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7792" w14:textId="77777777" w:rsidR="004F4826" w:rsidRPr="00E110BF" w:rsidRDefault="004F4826" w:rsidP="00E110BF">
      <w:pPr>
        <w:pStyle w:val="BodyText"/>
        <w:jc w:val="center"/>
      </w:pPr>
      <w:bookmarkStart w:id="0" w:name="_Toc186616246"/>
      <w:bookmarkStart w:id="1" w:name="_Toc186618221"/>
      <w:bookmarkStart w:id="2" w:name="_Toc189638239"/>
    </w:p>
    <w:p w14:paraId="3CCC7F45" w14:textId="77777777" w:rsidR="00E110BF" w:rsidRDefault="00E110BF" w:rsidP="00E110BF">
      <w:pPr>
        <w:pStyle w:val="BodyText"/>
        <w:jc w:val="center"/>
      </w:pPr>
    </w:p>
    <w:p w14:paraId="0C3B479F" w14:textId="77777777" w:rsidR="00E110BF" w:rsidRDefault="00E110BF" w:rsidP="00E110BF">
      <w:pPr>
        <w:pStyle w:val="BodyText"/>
        <w:jc w:val="center"/>
      </w:pPr>
    </w:p>
    <w:p w14:paraId="59375229" w14:textId="77777777" w:rsidR="00E110BF" w:rsidRDefault="00E110BF" w:rsidP="00E110BF">
      <w:pPr>
        <w:pStyle w:val="BodyText"/>
        <w:jc w:val="center"/>
      </w:pPr>
    </w:p>
    <w:p w14:paraId="3A57DFF6" w14:textId="77777777" w:rsidR="00E110BF" w:rsidRDefault="00E110BF" w:rsidP="00E110BF">
      <w:pPr>
        <w:pStyle w:val="BodyText"/>
        <w:jc w:val="center"/>
      </w:pPr>
    </w:p>
    <w:p w14:paraId="5837BDE0" w14:textId="77777777" w:rsidR="00E110BF" w:rsidRDefault="00E110BF" w:rsidP="00E110BF">
      <w:pPr>
        <w:pStyle w:val="BodyText"/>
        <w:jc w:val="center"/>
      </w:pPr>
    </w:p>
    <w:p w14:paraId="32D7E645" w14:textId="77777777" w:rsidR="00E110BF" w:rsidRPr="00E110BF" w:rsidRDefault="00E110BF" w:rsidP="00E110BF">
      <w:pPr>
        <w:pStyle w:val="BodyText"/>
        <w:jc w:val="center"/>
      </w:pPr>
    </w:p>
    <w:p w14:paraId="5A167793" w14:textId="77777777" w:rsidR="004F4826" w:rsidRPr="00E110BF" w:rsidRDefault="004F4826" w:rsidP="00E110BF">
      <w:pPr>
        <w:ind w:left="360" w:hanging="360"/>
        <w:jc w:val="center"/>
        <w:rPr>
          <w:rFonts w:ascii="Times New Roman" w:hAnsi="Times New Roman"/>
          <w:sz w:val="24"/>
          <w:szCs w:val="24"/>
        </w:rPr>
      </w:pPr>
    </w:p>
    <w:p w14:paraId="5A167795" w14:textId="77777777" w:rsidR="004F4826" w:rsidRPr="005661D6" w:rsidRDefault="00504476" w:rsidP="004F4826">
      <w:pPr>
        <w:spacing w:after="240"/>
        <w:ind w:left="360" w:hanging="360"/>
        <w:jc w:val="center"/>
        <w:rPr>
          <w:rFonts w:cs="Arial"/>
          <w:b/>
          <w:sz w:val="22"/>
        </w:rPr>
      </w:pPr>
      <w:r>
        <w:rPr>
          <w:rFonts w:ascii="Book Antiqua" w:hAnsi="Book Antiqua" w:cs="Arial"/>
          <w:sz w:val="36"/>
        </w:rPr>
        <w:t>Architecture, Engineering, and</w:t>
      </w:r>
      <w:r w:rsidR="004F4826" w:rsidRPr="005661D6">
        <w:rPr>
          <w:rFonts w:ascii="Book Antiqua" w:hAnsi="Book Antiqua" w:cs="Arial"/>
          <w:sz w:val="36"/>
        </w:rPr>
        <w:t xml:space="preserve"> Construction</w:t>
      </w:r>
      <w:r w:rsidR="005006FE">
        <w:rPr>
          <w:rFonts w:ascii="Book Antiqua" w:hAnsi="Book Antiqua" w:cs="Arial"/>
          <w:sz w:val="36"/>
        </w:rPr>
        <w:t xml:space="preserve"> Division</w:t>
      </w:r>
    </w:p>
    <w:p w14:paraId="5A167796" w14:textId="77777777" w:rsidR="00CE7A7B" w:rsidRDefault="004F4826" w:rsidP="004F4826">
      <w:pPr>
        <w:pBdr>
          <w:top w:val="single" w:sz="4" w:space="1" w:color="auto"/>
        </w:pBdr>
        <w:ind w:left="180" w:right="270" w:hanging="90"/>
        <w:jc w:val="center"/>
        <w:rPr>
          <w:rFonts w:ascii="Book Antiqua" w:hAnsi="Book Antiqua"/>
          <w:sz w:val="64"/>
          <w:szCs w:val="64"/>
        </w:rPr>
      </w:pPr>
      <w:r w:rsidRPr="00E71D98">
        <w:rPr>
          <w:rFonts w:ascii="Book Antiqua" w:hAnsi="Book Antiqua"/>
          <w:sz w:val="64"/>
          <w:szCs w:val="64"/>
        </w:rPr>
        <w:t>Civil and Structural Testing</w:t>
      </w:r>
    </w:p>
    <w:p w14:paraId="5A167797" w14:textId="77777777" w:rsidR="004F4826" w:rsidRPr="00E71D98" w:rsidRDefault="004F4826" w:rsidP="00D17565">
      <w:pPr>
        <w:ind w:left="180" w:right="270" w:hanging="90"/>
        <w:jc w:val="center"/>
        <w:rPr>
          <w:rFonts w:ascii="Book Antiqua" w:hAnsi="Book Antiqua"/>
          <w:sz w:val="64"/>
          <w:szCs w:val="64"/>
        </w:rPr>
      </w:pPr>
      <w:r w:rsidRPr="00E71D98">
        <w:rPr>
          <w:rFonts w:ascii="Book Antiqua" w:hAnsi="Book Antiqua"/>
          <w:sz w:val="64"/>
          <w:szCs w:val="64"/>
        </w:rPr>
        <w:t xml:space="preserve"> and </w:t>
      </w:r>
    </w:p>
    <w:p w14:paraId="5A167798" w14:textId="77777777" w:rsidR="004F4826" w:rsidRPr="00E71D98" w:rsidRDefault="00011533" w:rsidP="00D17565">
      <w:pPr>
        <w:ind w:left="180" w:right="270" w:hanging="90"/>
        <w:jc w:val="center"/>
        <w:rPr>
          <w:rFonts w:ascii="Book Antiqua" w:hAnsi="Book Antiqua"/>
          <w:sz w:val="64"/>
          <w:szCs w:val="64"/>
        </w:rPr>
      </w:pPr>
      <w:r>
        <w:rPr>
          <w:rFonts w:ascii="Book Antiqua" w:hAnsi="Book Antiqua"/>
          <w:sz w:val="64"/>
          <w:szCs w:val="64"/>
        </w:rPr>
        <w:t>Inspection</w:t>
      </w:r>
      <w:r w:rsidR="004F4826" w:rsidRPr="00E71D98">
        <w:rPr>
          <w:rFonts w:ascii="Book Antiqua" w:hAnsi="Book Antiqua"/>
          <w:sz w:val="64"/>
          <w:szCs w:val="64"/>
        </w:rPr>
        <w:t xml:space="preserve"> </w:t>
      </w:r>
      <w:r w:rsidR="00D14519">
        <w:rPr>
          <w:rFonts w:ascii="Book Antiqua" w:hAnsi="Book Antiqua"/>
          <w:sz w:val="64"/>
          <w:szCs w:val="64"/>
        </w:rPr>
        <w:t xml:space="preserve">Services </w:t>
      </w:r>
      <w:r w:rsidR="002B3BFE">
        <w:rPr>
          <w:rFonts w:ascii="Book Antiqua" w:hAnsi="Book Antiqua"/>
          <w:sz w:val="64"/>
          <w:szCs w:val="64"/>
        </w:rPr>
        <w:t>Guidelines</w:t>
      </w:r>
    </w:p>
    <w:p w14:paraId="5A167799" w14:textId="77777777" w:rsidR="004F4826" w:rsidRPr="00E71D98" w:rsidRDefault="004F4826" w:rsidP="00D17565">
      <w:pPr>
        <w:jc w:val="center"/>
        <w:rPr>
          <w:rFonts w:ascii="Book Antiqua" w:hAnsi="Book Antiqua"/>
          <w:sz w:val="64"/>
          <w:szCs w:val="64"/>
        </w:rPr>
      </w:pPr>
    </w:p>
    <w:bookmarkEnd w:id="0"/>
    <w:bookmarkEnd w:id="1"/>
    <w:bookmarkEnd w:id="2"/>
    <w:p w14:paraId="44537A4F" w14:textId="77777777" w:rsidR="00E110BF" w:rsidRPr="00982BF7" w:rsidRDefault="00E110BF" w:rsidP="4306BA3B">
      <w:pPr>
        <w:spacing w:after="200" w:line="276" w:lineRule="auto"/>
        <w:jc w:val="center"/>
      </w:pPr>
    </w:p>
    <w:p w14:paraId="518808D5" w14:textId="77777777" w:rsidR="00E110BF" w:rsidRPr="00982BF7" w:rsidRDefault="00E110BF" w:rsidP="00E110BF">
      <w:pPr>
        <w:tabs>
          <w:tab w:val="clear" w:pos="2160"/>
        </w:tabs>
        <w:spacing w:after="200" w:line="276" w:lineRule="auto"/>
        <w:jc w:val="center"/>
        <w:rPr>
          <w:rFonts w:ascii="Times New Roman" w:eastAsiaTheme="minorEastAsia" w:hAnsi="Times New Roman"/>
          <w:b/>
          <w:bCs/>
          <w:sz w:val="22"/>
          <w:szCs w:val="22"/>
        </w:rPr>
      </w:pPr>
    </w:p>
    <w:p w14:paraId="4ED58940" w14:textId="0E337141" w:rsidR="4306BA3B" w:rsidRDefault="4306BA3B" w:rsidP="4306BA3B">
      <w:pPr>
        <w:spacing w:line="276" w:lineRule="auto"/>
        <w:jc w:val="center"/>
        <w:rPr>
          <w:rFonts w:ascii="Times New Roman" w:hAnsi="Times New Roman"/>
          <w:b/>
          <w:bCs/>
          <w:sz w:val="22"/>
          <w:szCs w:val="22"/>
        </w:rPr>
      </w:pPr>
    </w:p>
    <w:p w14:paraId="2A91DF43" w14:textId="715900BD" w:rsidR="169B9B4D" w:rsidRDefault="169B9B4D">
      <w:r w:rsidRPr="47CAFD58">
        <w:rPr>
          <w:rFonts w:ascii="Times New Roman" w:hAnsi="Times New Roman"/>
          <w:sz w:val="22"/>
          <w:szCs w:val="22"/>
        </w:rPr>
        <w:t xml:space="preserve">The latest version of this document is available to Church Employees and Consultants on the </w:t>
      </w:r>
      <w:bookmarkStart w:id="3" w:name="_Int_L7K8strQ"/>
      <w:r w:rsidRPr="47CAFD58">
        <w:rPr>
          <w:rFonts w:ascii="Times New Roman" w:hAnsi="Times New Roman"/>
          <w:sz w:val="22"/>
          <w:szCs w:val="22"/>
        </w:rPr>
        <w:t>AEC</w:t>
      </w:r>
      <w:bookmarkEnd w:id="3"/>
      <w:r w:rsidRPr="47CAFD58">
        <w:rPr>
          <w:rFonts w:ascii="Times New Roman" w:hAnsi="Times New Roman"/>
          <w:sz w:val="22"/>
          <w:szCs w:val="22"/>
        </w:rPr>
        <w:t xml:space="preserve"> Website without needing a password:</w:t>
      </w:r>
    </w:p>
    <w:p w14:paraId="55A2E120" w14:textId="27A8AEC0" w:rsidR="169B9B4D" w:rsidRDefault="00000000" w:rsidP="4306BA3B">
      <w:pPr>
        <w:pStyle w:val="ListParagraph"/>
        <w:numPr>
          <w:ilvl w:val="0"/>
          <w:numId w:val="2"/>
        </w:numPr>
        <w:rPr>
          <w:rFonts w:ascii="Times New Roman" w:hAnsi="Times New Roman"/>
          <w:color w:val="000000" w:themeColor="text1"/>
          <w:sz w:val="22"/>
          <w:szCs w:val="22"/>
        </w:rPr>
      </w:pPr>
      <w:hyperlink r:id="rId11">
        <w:r w:rsidR="169B9B4D" w:rsidRPr="47CAFD58">
          <w:rPr>
            <w:rStyle w:val="Hyperlink"/>
            <w:rFonts w:ascii="Times New Roman" w:hAnsi="Times New Roman"/>
          </w:rPr>
          <w:t>https://aec.churchofjesuschrist.org/design_guidelines/</w:t>
        </w:r>
      </w:hyperlink>
      <w:r w:rsidR="169B9B4D" w:rsidRPr="47CAFD58">
        <w:rPr>
          <w:rFonts w:ascii="Times New Roman" w:hAnsi="Times New Roman"/>
          <w:color w:val="000000" w:themeColor="text1"/>
        </w:rPr>
        <w:t xml:space="preserve">: Select and download </w:t>
      </w:r>
      <w:r w:rsidR="61897B24" w:rsidRPr="00CB5D3F">
        <w:rPr>
          <w:rFonts w:ascii="Times New Roman" w:hAnsi="Times New Roman"/>
          <w:i/>
          <w:iCs/>
          <w:color w:val="000000" w:themeColor="text1"/>
          <w:sz w:val="22"/>
          <w:szCs w:val="22"/>
        </w:rPr>
        <w:t>Civil an</w:t>
      </w:r>
      <w:r w:rsidR="7F18814C" w:rsidRPr="00CB5D3F">
        <w:rPr>
          <w:rFonts w:ascii="Times New Roman" w:hAnsi="Times New Roman"/>
          <w:i/>
          <w:iCs/>
          <w:color w:val="000000" w:themeColor="text1"/>
          <w:sz w:val="22"/>
          <w:szCs w:val="22"/>
        </w:rPr>
        <w:t xml:space="preserve">d </w:t>
      </w:r>
      <w:r w:rsidR="61897B24" w:rsidRPr="00CB5D3F">
        <w:rPr>
          <w:rFonts w:ascii="Times New Roman" w:hAnsi="Times New Roman"/>
          <w:i/>
          <w:iCs/>
          <w:color w:val="000000" w:themeColor="text1"/>
          <w:sz w:val="22"/>
          <w:szCs w:val="22"/>
        </w:rPr>
        <w:t xml:space="preserve">Structural Testing and Inspection </w:t>
      </w:r>
      <w:r w:rsidR="2FD21167" w:rsidRPr="00CB5D3F">
        <w:rPr>
          <w:rFonts w:ascii="Times New Roman" w:hAnsi="Times New Roman"/>
          <w:i/>
          <w:iCs/>
          <w:color w:val="000000" w:themeColor="text1"/>
          <w:sz w:val="22"/>
          <w:szCs w:val="22"/>
        </w:rPr>
        <w:t>Guidelines</w:t>
      </w:r>
      <w:r w:rsidR="61897B24" w:rsidRPr="47CAFD58">
        <w:rPr>
          <w:rFonts w:ascii="Times New Roman" w:hAnsi="Times New Roman"/>
          <w:color w:val="000000" w:themeColor="text1"/>
          <w:sz w:val="22"/>
          <w:szCs w:val="22"/>
        </w:rPr>
        <w:t xml:space="preserve"> </w:t>
      </w:r>
      <w:r w:rsidR="169B9B4D" w:rsidRPr="47CAFD58">
        <w:rPr>
          <w:rFonts w:ascii="Times New Roman" w:hAnsi="Times New Roman"/>
          <w:color w:val="000000" w:themeColor="text1"/>
          <w:sz w:val="22"/>
          <w:szCs w:val="22"/>
        </w:rPr>
        <w:t>under “</w:t>
      </w:r>
      <w:r w:rsidR="3829F7B5" w:rsidRPr="47CAFD58">
        <w:rPr>
          <w:rFonts w:ascii="Times New Roman" w:hAnsi="Times New Roman"/>
          <w:color w:val="000000" w:themeColor="text1"/>
          <w:sz w:val="22"/>
          <w:szCs w:val="22"/>
        </w:rPr>
        <w:t>CIVIL</w:t>
      </w:r>
      <w:bookmarkStart w:id="4" w:name="_Int_9NblDDvv"/>
      <w:r w:rsidR="3829F7B5" w:rsidRPr="47CAFD58">
        <w:rPr>
          <w:rFonts w:ascii="Times New Roman" w:hAnsi="Times New Roman"/>
          <w:color w:val="000000" w:themeColor="text1"/>
          <w:sz w:val="22"/>
          <w:szCs w:val="22"/>
        </w:rPr>
        <w:t>”</w:t>
      </w:r>
      <w:r w:rsidR="4A066124" w:rsidRPr="47CAFD58">
        <w:rPr>
          <w:rFonts w:ascii="Times New Roman" w:hAnsi="Times New Roman"/>
          <w:color w:val="000000" w:themeColor="text1"/>
          <w:sz w:val="22"/>
          <w:szCs w:val="22"/>
        </w:rPr>
        <w:t>.</w:t>
      </w:r>
      <w:bookmarkEnd w:id="4"/>
    </w:p>
    <w:p w14:paraId="30CB13AD" w14:textId="3A7C8DAA" w:rsidR="169B9B4D" w:rsidRDefault="169B9B4D" w:rsidP="4306BA3B">
      <w:pPr>
        <w:pStyle w:val="ListParagraph"/>
        <w:numPr>
          <w:ilvl w:val="0"/>
          <w:numId w:val="2"/>
        </w:numPr>
        <w:rPr>
          <w:rFonts w:ascii="Times New Roman" w:hAnsi="Times New Roman"/>
          <w:color w:val="0563C1"/>
          <w:u w:val="single"/>
        </w:rPr>
      </w:pPr>
      <w:r w:rsidRPr="4306BA3B">
        <w:rPr>
          <w:rFonts w:ascii="Times New Roman" w:hAnsi="Times New Roman"/>
          <w:color w:val="000000" w:themeColor="text1"/>
        </w:rPr>
        <w:t xml:space="preserve">The template can also be directly downloaded using this hyperlink: </w:t>
      </w:r>
      <w:hyperlink r:id="rId12">
        <w:r w:rsidR="674940C0" w:rsidRPr="00CB5D3F">
          <w:rPr>
            <w:rStyle w:val="Hyperlink"/>
            <w:rFonts w:ascii="Times New Roman" w:hAnsi="Times New Roman"/>
            <w:i/>
            <w:iCs/>
          </w:rPr>
          <w:t>Civil and Structural Testing and Inspection Guidelines</w:t>
        </w:r>
      </w:hyperlink>
      <w:r w:rsidRPr="4306BA3B">
        <w:rPr>
          <w:rFonts w:ascii="Times New Roman" w:hAnsi="Times New Roman"/>
          <w:color w:val="0563C1"/>
          <w:u w:val="single"/>
        </w:rPr>
        <w:t>.</w:t>
      </w:r>
    </w:p>
    <w:p w14:paraId="205422F3" w14:textId="635A314D" w:rsidR="169B9B4D" w:rsidRDefault="169B9B4D" w:rsidP="4306BA3B">
      <w:pPr>
        <w:spacing w:line="276" w:lineRule="auto"/>
      </w:pPr>
      <w:r w:rsidRPr="4306BA3B">
        <w:rPr>
          <w:rFonts w:ascii="Times New Roman" w:hAnsi="Times New Roman"/>
          <w:sz w:val="22"/>
          <w:szCs w:val="22"/>
        </w:rPr>
        <w:t xml:space="preserve"> </w:t>
      </w:r>
    </w:p>
    <w:p w14:paraId="356C8115" w14:textId="77777777" w:rsidR="00AC010E" w:rsidRPr="00AC010E" w:rsidRDefault="169B9B4D" w:rsidP="00AC010E">
      <w:pPr>
        <w:jc w:val="center"/>
        <w:rPr>
          <w:rFonts w:ascii="Times New Roman" w:hAnsi="Times New Roman"/>
          <w:sz w:val="22"/>
          <w:szCs w:val="22"/>
        </w:rPr>
      </w:pPr>
      <w:r w:rsidRPr="00AC010E">
        <w:rPr>
          <w:rFonts w:ascii="Times New Roman" w:hAnsi="Times New Roman"/>
          <w:sz w:val="22"/>
          <w:szCs w:val="22"/>
        </w:rPr>
        <w:t xml:space="preserve"> </w:t>
      </w:r>
      <w:r w:rsidR="00AC010E" w:rsidRPr="00AC010E">
        <w:rPr>
          <w:rFonts w:ascii="Times New Roman" w:hAnsi="Times New Roman"/>
          <w:sz w:val="22"/>
          <w:szCs w:val="22"/>
        </w:rPr>
        <w:t xml:space="preserve">Contact Mike Molyneux (email: </w:t>
      </w:r>
      <w:hyperlink r:id="rId13" w:history="1">
        <w:r w:rsidR="00AC010E" w:rsidRPr="00AC010E">
          <w:rPr>
            <w:rStyle w:val="Hyperlink"/>
            <w:rFonts w:ascii="Times New Roman" w:hAnsi="Times New Roman"/>
            <w:sz w:val="22"/>
            <w:szCs w:val="22"/>
          </w:rPr>
          <w:t>Michael.Molyneux@churchofjesuschrist.org</w:t>
        </w:r>
      </w:hyperlink>
      <w:r w:rsidR="00AC010E" w:rsidRPr="00AC010E">
        <w:rPr>
          <w:rFonts w:ascii="Times New Roman" w:hAnsi="Times New Roman"/>
          <w:sz w:val="22"/>
          <w:szCs w:val="22"/>
        </w:rPr>
        <w:t>; phone: 801-240-1664)</w:t>
      </w:r>
    </w:p>
    <w:p w14:paraId="4589B30C" w14:textId="70602E02" w:rsidR="169B9B4D" w:rsidRPr="00AC010E" w:rsidRDefault="00AC010E" w:rsidP="00AC010E">
      <w:pPr>
        <w:jc w:val="center"/>
        <w:rPr>
          <w:rFonts w:ascii="Times New Roman" w:hAnsi="Times New Roman"/>
        </w:rPr>
      </w:pPr>
      <w:r w:rsidRPr="00AC010E">
        <w:rPr>
          <w:rFonts w:ascii="Times New Roman" w:hAnsi="Times New Roman"/>
          <w:sz w:val="22"/>
          <w:szCs w:val="22"/>
        </w:rPr>
        <w:t xml:space="preserve"> with questions or suggestions for improvement.</w:t>
      </w:r>
    </w:p>
    <w:p w14:paraId="65F56B0D" w14:textId="20973CB2" w:rsidR="169B9B4D" w:rsidRDefault="169B9B4D" w:rsidP="4306BA3B">
      <w:pPr>
        <w:spacing w:line="276" w:lineRule="auto"/>
        <w:jc w:val="center"/>
      </w:pPr>
      <w:r w:rsidRPr="4306BA3B">
        <w:rPr>
          <w:rFonts w:ascii="Times New Roman" w:hAnsi="Times New Roman"/>
          <w:sz w:val="22"/>
          <w:szCs w:val="22"/>
        </w:rPr>
        <w:t xml:space="preserve"> </w:t>
      </w:r>
    </w:p>
    <w:p w14:paraId="4F30F2D6" w14:textId="178E9D43" w:rsidR="169B9B4D" w:rsidRDefault="169B9B4D" w:rsidP="4306BA3B">
      <w:pPr>
        <w:spacing w:line="276" w:lineRule="auto"/>
        <w:jc w:val="center"/>
      </w:pPr>
      <w:r w:rsidRPr="4306BA3B">
        <w:rPr>
          <w:rFonts w:ascii="Times New Roman" w:hAnsi="Times New Roman"/>
          <w:sz w:val="22"/>
          <w:szCs w:val="22"/>
        </w:rPr>
        <w:t>Release Date: March 1</w:t>
      </w:r>
      <w:r w:rsidR="008052F4">
        <w:rPr>
          <w:rFonts w:ascii="Times New Roman" w:hAnsi="Times New Roman"/>
          <w:sz w:val="22"/>
          <w:szCs w:val="22"/>
        </w:rPr>
        <w:t>4</w:t>
      </w:r>
      <w:r w:rsidRPr="4306BA3B">
        <w:rPr>
          <w:rFonts w:ascii="Times New Roman" w:hAnsi="Times New Roman"/>
          <w:sz w:val="22"/>
          <w:szCs w:val="22"/>
        </w:rPr>
        <w:t>, 2023</w:t>
      </w:r>
    </w:p>
    <w:p w14:paraId="76AB07DF" w14:textId="63445E1E" w:rsidR="169B9B4D" w:rsidRDefault="169B9B4D" w:rsidP="4306BA3B">
      <w:pPr>
        <w:spacing w:line="276" w:lineRule="auto"/>
        <w:jc w:val="center"/>
      </w:pPr>
      <w:r w:rsidRPr="4306BA3B">
        <w:rPr>
          <w:rFonts w:ascii="Times New Roman" w:hAnsi="Times New Roman"/>
          <w:sz w:val="22"/>
          <w:szCs w:val="22"/>
        </w:rPr>
        <w:t xml:space="preserve"> </w:t>
      </w:r>
    </w:p>
    <w:p w14:paraId="0BCD2098" w14:textId="433C9431" w:rsidR="169B9B4D" w:rsidRDefault="169B9B4D" w:rsidP="4306BA3B">
      <w:pPr>
        <w:spacing w:line="257" w:lineRule="auto"/>
        <w:jc w:val="center"/>
      </w:pPr>
      <w:r w:rsidRPr="4306BA3B">
        <w:rPr>
          <w:rFonts w:ascii="Times New Roman" w:hAnsi="Times New Roman"/>
          <w:sz w:val="22"/>
          <w:szCs w:val="22"/>
        </w:rPr>
        <w:t>All previous versions of this document are obsolete.</w:t>
      </w:r>
    </w:p>
    <w:p w14:paraId="665C9B4F" w14:textId="763A0832" w:rsidR="169B9B4D" w:rsidRDefault="169B9B4D" w:rsidP="4306BA3B">
      <w:pPr>
        <w:spacing w:line="257" w:lineRule="auto"/>
        <w:jc w:val="center"/>
      </w:pPr>
      <w:r w:rsidRPr="4306BA3B">
        <w:rPr>
          <w:rFonts w:ascii="Times New Roman" w:hAnsi="Times New Roman"/>
          <w:sz w:val="22"/>
          <w:szCs w:val="22"/>
        </w:rPr>
        <w:t xml:space="preserve">Contact AEC with questions, </w:t>
      </w:r>
      <w:r w:rsidR="0244AFF2" w:rsidRPr="4306BA3B">
        <w:rPr>
          <w:rFonts w:ascii="Times New Roman" w:hAnsi="Times New Roman"/>
          <w:sz w:val="22"/>
          <w:szCs w:val="22"/>
        </w:rPr>
        <w:t>feedback,</w:t>
      </w:r>
      <w:r w:rsidRPr="4306BA3B">
        <w:rPr>
          <w:rFonts w:ascii="Times New Roman" w:hAnsi="Times New Roman"/>
          <w:sz w:val="22"/>
          <w:szCs w:val="22"/>
        </w:rPr>
        <w:t xml:space="preserve"> or suggestions for improvement.</w:t>
      </w:r>
    </w:p>
    <w:p w14:paraId="046FB6A2" w14:textId="1D9BA1F1" w:rsidR="4306BA3B" w:rsidRDefault="4306BA3B" w:rsidP="4306BA3B">
      <w:pPr>
        <w:pStyle w:val="BodyText"/>
        <w:tabs>
          <w:tab w:val="clear" w:pos="2160"/>
        </w:tabs>
      </w:pPr>
    </w:p>
    <w:p w14:paraId="3BAB5A26" w14:textId="77777777" w:rsidR="00E110BF" w:rsidRDefault="00E110BF" w:rsidP="00E110BF">
      <w:pPr>
        <w:tabs>
          <w:tab w:val="clear" w:pos="2160"/>
        </w:tabs>
        <w:spacing w:after="200" w:line="276" w:lineRule="auto"/>
        <w:jc w:val="center"/>
        <w:rPr>
          <w:rFonts w:ascii="Times New Roman" w:eastAsiaTheme="minorHAnsi" w:hAnsi="Times New Roman"/>
          <w:sz w:val="22"/>
          <w:szCs w:val="22"/>
        </w:rPr>
      </w:pPr>
    </w:p>
    <w:p w14:paraId="67664EB7" w14:textId="77777777" w:rsidR="00886D3C" w:rsidRDefault="00886D3C" w:rsidP="00886D3C">
      <w:pPr>
        <w:pStyle w:val="BodyText"/>
        <w:rPr>
          <w:rFonts w:eastAsiaTheme="minorHAnsi"/>
        </w:rPr>
      </w:pPr>
    </w:p>
    <w:p w14:paraId="5AE6A9A8" w14:textId="77777777" w:rsidR="00886D3C" w:rsidRPr="00886D3C" w:rsidRDefault="00886D3C" w:rsidP="00886D3C">
      <w:pPr>
        <w:pStyle w:val="BodyText"/>
        <w:rPr>
          <w:rFonts w:eastAsiaTheme="minorHAnsi"/>
        </w:rPr>
      </w:pPr>
    </w:p>
    <w:p w14:paraId="3F2DE823" w14:textId="5E077070" w:rsidR="001C6014" w:rsidRPr="00BC33DF" w:rsidRDefault="00E110BF" w:rsidP="00886D3C">
      <w:pPr>
        <w:tabs>
          <w:tab w:val="clear" w:pos="2160"/>
        </w:tabs>
        <w:spacing w:after="200" w:line="276" w:lineRule="auto"/>
        <w:jc w:val="center"/>
        <w:rPr>
          <w:rFonts w:eastAsiaTheme="minorHAnsi"/>
        </w:rPr>
      </w:pPr>
      <w:r w:rsidRPr="00982BF7">
        <w:rPr>
          <w:rFonts w:ascii="Times New Roman" w:eastAsiaTheme="minorHAnsi" w:hAnsi="Times New Roman"/>
          <w:sz w:val="22"/>
          <w:szCs w:val="18"/>
        </w:rPr>
        <w:t>Salt Lake City, Utah</w:t>
      </w:r>
      <w:r>
        <w:rPr>
          <w:rFonts w:eastAsiaTheme="minorHAnsi"/>
        </w:rPr>
        <w:br w:type="page"/>
      </w:r>
    </w:p>
    <w:p w14:paraId="4EB16D7F" w14:textId="2B9A695B" w:rsidR="00BC33DF" w:rsidRDefault="00BC33DF" w:rsidP="00D62B80">
      <w:pPr>
        <w:pStyle w:val="TOCHeading"/>
      </w:pPr>
      <w:bookmarkStart w:id="5" w:name="_Toc186616247"/>
      <w:bookmarkStart w:id="6" w:name="_Toc186618222"/>
      <w:bookmarkStart w:id="7" w:name="_Toc189638240"/>
      <w:r w:rsidRPr="00BC33DF">
        <w:lastRenderedPageBreak/>
        <w:t>Civil and Structural Testing and Inspection Services Guidelines</w:t>
      </w:r>
    </w:p>
    <w:p w14:paraId="485DD3D7" w14:textId="77777777" w:rsidR="00042BFE" w:rsidRPr="00042BFE" w:rsidRDefault="00042BFE" w:rsidP="00042BFE"/>
    <w:p w14:paraId="40E75B36" w14:textId="5DC88CC4" w:rsidR="001C6014" w:rsidRDefault="001C6014" w:rsidP="00D62B80">
      <w:pPr>
        <w:pStyle w:val="TOCHeading"/>
      </w:pPr>
      <w:r>
        <w:t xml:space="preserve">Table of </w:t>
      </w:r>
      <w:r w:rsidR="00166214" w:rsidRPr="00A565FC">
        <w:t>Contents</w:t>
      </w:r>
      <w:bookmarkEnd w:id="5"/>
      <w:bookmarkEnd w:id="6"/>
      <w:bookmarkEnd w:id="7"/>
    </w:p>
    <w:p w14:paraId="5294BAE4" w14:textId="77777777" w:rsidR="00042BFE" w:rsidRPr="00042BFE" w:rsidRDefault="00042BFE" w:rsidP="00042BFE"/>
    <w:bookmarkStart w:id="8" w:name="_Toc189638241"/>
    <w:p w14:paraId="7BB27569" w14:textId="77777777" w:rsidR="004B0D3A" w:rsidRDefault="009A0240">
      <w:pPr>
        <w:pStyle w:val="TOC1"/>
        <w:rPr>
          <w:rFonts w:asciiTheme="minorHAnsi" w:eastAsiaTheme="minorEastAsia" w:hAnsiTheme="minorHAnsi" w:cstheme="minorBidi"/>
          <w:sz w:val="22"/>
          <w:szCs w:val="22"/>
          <w:lang w:eastAsia="zh-CN"/>
        </w:rPr>
      </w:pPr>
      <w:r>
        <w:rPr>
          <w:b/>
          <w:bCs/>
          <w:color w:val="244061" w:themeColor="accent1" w:themeShade="80"/>
          <w:sz w:val="24"/>
          <w:szCs w:val="24"/>
        </w:rPr>
        <w:fldChar w:fldCharType="begin"/>
      </w:r>
      <w:r>
        <w:rPr>
          <w:b/>
          <w:bCs/>
          <w:color w:val="244061" w:themeColor="accent1" w:themeShade="80"/>
          <w:sz w:val="24"/>
          <w:szCs w:val="24"/>
        </w:rPr>
        <w:instrText xml:space="preserve"> TOC \o "1-3" \h \z \u </w:instrText>
      </w:r>
      <w:r>
        <w:rPr>
          <w:b/>
          <w:bCs/>
          <w:color w:val="244061" w:themeColor="accent1" w:themeShade="80"/>
          <w:sz w:val="24"/>
          <w:szCs w:val="24"/>
        </w:rPr>
        <w:fldChar w:fldCharType="separate"/>
      </w:r>
      <w:hyperlink w:anchor="_Toc443400125" w:history="1">
        <w:r w:rsidR="004B0D3A" w:rsidRPr="00CD485E">
          <w:rPr>
            <w:rStyle w:val="Hyperlink"/>
          </w:rPr>
          <w:t>Introduction</w:t>
        </w:r>
        <w:r w:rsidR="004B0D3A">
          <w:rPr>
            <w:webHidden/>
          </w:rPr>
          <w:tab/>
        </w:r>
        <w:r w:rsidR="004B0D3A">
          <w:rPr>
            <w:webHidden/>
          </w:rPr>
          <w:fldChar w:fldCharType="begin"/>
        </w:r>
        <w:r w:rsidR="004B0D3A">
          <w:rPr>
            <w:webHidden/>
          </w:rPr>
          <w:instrText xml:space="preserve"> PAGEREF _Toc443400125 \h </w:instrText>
        </w:r>
        <w:r w:rsidR="004B0D3A">
          <w:rPr>
            <w:webHidden/>
          </w:rPr>
        </w:r>
        <w:r w:rsidR="004B0D3A">
          <w:rPr>
            <w:webHidden/>
          </w:rPr>
          <w:fldChar w:fldCharType="separate"/>
        </w:r>
        <w:r w:rsidR="004B0D3A">
          <w:rPr>
            <w:webHidden/>
          </w:rPr>
          <w:t>1</w:t>
        </w:r>
        <w:r w:rsidR="004B0D3A">
          <w:rPr>
            <w:webHidden/>
          </w:rPr>
          <w:fldChar w:fldCharType="end"/>
        </w:r>
      </w:hyperlink>
    </w:p>
    <w:p w14:paraId="084F254C" w14:textId="77777777" w:rsidR="004B0D3A" w:rsidRDefault="00000000">
      <w:pPr>
        <w:pStyle w:val="TOC1"/>
        <w:rPr>
          <w:rFonts w:asciiTheme="minorHAnsi" w:eastAsiaTheme="minorEastAsia" w:hAnsiTheme="minorHAnsi" w:cstheme="minorBidi"/>
          <w:sz w:val="22"/>
          <w:szCs w:val="22"/>
          <w:lang w:eastAsia="zh-CN"/>
        </w:rPr>
      </w:pPr>
      <w:hyperlink w:anchor="_Toc443400126" w:history="1">
        <w:r w:rsidR="004B0D3A" w:rsidRPr="00CD485E">
          <w:rPr>
            <w:rStyle w:val="Hyperlink"/>
          </w:rPr>
          <w:t>Definitions</w:t>
        </w:r>
        <w:r w:rsidR="004B0D3A">
          <w:rPr>
            <w:webHidden/>
          </w:rPr>
          <w:tab/>
        </w:r>
        <w:r w:rsidR="004B0D3A">
          <w:rPr>
            <w:webHidden/>
          </w:rPr>
          <w:fldChar w:fldCharType="begin"/>
        </w:r>
        <w:r w:rsidR="004B0D3A">
          <w:rPr>
            <w:webHidden/>
          </w:rPr>
          <w:instrText xml:space="preserve"> PAGEREF _Toc443400126 \h </w:instrText>
        </w:r>
        <w:r w:rsidR="004B0D3A">
          <w:rPr>
            <w:webHidden/>
          </w:rPr>
        </w:r>
        <w:r w:rsidR="004B0D3A">
          <w:rPr>
            <w:webHidden/>
          </w:rPr>
          <w:fldChar w:fldCharType="separate"/>
        </w:r>
        <w:r w:rsidR="004B0D3A">
          <w:rPr>
            <w:webHidden/>
          </w:rPr>
          <w:t>1</w:t>
        </w:r>
        <w:r w:rsidR="004B0D3A">
          <w:rPr>
            <w:webHidden/>
          </w:rPr>
          <w:fldChar w:fldCharType="end"/>
        </w:r>
      </w:hyperlink>
    </w:p>
    <w:p w14:paraId="5F569AAA" w14:textId="77777777" w:rsidR="004B0D3A" w:rsidRDefault="00000000">
      <w:pPr>
        <w:pStyle w:val="TOC1"/>
        <w:rPr>
          <w:rFonts w:asciiTheme="minorHAnsi" w:eastAsiaTheme="minorEastAsia" w:hAnsiTheme="minorHAnsi" w:cstheme="minorBidi"/>
          <w:sz w:val="22"/>
          <w:szCs w:val="22"/>
          <w:lang w:eastAsia="zh-CN"/>
        </w:rPr>
      </w:pPr>
      <w:hyperlink w:anchor="_Toc443400127" w:history="1">
        <w:r w:rsidR="004B0D3A" w:rsidRPr="00CD485E">
          <w:rPr>
            <w:rStyle w:val="Hyperlink"/>
          </w:rPr>
          <w:t>Site Adapt Design Team Responsibilities</w:t>
        </w:r>
        <w:r w:rsidR="004B0D3A">
          <w:rPr>
            <w:webHidden/>
          </w:rPr>
          <w:tab/>
        </w:r>
        <w:r w:rsidR="004B0D3A">
          <w:rPr>
            <w:webHidden/>
          </w:rPr>
          <w:fldChar w:fldCharType="begin"/>
        </w:r>
        <w:r w:rsidR="004B0D3A">
          <w:rPr>
            <w:webHidden/>
          </w:rPr>
          <w:instrText xml:space="preserve"> PAGEREF _Toc443400127 \h </w:instrText>
        </w:r>
        <w:r w:rsidR="004B0D3A">
          <w:rPr>
            <w:webHidden/>
          </w:rPr>
        </w:r>
        <w:r w:rsidR="004B0D3A">
          <w:rPr>
            <w:webHidden/>
          </w:rPr>
          <w:fldChar w:fldCharType="separate"/>
        </w:r>
        <w:r w:rsidR="004B0D3A">
          <w:rPr>
            <w:webHidden/>
          </w:rPr>
          <w:t>3</w:t>
        </w:r>
        <w:r w:rsidR="004B0D3A">
          <w:rPr>
            <w:webHidden/>
          </w:rPr>
          <w:fldChar w:fldCharType="end"/>
        </w:r>
      </w:hyperlink>
    </w:p>
    <w:p w14:paraId="18786598" w14:textId="77777777" w:rsidR="004B0D3A" w:rsidRDefault="00000000">
      <w:pPr>
        <w:pStyle w:val="TOC1"/>
        <w:rPr>
          <w:rFonts w:asciiTheme="minorHAnsi" w:eastAsiaTheme="minorEastAsia" w:hAnsiTheme="minorHAnsi" w:cstheme="minorBidi"/>
          <w:sz w:val="22"/>
          <w:szCs w:val="22"/>
          <w:lang w:eastAsia="zh-CN"/>
        </w:rPr>
      </w:pPr>
      <w:hyperlink w:anchor="_Toc443400128" w:history="1">
        <w:r w:rsidR="004B0D3A" w:rsidRPr="00CD485E">
          <w:rPr>
            <w:rStyle w:val="Hyperlink"/>
          </w:rPr>
          <w:t>Testing and Inspection Agency (TA) Responsibilities</w:t>
        </w:r>
        <w:r w:rsidR="004B0D3A">
          <w:rPr>
            <w:webHidden/>
          </w:rPr>
          <w:tab/>
        </w:r>
        <w:r w:rsidR="004B0D3A">
          <w:rPr>
            <w:webHidden/>
          </w:rPr>
          <w:fldChar w:fldCharType="begin"/>
        </w:r>
        <w:r w:rsidR="004B0D3A">
          <w:rPr>
            <w:webHidden/>
          </w:rPr>
          <w:instrText xml:space="preserve"> PAGEREF _Toc443400128 \h </w:instrText>
        </w:r>
        <w:r w:rsidR="004B0D3A">
          <w:rPr>
            <w:webHidden/>
          </w:rPr>
        </w:r>
        <w:r w:rsidR="004B0D3A">
          <w:rPr>
            <w:webHidden/>
          </w:rPr>
          <w:fldChar w:fldCharType="separate"/>
        </w:r>
        <w:r w:rsidR="004B0D3A">
          <w:rPr>
            <w:webHidden/>
          </w:rPr>
          <w:t>3</w:t>
        </w:r>
        <w:r w:rsidR="004B0D3A">
          <w:rPr>
            <w:webHidden/>
          </w:rPr>
          <w:fldChar w:fldCharType="end"/>
        </w:r>
      </w:hyperlink>
    </w:p>
    <w:p w14:paraId="5DDE3908" w14:textId="77777777" w:rsidR="004B0D3A" w:rsidRDefault="00000000">
      <w:pPr>
        <w:pStyle w:val="TOC1"/>
        <w:rPr>
          <w:rFonts w:asciiTheme="minorHAnsi" w:eastAsiaTheme="minorEastAsia" w:hAnsiTheme="minorHAnsi" w:cstheme="minorBidi"/>
          <w:sz w:val="22"/>
          <w:szCs w:val="22"/>
          <w:lang w:eastAsia="zh-CN"/>
        </w:rPr>
      </w:pPr>
      <w:hyperlink w:anchor="_Toc443400129" w:history="1">
        <w:r w:rsidR="004B0D3A" w:rsidRPr="00CD485E">
          <w:rPr>
            <w:rStyle w:val="Hyperlink"/>
          </w:rPr>
          <w:t>General Philosophy for Tests and Inspections</w:t>
        </w:r>
        <w:r w:rsidR="004B0D3A">
          <w:rPr>
            <w:webHidden/>
          </w:rPr>
          <w:tab/>
        </w:r>
        <w:r w:rsidR="004B0D3A">
          <w:rPr>
            <w:webHidden/>
          </w:rPr>
          <w:fldChar w:fldCharType="begin"/>
        </w:r>
        <w:r w:rsidR="004B0D3A">
          <w:rPr>
            <w:webHidden/>
          </w:rPr>
          <w:instrText xml:space="preserve"> PAGEREF _Toc443400129 \h </w:instrText>
        </w:r>
        <w:r w:rsidR="004B0D3A">
          <w:rPr>
            <w:webHidden/>
          </w:rPr>
        </w:r>
        <w:r w:rsidR="004B0D3A">
          <w:rPr>
            <w:webHidden/>
          </w:rPr>
          <w:fldChar w:fldCharType="separate"/>
        </w:r>
        <w:r w:rsidR="004B0D3A">
          <w:rPr>
            <w:webHidden/>
          </w:rPr>
          <w:t>4</w:t>
        </w:r>
        <w:r w:rsidR="004B0D3A">
          <w:rPr>
            <w:webHidden/>
          </w:rPr>
          <w:fldChar w:fldCharType="end"/>
        </w:r>
      </w:hyperlink>
    </w:p>
    <w:p w14:paraId="313EC651" w14:textId="77777777" w:rsidR="004B0D3A" w:rsidRDefault="00000000">
      <w:pPr>
        <w:pStyle w:val="TOC2"/>
        <w:rPr>
          <w:rFonts w:asciiTheme="minorHAnsi" w:eastAsiaTheme="minorEastAsia" w:hAnsiTheme="minorHAnsi" w:cstheme="minorBidi"/>
          <w:noProof/>
          <w:sz w:val="22"/>
          <w:szCs w:val="22"/>
          <w:lang w:eastAsia="zh-CN"/>
        </w:rPr>
      </w:pPr>
      <w:hyperlink w:anchor="_Toc443400130" w:history="1">
        <w:r w:rsidR="004B0D3A" w:rsidRPr="00CD485E">
          <w:rPr>
            <w:rStyle w:val="Hyperlink"/>
            <w:noProof/>
          </w:rPr>
          <w:t>Wood Framed Meetinghouses and Other Wood Framed Projects</w:t>
        </w:r>
        <w:r w:rsidR="004B0D3A">
          <w:rPr>
            <w:noProof/>
            <w:webHidden/>
          </w:rPr>
          <w:tab/>
        </w:r>
        <w:r w:rsidR="004B0D3A">
          <w:rPr>
            <w:noProof/>
            <w:webHidden/>
          </w:rPr>
          <w:fldChar w:fldCharType="begin"/>
        </w:r>
        <w:r w:rsidR="004B0D3A">
          <w:rPr>
            <w:noProof/>
            <w:webHidden/>
          </w:rPr>
          <w:instrText xml:space="preserve"> PAGEREF _Toc443400130 \h </w:instrText>
        </w:r>
        <w:r w:rsidR="004B0D3A">
          <w:rPr>
            <w:noProof/>
            <w:webHidden/>
          </w:rPr>
        </w:r>
        <w:r w:rsidR="004B0D3A">
          <w:rPr>
            <w:noProof/>
            <w:webHidden/>
          </w:rPr>
          <w:fldChar w:fldCharType="separate"/>
        </w:r>
        <w:r w:rsidR="004B0D3A">
          <w:rPr>
            <w:noProof/>
            <w:webHidden/>
          </w:rPr>
          <w:t>4</w:t>
        </w:r>
        <w:r w:rsidR="004B0D3A">
          <w:rPr>
            <w:noProof/>
            <w:webHidden/>
          </w:rPr>
          <w:fldChar w:fldCharType="end"/>
        </w:r>
      </w:hyperlink>
    </w:p>
    <w:p w14:paraId="504AE62B" w14:textId="77777777" w:rsidR="004B0D3A" w:rsidRDefault="00000000">
      <w:pPr>
        <w:pStyle w:val="TOC2"/>
        <w:rPr>
          <w:rFonts w:asciiTheme="minorHAnsi" w:eastAsiaTheme="minorEastAsia" w:hAnsiTheme="minorHAnsi" w:cstheme="minorBidi"/>
          <w:noProof/>
          <w:sz w:val="22"/>
          <w:szCs w:val="22"/>
          <w:lang w:eastAsia="zh-CN"/>
        </w:rPr>
      </w:pPr>
      <w:hyperlink w:anchor="_Toc443400131" w:history="1">
        <w:r w:rsidR="004B0D3A" w:rsidRPr="00CD485E">
          <w:rPr>
            <w:rStyle w:val="Hyperlink"/>
            <w:noProof/>
          </w:rPr>
          <w:t>Welfare Services Projects</w:t>
        </w:r>
        <w:r w:rsidR="004B0D3A">
          <w:rPr>
            <w:noProof/>
            <w:webHidden/>
          </w:rPr>
          <w:tab/>
        </w:r>
        <w:r w:rsidR="004B0D3A">
          <w:rPr>
            <w:noProof/>
            <w:webHidden/>
          </w:rPr>
          <w:fldChar w:fldCharType="begin"/>
        </w:r>
        <w:r w:rsidR="004B0D3A">
          <w:rPr>
            <w:noProof/>
            <w:webHidden/>
          </w:rPr>
          <w:instrText xml:space="preserve"> PAGEREF _Toc443400131 \h </w:instrText>
        </w:r>
        <w:r w:rsidR="004B0D3A">
          <w:rPr>
            <w:noProof/>
            <w:webHidden/>
          </w:rPr>
        </w:r>
        <w:r w:rsidR="004B0D3A">
          <w:rPr>
            <w:noProof/>
            <w:webHidden/>
          </w:rPr>
          <w:fldChar w:fldCharType="separate"/>
        </w:r>
        <w:r w:rsidR="004B0D3A">
          <w:rPr>
            <w:noProof/>
            <w:webHidden/>
          </w:rPr>
          <w:t>4</w:t>
        </w:r>
        <w:r w:rsidR="004B0D3A">
          <w:rPr>
            <w:noProof/>
            <w:webHidden/>
          </w:rPr>
          <w:fldChar w:fldCharType="end"/>
        </w:r>
      </w:hyperlink>
    </w:p>
    <w:p w14:paraId="646CEA2B" w14:textId="77777777" w:rsidR="004B0D3A" w:rsidRDefault="00000000">
      <w:pPr>
        <w:pStyle w:val="TOC1"/>
        <w:rPr>
          <w:rFonts w:asciiTheme="minorHAnsi" w:eastAsiaTheme="minorEastAsia" w:hAnsiTheme="minorHAnsi" w:cstheme="minorBidi"/>
          <w:sz w:val="22"/>
          <w:szCs w:val="22"/>
          <w:lang w:eastAsia="zh-CN"/>
        </w:rPr>
      </w:pPr>
      <w:hyperlink w:anchor="_Toc443400132" w:history="1">
        <w:r w:rsidR="004B0D3A" w:rsidRPr="00CD485E">
          <w:rPr>
            <w:rStyle w:val="Hyperlink"/>
          </w:rPr>
          <w:t>Testing Guidelines</w:t>
        </w:r>
        <w:r w:rsidR="004B0D3A">
          <w:rPr>
            <w:webHidden/>
          </w:rPr>
          <w:tab/>
        </w:r>
        <w:r w:rsidR="004B0D3A">
          <w:rPr>
            <w:webHidden/>
          </w:rPr>
          <w:fldChar w:fldCharType="begin"/>
        </w:r>
        <w:r w:rsidR="004B0D3A">
          <w:rPr>
            <w:webHidden/>
          </w:rPr>
          <w:instrText xml:space="preserve"> PAGEREF _Toc443400132 \h </w:instrText>
        </w:r>
        <w:r w:rsidR="004B0D3A">
          <w:rPr>
            <w:webHidden/>
          </w:rPr>
        </w:r>
        <w:r w:rsidR="004B0D3A">
          <w:rPr>
            <w:webHidden/>
          </w:rPr>
          <w:fldChar w:fldCharType="separate"/>
        </w:r>
        <w:r w:rsidR="004B0D3A">
          <w:rPr>
            <w:webHidden/>
          </w:rPr>
          <w:t>5</w:t>
        </w:r>
        <w:r w:rsidR="004B0D3A">
          <w:rPr>
            <w:webHidden/>
          </w:rPr>
          <w:fldChar w:fldCharType="end"/>
        </w:r>
      </w:hyperlink>
    </w:p>
    <w:p w14:paraId="416058B3" w14:textId="77777777" w:rsidR="004B0D3A" w:rsidRDefault="00000000">
      <w:pPr>
        <w:pStyle w:val="TOC2"/>
        <w:rPr>
          <w:rFonts w:asciiTheme="minorHAnsi" w:eastAsiaTheme="minorEastAsia" w:hAnsiTheme="minorHAnsi" w:cstheme="minorBidi"/>
          <w:noProof/>
          <w:sz w:val="22"/>
          <w:szCs w:val="22"/>
          <w:lang w:eastAsia="zh-CN"/>
        </w:rPr>
      </w:pPr>
      <w:hyperlink w:anchor="_Toc443400133" w:history="1">
        <w:r w:rsidR="004B0D3A" w:rsidRPr="00CD485E">
          <w:rPr>
            <w:rStyle w:val="Hyperlink"/>
            <w:noProof/>
          </w:rPr>
          <w:t>Engineered Fill and Earthwork Operations</w:t>
        </w:r>
        <w:r w:rsidR="004B0D3A">
          <w:rPr>
            <w:noProof/>
            <w:webHidden/>
          </w:rPr>
          <w:tab/>
        </w:r>
        <w:r w:rsidR="004B0D3A">
          <w:rPr>
            <w:noProof/>
            <w:webHidden/>
          </w:rPr>
          <w:fldChar w:fldCharType="begin"/>
        </w:r>
        <w:r w:rsidR="004B0D3A">
          <w:rPr>
            <w:noProof/>
            <w:webHidden/>
          </w:rPr>
          <w:instrText xml:space="preserve"> PAGEREF _Toc443400133 \h </w:instrText>
        </w:r>
        <w:r w:rsidR="004B0D3A">
          <w:rPr>
            <w:noProof/>
            <w:webHidden/>
          </w:rPr>
        </w:r>
        <w:r w:rsidR="004B0D3A">
          <w:rPr>
            <w:noProof/>
            <w:webHidden/>
          </w:rPr>
          <w:fldChar w:fldCharType="separate"/>
        </w:r>
        <w:r w:rsidR="004B0D3A">
          <w:rPr>
            <w:noProof/>
            <w:webHidden/>
          </w:rPr>
          <w:t>5</w:t>
        </w:r>
        <w:r w:rsidR="004B0D3A">
          <w:rPr>
            <w:noProof/>
            <w:webHidden/>
          </w:rPr>
          <w:fldChar w:fldCharType="end"/>
        </w:r>
      </w:hyperlink>
    </w:p>
    <w:p w14:paraId="2837A624" w14:textId="77777777" w:rsidR="004B0D3A" w:rsidRDefault="00000000">
      <w:pPr>
        <w:pStyle w:val="TOC2"/>
        <w:rPr>
          <w:rFonts w:asciiTheme="minorHAnsi" w:eastAsiaTheme="minorEastAsia" w:hAnsiTheme="minorHAnsi" w:cstheme="minorBidi"/>
          <w:noProof/>
          <w:sz w:val="22"/>
          <w:szCs w:val="22"/>
          <w:lang w:eastAsia="zh-CN"/>
        </w:rPr>
      </w:pPr>
      <w:hyperlink w:anchor="_Toc443400134" w:history="1">
        <w:r w:rsidR="004B0D3A" w:rsidRPr="00CD485E">
          <w:rPr>
            <w:rStyle w:val="Hyperlink"/>
            <w:noProof/>
          </w:rPr>
          <w:t>Concrete for Wood Framed Meetinghouses and Other Wood Framed Projects</w:t>
        </w:r>
        <w:r w:rsidR="004B0D3A">
          <w:rPr>
            <w:noProof/>
            <w:webHidden/>
          </w:rPr>
          <w:tab/>
        </w:r>
        <w:r w:rsidR="004B0D3A">
          <w:rPr>
            <w:noProof/>
            <w:webHidden/>
          </w:rPr>
          <w:fldChar w:fldCharType="begin"/>
        </w:r>
        <w:r w:rsidR="004B0D3A">
          <w:rPr>
            <w:noProof/>
            <w:webHidden/>
          </w:rPr>
          <w:instrText xml:space="preserve"> PAGEREF _Toc443400134 \h </w:instrText>
        </w:r>
        <w:r w:rsidR="004B0D3A">
          <w:rPr>
            <w:noProof/>
            <w:webHidden/>
          </w:rPr>
        </w:r>
        <w:r w:rsidR="004B0D3A">
          <w:rPr>
            <w:noProof/>
            <w:webHidden/>
          </w:rPr>
          <w:fldChar w:fldCharType="separate"/>
        </w:r>
        <w:r w:rsidR="004B0D3A">
          <w:rPr>
            <w:noProof/>
            <w:webHidden/>
          </w:rPr>
          <w:t>5</w:t>
        </w:r>
        <w:r w:rsidR="004B0D3A">
          <w:rPr>
            <w:noProof/>
            <w:webHidden/>
          </w:rPr>
          <w:fldChar w:fldCharType="end"/>
        </w:r>
      </w:hyperlink>
    </w:p>
    <w:p w14:paraId="79ED881E" w14:textId="77777777" w:rsidR="004B0D3A" w:rsidRDefault="00000000">
      <w:pPr>
        <w:pStyle w:val="TOC2"/>
        <w:rPr>
          <w:rFonts w:asciiTheme="minorHAnsi" w:eastAsiaTheme="minorEastAsia" w:hAnsiTheme="minorHAnsi" w:cstheme="minorBidi"/>
          <w:noProof/>
          <w:sz w:val="22"/>
          <w:szCs w:val="22"/>
          <w:lang w:eastAsia="zh-CN"/>
        </w:rPr>
      </w:pPr>
      <w:hyperlink w:anchor="_Toc443400135" w:history="1">
        <w:r w:rsidR="004B0D3A" w:rsidRPr="00CD485E">
          <w:rPr>
            <w:rStyle w:val="Hyperlink"/>
            <w:noProof/>
          </w:rPr>
          <w:t>Concrete for Welfare Services Projects</w:t>
        </w:r>
        <w:r w:rsidR="004B0D3A">
          <w:rPr>
            <w:noProof/>
            <w:webHidden/>
          </w:rPr>
          <w:tab/>
        </w:r>
        <w:r w:rsidR="004B0D3A">
          <w:rPr>
            <w:noProof/>
            <w:webHidden/>
          </w:rPr>
          <w:fldChar w:fldCharType="begin"/>
        </w:r>
        <w:r w:rsidR="004B0D3A">
          <w:rPr>
            <w:noProof/>
            <w:webHidden/>
          </w:rPr>
          <w:instrText xml:space="preserve"> PAGEREF _Toc443400135 \h </w:instrText>
        </w:r>
        <w:r w:rsidR="004B0D3A">
          <w:rPr>
            <w:noProof/>
            <w:webHidden/>
          </w:rPr>
        </w:r>
        <w:r w:rsidR="004B0D3A">
          <w:rPr>
            <w:noProof/>
            <w:webHidden/>
          </w:rPr>
          <w:fldChar w:fldCharType="separate"/>
        </w:r>
        <w:r w:rsidR="004B0D3A">
          <w:rPr>
            <w:noProof/>
            <w:webHidden/>
          </w:rPr>
          <w:t>6</w:t>
        </w:r>
        <w:r w:rsidR="004B0D3A">
          <w:rPr>
            <w:noProof/>
            <w:webHidden/>
          </w:rPr>
          <w:fldChar w:fldCharType="end"/>
        </w:r>
      </w:hyperlink>
    </w:p>
    <w:p w14:paraId="288BED52" w14:textId="77777777" w:rsidR="004B0D3A" w:rsidRDefault="00000000">
      <w:pPr>
        <w:pStyle w:val="TOC2"/>
        <w:rPr>
          <w:rFonts w:asciiTheme="minorHAnsi" w:eastAsiaTheme="minorEastAsia" w:hAnsiTheme="minorHAnsi" w:cstheme="minorBidi"/>
          <w:noProof/>
          <w:sz w:val="22"/>
          <w:szCs w:val="22"/>
          <w:lang w:eastAsia="zh-CN"/>
        </w:rPr>
      </w:pPr>
      <w:hyperlink w:anchor="_Toc443400136" w:history="1">
        <w:r w:rsidR="004B0D3A" w:rsidRPr="00CD485E">
          <w:rPr>
            <w:rStyle w:val="Hyperlink"/>
            <w:noProof/>
          </w:rPr>
          <w:t>Concrete Vapor Emissions and Alkalinity Levels at Interior Concrete Slabs on Grade</w:t>
        </w:r>
        <w:r w:rsidR="004B0D3A">
          <w:rPr>
            <w:noProof/>
            <w:webHidden/>
          </w:rPr>
          <w:tab/>
        </w:r>
        <w:r w:rsidR="004B0D3A">
          <w:rPr>
            <w:noProof/>
            <w:webHidden/>
          </w:rPr>
          <w:fldChar w:fldCharType="begin"/>
        </w:r>
        <w:r w:rsidR="004B0D3A">
          <w:rPr>
            <w:noProof/>
            <w:webHidden/>
          </w:rPr>
          <w:instrText xml:space="preserve"> PAGEREF _Toc443400136 \h </w:instrText>
        </w:r>
        <w:r w:rsidR="004B0D3A">
          <w:rPr>
            <w:noProof/>
            <w:webHidden/>
          </w:rPr>
        </w:r>
        <w:r w:rsidR="004B0D3A">
          <w:rPr>
            <w:noProof/>
            <w:webHidden/>
          </w:rPr>
          <w:fldChar w:fldCharType="separate"/>
        </w:r>
        <w:r w:rsidR="004B0D3A">
          <w:rPr>
            <w:noProof/>
            <w:webHidden/>
          </w:rPr>
          <w:t>6</w:t>
        </w:r>
        <w:r w:rsidR="004B0D3A">
          <w:rPr>
            <w:noProof/>
            <w:webHidden/>
          </w:rPr>
          <w:fldChar w:fldCharType="end"/>
        </w:r>
      </w:hyperlink>
    </w:p>
    <w:p w14:paraId="1B1C3789" w14:textId="77777777" w:rsidR="004B0D3A" w:rsidRDefault="00000000">
      <w:pPr>
        <w:pStyle w:val="TOC2"/>
        <w:rPr>
          <w:rFonts w:asciiTheme="minorHAnsi" w:eastAsiaTheme="minorEastAsia" w:hAnsiTheme="minorHAnsi" w:cstheme="minorBidi"/>
          <w:noProof/>
          <w:sz w:val="22"/>
          <w:szCs w:val="22"/>
          <w:lang w:eastAsia="zh-CN"/>
        </w:rPr>
      </w:pPr>
      <w:hyperlink w:anchor="_Toc443400137" w:history="1">
        <w:r w:rsidR="004B0D3A" w:rsidRPr="00CD485E">
          <w:rPr>
            <w:rStyle w:val="Hyperlink"/>
            <w:noProof/>
          </w:rPr>
          <w:t>Post Installed Concrete or Masonry Anchors</w:t>
        </w:r>
        <w:r w:rsidR="004B0D3A">
          <w:rPr>
            <w:noProof/>
            <w:webHidden/>
          </w:rPr>
          <w:tab/>
        </w:r>
        <w:r w:rsidR="004B0D3A">
          <w:rPr>
            <w:noProof/>
            <w:webHidden/>
          </w:rPr>
          <w:fldChar w:fldCharType="begin"/>
        </w:r>
        <w:r w:rsidR="004B0D3A">
          <w:rPr>
            <w:noProof/>
            <w:webHidden/>
          </w:rPr>
          <w:instrText xml:space="preserve"> PAGEREF _Toc443400137 \h </w:instrText>
        </w:r>
        <w:r w:rsidR="004B0D3A">
          <w:rPr>
            <w:noProof/>
            <w:webHidden/>
          </w:rPr>
        </w:r>
        <w:r w:rsidR="004B0D3A">
          <w:rPr>
            <w:noProof/>
            <w:webHidden/>
          </w:rPr>
          <w:fldChar w:fldCharType="separate"/>
        </w:r>
        <w:r w:rsidR="004B0D3A">
          <w:rPr>
            <w:noProof/>
            <w:webHidden/>
          </w:rPr>
          <w:t>6</w:t>
        </w:r>
        <w:r w:rsidR="004B0D3A">
          <w:rPr>
            <w:noProof/>
            <w:webHidden/>
          </w:rPr>
          <w:fldChar w:fldCharType="end"/>
        </w:r>
      </w:hyperlink>
    </w:p>
    <w:p w14:paraId="248B46F5" w14:textId="77777777" w:rsidR="004B0D3A" w:rsidRDefault="00000000">
      <w:pPr>
        <w:pStyle w:val="TOC2"/>
        <w:rPr>
          <w:rFonts w:asciiTheme="minorHAnsi" w:eastAsiaTheme="minorEastAsia" w:hAnsiTheme="minorHAnsi" w:cstheme="minorBidi"/>
          <w:noProof/>
          <w:sz w:val="22"/>
          <w:szCs w:val="22"/>
          <w:lang w:eastAsia="zh-CN"/>
        </w:rPr>
      </w:pPr>
      <w:hyperlink w:anchor="_Toc443400138" w:history="1">
        <w:r w:rsidR="004B0D3A" w:rsidRPr="00CD485E">
          <w:rPr>
            <w:rStyle w:val="Hyperlink"/>
            <w:noProof/>
          </w:rPr>
          <w:t>Structural Masonry</w:t>
        </w:r>
        <w:r w:rsidR="004B0D3A">
          <w:rPr>
            <w:noProof/>
            <w:webHidden/>
          </w:rPr>
          <w:tab/>
        </w:r>
        <w:r w:rsidR="004B0D3A">
          <w:rPr>
            <w:noProof/>
            <w:webHidden/>
          </w:rPr>
          <w:fldChar w:fldCharType="begin"/>
        </w:r>
        <w:r w:rsidR="004B0D3A">
          <w:rPr>
            <w:noProof/>
            <w:webHidden/>
          </w:rPr>
          <w:instrText xml:space="preserve"> PAGEREF _Toc443400138 \h </w:instrText>
        </w:r>
        <w:r w:rsidR="004B0D3A">
          <w:rPr>
            <w:noProof/>
            <w:webHidden/>
          </w:rPr>
        </w:r>
        <w:r w:rsidR="004B0D3A">
          <w:rPr>
            <w:noProof/>
            <w:webHidden/>
          </w:rPr>
          <w:fldChar w:fldCharType="separate"/>
        </w:r>
        <w:r w:rsidR="004B0D3A">
          <w:rPr>
            <w:noProof/>
            <w:webHidden/>
          </w:rPr>
          <w:t>6</w:t>
        </w:r>
        <w:r w:rsidR="004B0D3A">
          <w:rPr>
            <w:noProof/>
            <w:webHidden/>
          </w:rPr>
          <w:fldChar w:fldCharType="end"/>
        </w:r>
      </w:hyperlink>
    </w:p>
    <w:p w14:paraId="0E2DE3B9" w14:textId="77777777" w:rsidR="004B0D3A" w:rsidRDefault="00000000">
      <w:pPr>
        <w:pStyle w:val="TOC2"/>
        <w:rPr>
          <w:rFonts w:asciiTheme="minorHAnsi" w:eastAsiaTheme="minorEastAsia" w:hAnsiTheme="minorHAnsi" w:cstheme="minorBidi"/>
          <w:noProof/>
          <w:sz w:val="22"/>
          <w:szCs w:val="22"/>
          <w:lang w:eastAsia="zh-CN"/>
        </w:rPr>
      </w:pPr>
      <w:hyperlink w:anchor="_Toc443400139" w:history="1">
        <w:r w:rsidR="004B0D3A" w:rsidRPr="00CD485E">
          <w:rPr>
            <w:rStyle w:val="Hyperlink"/>
            <w:noProof/>
          </w:rPr>
          <w:t>Structural Steel Welding, Including the Attachment of Steel Deck</w:t>
        </w:r>
        <w:r w:rsidR="004B0D3A">
          <w:rPr>
            <w:noProof/>
            <w:webHidden/>
          </w:rPr>
          <w:tab/>
        </w:r>
        <w:r w:rsidR="004B0D3A">
          <w:rPr>
            <w:noProof/>
            <w:webHidden/>
          </w:rPr>
          <w:fldChar w:fldCharType="begin"/>
        </w:r>
        <w:r w:rsidR="004B0D3A">
          <w:rPr>
            <w:noProof/>
            <w:webHidden/>
          </w:rPr>
          <w:instrText xml:space="preserve"> PAGEREF _Toc443400139 \h </w:instrText>
        </w:r>
        <w:r w:rsidR="004B0D3A">
          <w:rPr>
            <w:noProof/>
            <w:webHidden/>
          </w:rPr>
        </w:r>
        <w:r w:rsidR="004B0D3A">
          <w:rPr>
            <w:noProof/>
            <w:webHidden/>
          </w:rPr>
          <w:fldChar w:fldCharType="separate"/>
        </w:r>
        <w:r w:rsidR="004B0D3A">
          <w:rPr>
            <w:noProof/>
            <w:webHidden/>
          </w:rPr>
          <w:t>6</w:t>
        </w:r>
        <w:r w:rsidR="004B0D3A">
          <w:rPr>
            <w:noProof/>
            <w:webHidden/>
          </w:rPr>
          <w:fldChar w:fldCharType="end"/>
        </w:r>
      </w:hyperlink>
    </w:p>
    <w:p w14:paraId="1185E4F6" w14:textId="77777777" w:rsidR="004B0D3A" w:rsidRDefault="00000000">
      <w:pPr>
        <w:pStyle w:val="TOC2"/>
        <w:rPr>
          <w:rFonts w:asciiTheme="minorHAnsi" w:eastAsiaTheme="minorEastAsia" w:hAnsiTheme="minorHAnsi" w:cstheme="minorBidi"/>
          <w:noProof/>
          <w:sz w:val="22"/>
          <w:szCs w:val="22"/>
          <w:lang w:eastAsia="zh-CN"/>
        </w:rPr>
      </w:pPr>
      <w:hyperlink w:anchor="_Toc443400140" w:history="1">
        <w:r w:rsidR="004B0D3A" w:rsidRPr="00CD485E">
          <w:rPr>
            <w:rStyle w:val="Hyperlink"/>
            <w:noProof/>
          </w:rPr>
          <w:t>Wood Framing (Sheathing, Joists, Trusses, Etc.)</w:t>
        </w:r>
        <w:r w:rsidR="004B0D3A">
          <w:rPr>
            <w:noProof/>
            <w:webHidden/>
          </w:rPr>
          <w:tab/>
        </w:r>
        <w:r w:rsidR="004B0D3A">
          <w:rPr>
            <w:noProof/>
            <w:webHidden/>
          </w:rPr>
          <w:fldChar w:fldCharType="begin"/>
        </w:r>
        <w:r w:rsidR="004B0D3A">
          <w:rPr>
            <w:noProof/>
            <w:webHidden/>
          </w:rPr>
          <w:instrText xml:space="preserve"> PAGEREF _Toc443400140 \h </w:instrText>
        </w:r>
        <w:r w:rsidR="004B0D3A">
          <w:rPr>
            <w:noProof/>
            <w:webHidden/>
          </w:rPr>
        </w:r>
        <w:r w:rsidR="004B0D3A">
          <w:rPr>
            <w:noProof/>
            <w:webHidden/>
          </w:rPr>
          <w:fldChar w:fldCharType="separate"/>
        </w:r>
        <w:r w:rsidR="004B0D3A">
          <w:rPr>
            <w:noProof/>
            <w:webHidden/>
          </w:rPr>
          <w:t>7</w:t>
        </w:r>
        <w:r w:rsidR="004B0D3A">
          <w:rPr>
            <w:noProof/>
            <w:webHidden/>
          </w:rPr>
          <w:fldChar w:fldCharType="end"/>
        </w:r>
      </w:hyperlink>
    </w:p>
    <w:p w14:paraId="58AD600C" w14:textId="77777777" w:rsidR="004B0D3A" w:rsidRDefault="00000000">
      <w:pPr>
        <w:pStyle w:val="TOC2"/>
        <w:rPr>
          <w:rFonts w:asciiTheme="minorHAnsi" w:eastAsiaTheme="minorEastAsia" w:hAnsiTheme="minorHAnsi" w:cstheme="minorBidi"/>
          <w:noProof/>
          <w:sz w:val="22"/>
          <w:szCs w:val="22"/>
          <w:lang w:eastAsia="zh-CN"/>
        </w:rPr>
      </w:pPr>
      <w:hyperlink w:anchor="_Toc443400141" w:history="1">
        <w:r w:rsidR="004B0D3A" w:rsidRPr="00CD485E">
          <w:rPr>
            <w:rStyle w:val="Hyperlink"/>
            <w:noProof/>
          </w:rPr>
          <w:t>Asphalt Paving</w:t>
        </w:r>
        <w:r w:rsidR="004B0D3A">
          <w:rPr>
            <w:noProof/>
            <w:webHidden/>
          </w:rPr>
          <w:tab/>
        </w:r>
        <w:r w:rsidR="004B0D3A">
          <w:rPr>
            <w:noProof/>
            <w:webHidden/>
          </w:rPr>
          <w:fldChar w:fldCharType="begin"/>
        </w:r>
        <w:r w:rsidR="004B0D3A">
          <w:rPr>
            <w:noProof/>
            <w:webHidden/>
          </w:rPr>
          <w:instrText xml:space="preserve"> PAGEREF _Toc443400141 \h </w:instrText>
        </w:r>
        <w:r w:rsidR="004B0D3A">
          <w:rPr>
            <w:noProof/>
            <w:webHidden/>
          </w:rPr>
        </w:r>
        <w:r w:rsidR="004B0D3A">
          <w:rPr>
            <w:noProof/>
            <w:webHidden/>
          </w:rPr>
          <w:fldChar w:fldCharType="separate"/>
        </w:r>
        <w:r w:rsidR="004B0D3A">
          <w:rPr>
            <w:noProof/>
            <w:webHidden/>
          </w:rPr>
          <w:t>7</w:t>
        </w:r>
        <w:r w:rsidR="004B0D3A">
          <w:rPr>
            <w:noProof/>
            <w:webHidden/>
          </w:rPr>
          <w:fldChar w:fldCharType="end"/>
        </w:r>
      </w:hyperlink>
    </w:p>
    <w:p w14:paraId="0E4A8C6C" w14:textId="77777777" w:rsidR="004B0D3A" w:rsidRDefault="00000000">
      <w:pPr>
        <w:pStyle w:val="TOC2"/>
        <w:rPr>
          <w:rFonts w:asciiTheme="minorHAnsi" w:eastAsiaTheme="minorEastAsia" w:hAnsiTheme="minorHAnsi" w:cstheme="minorBidi"/>
          <w:noProof/>
          <w:sz w:val="22"/>
          <w:szCs w:val="22"/>
          <w:lang w:eastAsia="zh-CN"/>
        </w:rPr>
      </w:pPr>
      <w:hyperlink w:anchor="_Toc443400142" w:history="1">
        <w:r w:rsidR="004B0D3A" w:rsidRPr="00CD485E">
          <w:rPr>
            <w:rStyle w:val="Hyperlink"/>
            <w:noProof/>
          </w:rPr>
          <w:t>Concrete Paving</w:t>
        </w:r>
        <w:r w:rsidR="004B0D3A">
          <w:rPr>
            <w:noProof/>
            <w:webHidden/>
          </w:rPr>
          <w:tab/>
        </w:r>
        <w:r w:rsidR="004B0D3A">
          <w:rPr>
            <w:noProof/>
            <w:webHidden/>
          </w:rPr>
          <w:fldChar w:fldCharType="begin"/>
        </w:r>
        <w:r w:rsidR="004B0D3A">
          <w:rPr>
            <w:noProof/>
            <w:webHidden/>
          </w:rPr>
          <w:instrText xml:space="preserve"> PAGEREF _Toc443400142 \h </w:instrText>
        </w:r>
        <w:r w:rsidR="004B0D3A">
          <w:rPr>
            <w:noProof/>
            <w:webHidden/>
          </w:rPr>
        </w:r>
        <w:r w:rsidR="004B0D3A">
          <w:rPr>
            <w:noProof/>
            <w:webHidden/>
          </w:rPr>
          <w:fldChar w:fldCharType="separate"/>
        </w:r>
        <w:r w:rsidR="004B0D3A">
          <w:rPr>
            <w:noProof/>
            <w:webHidden/>
          </w:rPr>
          <w:t>7</w:t>
        </w:r>
        <w:r w:rsidR="004B0D3A">
          <w:rPr>
            <w:noProof/>
            <w:webHidden/>
          </w:rPr>
          <w:fldChar w:fldCharType="end"/>
        </w:r>
      </w:hyperlink>
    </w:p>
    <w:p w14:paraId="5CF9B977" w14:textId="77777777" w:rsidR="004B0D3A" w:rsidRDefault="00000000">
      <w:pPr>
        <w:pStyle w:val="TOC1"/>
        <w:rPr>
          <w:rFonts w:asciiTheme="minorHAnsi" w:eastAsiaTheme="minorEastAsia" w:hAnsiTheme="minorHAnsi" w:cstheme="minorBidi"/>
          <w:sz w:val="22"/>
          <w:szCs w:val="22"/>
          <w:lang w:eastAsia="zh-CN"/>
        </w:rPr>
      </w:pPr>
      <w:hyperlink w:anchor="_Toc443400143" w:history="1">
        <w:r w:rsidR="004B0D3A" w:rsidRPr="00CD485E">
          <w:rPr>
            <w:rStyle w:val="Hyperlink"/>
          </w:rPr>
          <w:t>Inspection Guidelines</w:t>
        </w:r>
        <w:r w:rsidR="004B0D3A">
          <w:rPr>
            <w:webHidden/>
          </w:rPr>
          <w:tab/>
        </w:r>
        <w:r w:rsidR="004B0D3A">
          <w:rPr>
            <w:webHidden/>
          </w:rPr>
          <w:fldChar w:fldCharType="begin"/>
        </w:r>
        <w:r w:rsidR="004B0D3A">
          <w:rPr>
            <w:webHidden/>
          </w:rPr>
          <w:instrText xml:space="preserve"> PAGEREF _Toc443400143 \h </w:instrText>
        </w:r>
        <w:r w:rsidR="004B0D3A">
          <w:rPr>
            <w:webHidden/>
          </w:rPr>
        </w:r>
        <w:r w:rsidR="004B0D3A">
          <w:rPr>
            <w:webHidden/>
          </w:rPr>
          <w:fldChar w:fldCharType="separate"/>
        </w:r>
        <w:r w:rsidR="004B0D3A">
          <w:rPr>
            <w:webHidden/>
          </w:rPr>
          <w:t>8</w:t>
        </w:r>
        <w:r w:rsidR="004B0D3A">
          <w:rPr>
            <w:webHidden/>
          </w:rPr>
          <w:fldChar w:fldCharType="end"/>
        </w:r>
      </w:hyperlink>
    </w:p>
    <w:p w14:paraId="734CE6D7" w14:textId="77777777" w:rsidR="004B0D3A" w:rsidRDefault="00000000">
      <w:pPr>
        <w:pStyle w:val="TOC2"/>
        <w:rPr>
          <w:rFonts w:asciiTheme="minorHAnsi" w:eastAsiaTheme="minorEastAsia" w:hAnsiTheme="minorHAnsi" w:cstheme="minorBidi"/>
          <w:noProof/>
          <w:sz w:val="22"/>
          <w:szCs w:val="22"/>
          <w:lang w:eastAsia="zh-CN"/>
        </w:rPr>
      </w:pPr>
      <w:hyperlink w:anchor="_Toc443400144" w:history="1">
        <w:r w:rsidR="004B0D3A" w:rsidRPr="00CD485E">
          <w:rPr>
            <w:rStyle w:val="Hyperlink"/>
            <w:noProof/>
          </w:rPr>
          <w:t>Engineered Fill and Earthwork Operations</w:t>
        </w:r>
        <w:r w:rsidR="004B0D3A">
          <w:rPr>
            <w:noProof/>
            <w:webHidden/>
          </w:rPr>
          <w:tab/>
        </w:r>
        <w:r w:rsidR="004B0D3A">
          <w:rPr>
            <w:noProof/>
            <w:webHidden/>
          </w:rPr>
          <w:fldChar w:fldCharType="begin"/>
        </w:r>
        <w:r w:rsidR="004B0D3A">
          <w:rPr>
            <w:noProof/>
            <w:webHidden/>
          </w:rPr>
          <w:instrText xml:space="preserve"> PAGEREF _Toc443400144 \h </w:instrText>
        </w:r>
        <w:r w:rsidR="004B0D3A">
          <w:rPr>
            <w:noProof/>
            <w:webHidden/>
          </w:rPr>
        </w:r>
        <w:r w:rsidR="004B0D3A">
          <w:rPr>
            <w:noProof/>
            <w:webHidden/>
          </w:rPr>
          <w:fldChar w:fldCharType="separate"/>
        </w:r>
        <w:r w:rsidR="004B0D3A">
          <w:rPr>
            <w:noProof/>
            <w:webHidden/>
          </w:rPr>
          <w:t>8</w:t>
        </w:r>
        <w:r w:rsidR="004B0D3A">
          <w:rPr>
            <w:noProof/>
            <w:webHidden/>
          </w:rPr>
          <w:fldChar w:fldCharType="end"/>
        </w:r>
      </w:hyperlink>
    </w:p>
    <w:p w14:paraId="6840B36C" w14:textId="77777777" w:rsidR="004B0D3A" w:rsidRDefault="00000000">
      <w:pPr>
        <w:pStyle w:val="TOC2"/>
        <w:rPr>
          <w:rFonts w:asciiTheme="minorHAnsi" w:eastAsiaTheme="minorEastAsia" w:hAnsiTheme="minorHAnsi" w:cstheme="minorBidi"/>
          <w:noProof/>
          <w:sz w:val="22"/>
          <w:szCs w:val="22"/>
          <w:lang w:eastAsia="zh-CN"/>
        </w:rPr>
      </w:pPr>
      <w:hyperlink w:anchor="_Toc443400145" w:history="1">
        <w:r w:rsidR="004B0D3A" w:rsidRPr="00CD485E">
          <w:rPr>
            <w:rStyle w:val="Hyperlink"/>
            <w:noProof/>
          </w:rPr>
          <w:t>Concrete for Wood Framed Meetinghouses and Other Wood Framed Projects</w:t>
        </w:r>
        <w:r w:rsidR="004B0D3A">
          <w:rPr>
            <w:noProof/>
            <w:webHidden/>
          </w:rPr>
          <w:tab/>
        </w:r>
        <w:r w:rsidR="004B0D3A">
          <w:rPr>
            <w:noProof/>
            <w:webHidden/>
          </w:rPr>
          <w:fldChar w:fldCharType="begin"/>
        </w:r>
        <w:r w:rsidR="004B0D3A">
          <w:rPr>
            <w:noProof/>
            <w:webHidden/>
          </w:rPr>
          <w:instrText xml:space="preserve"> PAGEREF _Toc443400145 \h </w:instrText>
        </w:r>
        <w:r w:rsidR="004B0D3A">
          <w:rPr>
            <w:noProof/>
            <w:webHidden/>
          </w:rPr>
        </w:r>
        <w:r w:rsidR="004B0D3A">
          <w:rPr>
            <w:noProof/>
            <w:webHidden/>
          </w:rPr>
          <w:fldChar w:fldCharType="separate"/>
        </w:r>
        <w:r w:rsidR="004B0D3A">
          <w:rPr>
            <w:noProof/>
            <w:webHidden/>
          </w:rPr>
          <w:t>8</w:t>
        </w:r>
        <w:r w:rsidR="004B0D3A">
          <w:rPr>
            <w:noProof/>
            <w:webHidden/>
          </w:rPr>
          <w:fldChar w:fldCharType="end"/>
        </w:r>
      </w:hyperlink>
    </w:p>
    <w:p w14:paraId="1530370A" w14:textId="77777777" w:rsidR="004B0D3A" w:rsidRDefault="00000000">
      <w:pPr>
        <w:pStyle w:val="TOC2"/>
        <w:rPr>
          <w:rFonts w:asciiTheme="minorHAnsi" w:eastAsiaTheme="minorEastAsia" w:hAnsiTheme="minorHAnsi" w:cstheme="minorBidi"/>
          <w:noProof/>
          <w:sz w:val="22"/>
          <w:szCs w:val="22"/>
          <w:lang w:eastAsia="zh-CN"/>
        </w:rPr>
      </w:pPr>
      <w:hyperlink w:anchor="_Toc443400146" w:history="1">
        <w:r w:rsidR="004B0D3A" w:rsidRPr="00CD485E">
          <w:rPr>
            <w:rStyle w:val="Hyperlink"/>
            <w:noProof/>
          </w:rPr>
          <w:t>Concrete for Welfare Services Projects</w:t>
        </w:r>
        <w:r w:rsidR="004B0D3A">
          <w:rPr>
            <w:noProof/>
            <w:webHidden/>
          </w:rPr>
          <w:tab/>
        </w:r>
        <w:r w:rsidR="004B0D3A">
          <w:rPr>
            <w:noProof/>
            <w:webHidden/>
          </w:rPr>
          <w:fldChar w:fldCharType="begin"/>
        </w:r>
        <w:r w:rsidR="004B0D3A">
          <w:rPr>
            <w:noProof/>
            <w:webHidden/>
          </w:rPr>
          <w:instrText xml:space="preserve"> PAGEREF _Toc443400146 \h </w:instrText>
        </w:r>
        <w:r w:rsidR="004B0D3A">
          <w:rPr>
            <w:noProof/>
            <w:webHidden/>
          </w:rPr>
        </w:r>
        <w:r w:rsidR="004B0D3A">
          <w:rPr>
            <w:noProof/>
            <w:webHidden/>
          </w:rPr>
          <w:fldChar w:fldCharType="separate"/>
        </w:r>
        <w:r w:rsidR="004B0D3A">
          <w:rPr>
            <w:noProof/>
            <w:webHidden/>
          </w:rPr>
          <w:t>8</w:t>
        </w:r>
        <w:r w:rsidR="004B0D3A">
          <w:rPr>
            <w:noProof/>
            <w:webHidden/>
          </w:rPr>
          <w:fldChar w:fldCharType="end"/>
        </w:r>
      </w:hyperlink>
    </w:p>
    <w:p w14:paraId="75BC3752" w14:textId="77777777" w:rsidR="004B0D3A" w:rsidRDefault="00000000">
      <w:pPr>
        <w:pStyle w:val="TOC2"/>
        <w:rPr>
          <w:rFonts w:asciiTheme="minorHAnsi" w:eastAsiaTheme="minorEastAsia" w:hAnsiTheme="minorHAnsi" w:cstheme="minorBidi"/>
          <w:noProof/>
          <w:sz w:val="22"/>
          <w:szCs w:val="22"/>
          <w:lang w:eastAsia="zh-CN"/>
        </w:rPr>
      </w:pPr>
      <w:hyperlink w:anchor="_Toc443400147" w:history="1">
        <w:r w:rsidR="004B0D3A" w:rsidRPr="00CD485E">
          <w:rPr>
            <w:rStyle w:val="Hyperlink"/>
            <w:noProof/>
          </w:rPr>
          <w:t>Post-Installed Concrete or Masonry Anchors</w:t>
        </w:r>
        <w:r w:rsidR="004B0D3A">
          <w:rPr>
            <w:noProof/>
            <w:webHidden/>
          </w:rPr>
          <w:tab/>
        </w:r>
        <w:r w:rsidR="004B0D3A">
          <w:rPr>
            <w:noProof/>
            <w:webHidden/>
          </w:rPr>
          <w:fldChar w:fldCharType="begin"/>
        </w:r>
        <w:r w:rsidR="004B0D3A">
          <w:rPr>
            <w:noProof/>
            <w:webHidden/>
          </w:rPr>
          <w:instrText xml:space="preserve"> PAGEREF _Toc443400147 \h </w:instrText>
        </w:r>
        <w:r w:rsidR="004B0D3A">
          <w:rPr>
            <w:noProof/>
            <w:webHidden/>
          </w:rPr>
        </w:r>
        <w:r w:rsidR="004B0D3A">
          <w:rPr>
            <w:noProof/>
            <w:webHidden/>
          </w:rPr>
          <w:fldChar w:fldCharType="separate"/>
        </w:r>
        <w:r w:rsidR="004B0D3A">
          <w:rPr>
            <w:noProof/>
            <w:webHidden/>
          </w:rPr>
          <w:t>8</w:t>
        </w:r>
        <w:r w:rsidR="004B0D3A">
          <w:rPr>
            <w:noProof/>
            <w:webHidden/>
          </w:rPr>
          <w:fldChar w:fldCharType="end"/>
        </w:r>
      </w:hyperlink>
    </w:p>
    <w:p w14:paraId="50A349F0" w14:textId="77777777" w:rsidR="004B0D3A" w:rsidRDefault="00000000">
      <w:pPr>
        <w:pStyle w:val="TOC2"/>
        <w:rPr>
          <w:rFonts w:asciiTheme="minorHAnsi" w:eastAsiaTheme="minorEastAsia" w:hAnsiTheme="minorHAnsi" w:cstheme="minorBidi"/>
          <w:noProof/>
          <w:sz w:val="22"/>
          <w:szCs w:val="22"/>
          <w:lang w:eastAsia="zh-CN"/>
        </w:rPr>
      </w:pPr>
      <w:hyperlink w:anchor="_Toc443400148" w:history="1">
        <w:r w:rsidR="004B0D3A" w:rsidRPr="00CD485E">
          <w:rPr>
            <w:rStyle w:val="Hyperlink"/>
            <w:noProof/>
          </w:rPr>
          <w:t>Structural Masonry</w:t>
        </w:r>
        <w:r w:rsidR="004B0D3A">
          <w:rPr>
            <w:noProof/>
            <w:webHidden/>
          </w:rPr>
          <w:tab/>
        </w:r>
        <w:r w:rsidR="004B0D3A">
          <w:rPr>
            <w:noProof/>
            <w:webHidden/>
          </w:rPr>
          <w:fldChar w:fldCharType="begin"/>
        </w:r>
        <w:r w:rsidR="004B0D3A">
          <w:rPr>
            <w:noProof/>
            <w:webHidden/>
          </w:rPr>
          <w:instrText xml:space="preserve"> PAGEREF _Toc443400148 \h </w:instrText>
        </w:r>
        <w:r w:rsidR="004B0D3A">
          <w:rPr>
            <w:noProof/>
            <w:webHidden/>
          </w:rPr>
        </w:r>
        <w:r w:rsidR="004B0D3A">
          <w:rPr>
            <w:noProof/>
            <w:webHidden/>
          </w:rPr>
          <w:fldChar w:fldCharType="separate"/>
        </w:r>
        <w:r w:rsidR="004B0D3A">
          <w:rPr>
            <w:noProof/>
            <w:webHidden/>
          </w:rPr>
          <w:t>9</w:t>
        </w:r>
        <w:r w:rsidR="004B0D3A">
          <w:rPr>
            <w:noProof/>
            <w:webHidden/>
          </w:rPr>
          <w:fldChar w:fldCharType="end"/>
        </w:r>
      </w:hyperlink>
    </w:p>
    <w:p w14:paraId="23584D7D" w14:textId="77777777" w:rsidR="004B0D3A" w:rsidRDefault="00000000">
      <w:pPr>
        <w:pStyle w:val="TOC2"/>
        <w:rPr>
          <w:rFonts w:asciiTheme="minorHAnsi" w:eastAsiaTheme="minorEastAsia" w:hAnsiTheme="minorHAnsi" w:cstheme="minorBidi"/>
          <w:noProof/>
          <w:sz w:val="22"/>
          <w:szCs w:val="22"/>
          <w:lang w:eastAsia="zh-CN"/>
        </w:rPr>
      </w:pPr>
      <w:hyperlink w:anchor="_Toc443400149" w:history="1">
        <w:r w:rsidR="004B0D3A" w:rsidRPr="00CD485E">
          <w:rPr>
            <w:rStyle w:val="Hyperlink"/>
            <w:noProof/>
          </w:rPr>
          <w:t>Structural Steel Welding, Including the Attachment of Steel Deck</w:t>
        </w:r>
        <w:r w:rsidR="004B0D3A">
          <w:rPr>
            <w:noProof/>
            <w:webHidden/>
          </w:rPr>
          <w:tab/>
        </w:r>
        <w:r w:rsidR="004B0D3A">
          <w:rPr>
            <w:noProof/>
            <w:webHidden/>
          </w:rPr>
          <w:fldChar w:fldCharType="begin"/>
        </w:r>
        <w:r w:rsidR="004B0D3A">
          <w:rPr>
            <w:noProof/>
            <w:webHidden/>
          </w:rPr>
          <w:instrText xml:space="preserve"> PAGEREF _Toc443400149 \h </w:instrText>
        </w:r>
        <w:r w:rsidR="004B0D3A">
          <w:rPr>
            <w:noProof/>
            <w:webHidden/>
          </w:rPr>
        </w:r>
        <w:r w:rsidR="004B0D3A">
          <w:rPr>
            <w:noProof/>
            <w:webHidden/>
          </w:rPr>
          <w:fldChar w:fldCharType="separate"/>
        </w:r>
        <w:r w:rsidR="004B0D3A">
          <w:rPr>
            <w:noProof/>
            <w:webHidden/>
          </w:rPr>
          <w:t>9</w:t>
        </w:r>
        <w:r w:rsidR="004B0D3A">
          <w:rPr>
            <w:noProof/>
            <w:webHidden/>
          </w:rPr>
          <w:fldChar w:fldCharType="end"/>
        </w:r>
      </w:hyperlink>
    </w:p>
    <w:p w14:paraId="0DA16AF6" w14:textId="77777777" w:rsidR="004B0D3A" w:rsidRDefault="00000000">
      <w:pPr>
        <w:pStyle w:val="TOC2"/>
        <w:rPr>
          <w:rFonts w:asciiTheme="minorHAnsi" w:eastAsiaTheme="minorEastAsia" w:hAnsiTheme="minorHAnsi" w:cstheme="minorBidi"/>
          <w:noProof/>
          <w:sz w:val="22"/>
          <w:szCs w:val="22"/>
          <w:lang w:eastAsia="zh-CN"/>
        </w:rPr>
      </w:pPr>
      <w:hyperlink w:anchor="_Toc443400150" w:history="1">
        <w:r w:rsidR="004B0D3A" w:rsidRPr="00CD485E">
          <w:rPr>
            <w:rStyle w:val="Hyperlink"/>
            <w:noProof/>
          </w:rPr>
          <w:t>Wood Framing (Sheathing, Joists, Trusses, Etc.)</w:t>
        </w:r>
        <w:r w:rsidR="004B0D3A">
          <w:rPr>
            <w:noProof/>
            <w:webHidden/>
          </w:rPr>
          <w:tab/>
        </w:r>
        <w:r w:rsidR="004B0D3A">
          <w:rPr>
            <w:noProof/>
            <w:webHidden/>
          </w:rPr>
          <w:fldChar w:fldCharType="begin"/>
        </w:r>
        <w:r w:rsidR="004B0D3A">
          <w:rPr>
            <w:noProof/>
            <w:webHidden/>
          </w:rPr>
          <w:instrText xml:space="preserve"> PAGEREF _Toc443400150 \h </w:instrText>
        </w:r>
        <w:r w:rsidR="004B0D3A">
          <w:rPr>
            <w:noProof/>
            <w:webHidden/>
          </w:rPr>
        </w:r>
        <w:r w:rsidR="004B0D3A">
          <w:rPr>
            <w:noProof/>
            <w:webHidden/>
          </w:rPr>
          <w:fldChar w:fldCharType="separate"/>
        </w:r>
        <w:r w:rsidR="004B0D3A">
          <w:rPr>
            <w:noProof/>
            <w:webHidden/>
          </w:rPr>
          <w:t>9</w:t>
        </w:r>
        <w:r w:rsidR="004B0D3A">
          <w:rPr>
            <w:noProof/>
            <w:webHidden/>
          </w:rPr>
          <w:fldChar w:fldCharType="end"/>
        </w:r>
      </w:hyperlink>
    </w:p>
    <w:p w14:paraId="04911BD7" w14:textId="77777777" w:rsidR="004B0D3A" w:rsidRDefault="00000000">
      <w:pPr>
        <w:pStyle w:val="TOC2"/>
        <w:rPr>
          <w:rFonts w:asciiTheme="minorHAnsi" w:eastAsiaTheme="minorEastAsia" w:hAnsiTheme="minorHAnsi" w:cstheme="minorBidi"/>
          <w:noProof/>
          <w:sz w:val="22"/>
          <w:szCs w:val="22"/>
          <w:lang w:eastAsia="zh-CN"/>
        </w:rPr>
      </w:pPr>
      <w:hyperlink w:anchor="_Toc443400151" w:history="1">
        <w:r w:rsidR="004B0D3A" w:rsidRPr="00CD485E">
          <w:rPr>
            <w:rStyle w:val="Hyperlink"/>
            <w:noProof/>
          </w:rPr>
          <w:t>Asphalt Paving</w:t>
        </w:r>
        <w:r w:rsidR="004B0D3A">
          <w:rPr>
            <w:noProof/>
            <w:webHidden/>
          </w:rPr>
          <w:tab/>
        </w:r>
        <w:r w:rsidR="004B0D3A">
          <w:rPr>
            <w:noProof/>
            <w:webHidden/>
          </w:rPr>
          <w:fldChar w:fldCharType="begin"/>
        </w:r>
        <w:r w:rsidR="004B0D3A">
          <w:rPr>
            <w:noProof/>
            <w:webHidden/>
          </w:rPr>
          <w:instrText xml:space="preserve"> PAGEREF _Toc443400151 \h </w:instrText>
        </w:r>
        <w:r w:rsidR="004B0D3A">
          <w:rPr>
            <w:noProof/>
            <w:webHidden/>
          </w:rPr>
        </w:r>
        <w:r w:rsidR="004B0D3A">
          <w:rPr>
            <w:noProof/>
            <w:webHidden/>
          </w:rPr>
          <w:fldChar w:fldCharType="separate"/>
        </w:r>
        <w:r w:rsidR="004B0D3A">
          <w:rPr>
            <w:noProof/>
            <w:webHidden/>
          </w:rPr>
          <w:t>9</w:t>
        </w:r>
        <w:r w:rsidR="004B0D3A">
          <w:rPr>
            <w:noProof/>
            <w:webHidden/>
          </w:rPr>
          <w:fldChar w:fldCharType="end"/>
        </w:r>
      </w:hyperlink>
    </w:p>
    <w:p w14:paraId="4DE5AA9F" w14:textId="77777777" w:rsidR="004B0D3A" w:rsidRDefault="00000000">
      <w:pPr>
        <w:pStyle w:val="TOC2"/>
        <w:rPr>
          <w:rFonts w:asciiTheme="minorHAnsi" w:eastAsiaTheme="minorEastAsia" w:hAnsiTheme="minorHAnsi" w:cstheme="minorBidi"/>
          <w:noProof/>
          <w:sz w:val="22"/>
          <w:szCs w:val="22"/>
          <w:lang w:eastAsia="zh-CN"/>
        </w:rPr>
      </w:pPr>
      <w:hyperlink w:anchor="_Toc443400152" w:history="1">
        <w:r w:rsidR="004B0D3A" w:rsidRPr="00CD485E">
          <w:rPr>
            <w:rStyle w:val="Hyperlink"/>
            <w:noProof/>
          </w:rPr>
          <w:t>Concrete Paving</w:t>
        </w:r>
        <w:r w:rsidR="004B0D3A">
          <w:rPr>
            <w:noProof/>
            <w:webHidden/>
          </w:rPr>
          <w:tab/>
        </w:r>
        <w:r w:rsidR="004B0D3A">
          <w:rPr>
            <w:noProof/>
            <w:webHidden/>
          </w:rPr>
          <w:fldChar w:fldCharType="begin"/>
        </w:r>
        <w:r w:rsidR="004B0D3A">
          <w:rPr>
            <w:noProof/>
            <w:webHidden/>
          </w:rPr>
          <w:instrText xml:space="preserve"> PAGEREF _Toc443400152 \h </w:instrText>
        </w:r>
        <w:r w:rsidR="004B0D3A">
          <w:rPr>
            <w:noProof/>
            <w:webHidden/>
          </w:rPr>
        </w:r>
        <w:r w:rsidR="004B0D3A">
          <w:rPr>
            <w:noProof/>
            <w:webHidden/>
          </w:rPr>
          <w:fldChar w:fldCharType="separate"/>
        </w:r>
        <w:r w:rsidR="004B0D3A">
          <w:rPr>
            <w:noProof/>
            <w:webHidden/>
          </w:rPr>
          <w:t>10</w:t>
        </w:r>
        <w:r w:rsidR="004B0D3A">
          <w:rPr>
            <w:noProof/>
            <w:webHidden/>
          </w:rPr>
          <w:fldChar w:fldCharType="end"/>
        </w:r>
      </w:hyperlink>
    </w:p>
    <w:p w14:paraId="7ECF7358" w14:textId="77777777" w:rsidR="004B0D3A" w:rsidRDefault="00000000">
      <w:pPr>
        <w:pStyle w:val="TOC1"/>
        <w:rPr>
          <w:rFonts w:asciiTheme="minorHAnsi" w:eastAsiaTheme="minorEastAsia" w:hAnsiTheme="minorHAnsi" w:cstheme="minorBidi"/>
          <w:sz w:val="22"/>
          <w:szCs w:val="22"/>
          <w:lang w:eastAsia="zh-CN"/>
        </w:rPr>
      </w:pPr>
      <w:hyperlink w:anchor="_Toc443400153" w:history="1">
        <w:r w:rsidR="004B0D3A" w:rsidRPr="00CD485E">
          <w:rPr>
            <w:rStyle w:val="Hyperlink"/>
          </w:rPr>
          <w:t>Example of Testing and Inspection Requirements for a Heritage Style Meetinghouse</w:t>
        </w:r>
        <w:r w:rsidR="004B0D3A">
          <w:rPr>
            <w:webHidden/>
          </w:rPr>
          <w:tab/>
        </w:r>
        <w:r w:rsidR="004B0D3A">
          <w:rPr>
            <w:webHidden/>
          </w:rPr>
          <w:fldChar w:fldCharType="begin"/>
        </w:r>
        <w:r w:rsidR="004B0D3A">
          <w:rPr>
            <w:webHidden/>
          </w:rPr>
          <w:instrText xml:space="preserve"> PAGEREF _Toc443400153 \h </w:instrText>
        </w:r>
        <w:r w:rsidR="004B0D3A">
          <w:rPr>
            <w:webHidden/>
          </w:rPr>
        </w:r>
        <w:r w:rsidR="004B0D3A">
          <w:rPr>
            <w:webHidden/>
          </w:rPr>
          <w:fldChar w:fldCharType="separate"/>
        </w:r>
        <w:r w:rsidR="004B0D3A">
          <w:rPr>
            <w:webHidden/>
          </w:rPr>
          <w:t>11</w:t>
        </w:r>
        <w:r w:rsidR="004B0D3A">
          <w:rPr>
            <w:webHidden/>
          </w:rPr>
          <w:fldChar w:fldCharType="end"/>
        </w:r>
      </w:hyperlink>
    </w:p>
    <w:p w14:paraId="7788F226" w14:textId="77777777" w:rsidR="004B0D3A" w:rsidRDefault="00000000">
      <w:pPr>
        <w:pStyle w:val="TOC2"/>
        <w:rPr>
          <w:rFonts w:asciiTheme="minorHAnsi" w:eastAsiaTheme="minorEastAsia" w:hAnsiTheme="minorHAnsi" w:cstheme="minorBidi"/>
          <w:noProof/>
          <w:sz w:val="22"/>
          <w:szCs w:val="22"/>
          <w:lang w:eastAsia="zh-CN"/>
        </w:rPr>
      </w:pPr>
      <w:hyperlink w:anchor="_Toc443400154" w:history="1">
        <w:r w:rsidR="004B0D3A" w:rsidRPr="00CD485E">
          <w:rPr>
            <w:rStyle w:val="Hyperlink"/>
            <w:noProof/>
          </w:rPr>
          <w:t>Basic Information</w:t>
        </w:r>
        <w:r w:rsidR="004B0D3A">
          <w:rPr>
            <w:noProof/>
            <w:webHidden/>
          </w:rPr>
          <w:tab/>
        </w:r>
        <w:r w:rsidR="004B0D3A">
          <w:rPr>
            <w:noProof/>
            <w:webHidden/>
          </w:rPr>
          <w:fldChar w:fldCharType="begin"/>
        </w:r>
        <w:r w:rsidR="004B0D3A">
          <w:rPr>
            <w:noProof/>
            <w:webHidden/>
          </w:rPr>
          <w:instrText xml:space="preserve"> PAGEREF _Toc443400154 \h </w:instrText>
        </w:r>
        <w:r w:rsidR="004B0D3A">
          <w:rPr>
            <w:noProof/>
            <w:webHidden/>
          </w:rPr>
        </w:r>
        <w:r w:rsidR="004B0D3A">
          <w:rPr>
            <w:noProof/>
            <w:webHidden/>
          </w:rPr>
          <w:fldChar w:fldCharType="separate"/>
        </w:r>
        <w:r w:rsidR="004B0D3A">
          <w:rPr>
            <w:noProof/>
            <w:webHidden/>
          </w:rPr>
          <w:t>11</w:t>
        </w:r>
        <w:r w:rsidR="004B0D3A">
          <w:rPr>
            <w:noProof/>
            <w:webHidden/>
          </w:rPr>
          <w:fldChar w:fldCharType="end"/>
        </w:r>
      </w:hyperlink>
    </w:p>
    <w:p w14:paraId="5BBE8D52" w14:textId="77777777" w:rsidR="004B0D3A" w:rsidRDefault="00000000">
      <w:pPr>
        <w:pStyle w:val="TOC2"/>
        <w:rPr>
          <w:rFonts w:asciiTheme="minorHAnsi" w:eastAsiaTheme="minorEastAsia" w:hAnsiTheme="minorHAnsi" w:cstheme="minorBidi"/>
          <w:noProof/>
          <w:sz w:val="22"/>
          <w:szCs w:val="22"/>
          <w:lang w:eastAsia="zh-CN"/>
        </w:rPr>
      </w:pPr>
      <w:hyperlink w:anchor="_Toc443400155" w:history="1">
        <w:r w:rsidR="004B0D3A" w:rsidRPr="00CD485E">
          <w:rPr>
            <w:rStyle w:val="Hyperlink"/>
            <w:noProof/>
          </w:rPr>
          <w:t>Engineered Fill and Earthwork</w:t>
        </w:r>
        <w:r w:rsidR="004B0D3A">
          <w:rPr>
            <w:noProof/>
            <w:webHidden/>
          </w:rPr>
          <w:tab/>
        </w:r>
        <w:r w:rsidR="004B0D3A">
          <w:rPr>
            <w:noProof/>
            <w:webHidden/>
          </w:rPr>
          <w:fldChar w:fldCharType="begin"/>
        </w:r>
        <w:r w:rsidR="004B0D3A">
          <w:rPr>
            <w:noProof/>
            <w:webHidden/>
          </w:rPr>
          <w:instrText xml:space="preserve"> PAGEREF _Toc443400155 \h </w:instrText>
        </w:r>
        <w:r w:rsidR="004B0D3A">
          <w:rPr>
            <w:noProof/>
            <w:webHidden/>
          </w:rPr>
        </w:r>
        <w:r w:rsidR="004B0D3A">
          <w:rPr>
            <w:noProof/>
            <w:webHidden/>
          </w:rPr>
          <w:fldChar w:fldCharType="separate"/>
        </w:r>
        <w:r w:rsidR="004B0D3A">
          <w:rPr>
            <w:noProof/>
            <w:webHidden/>
          </w:rPr>
          <w:t>11</w:t>
        </w:r>
        <w:r w:rsidR="004B0D3A">
          <w:rPr>
            <w:noProof/>
            <w:webHidden/>
          </w:rPr>
          <w:fldChar w:fldCharType="end"/>
        </w:r>
      </w:hyperlink>
    </w:p>
    <w:p w14:paraId="384063D2" w14:textId="77777777" w:rsidR="004B0D3A" w:rsidRDefault="00000000">
      <w:pPr>
        <w:pStyle w:val="TOC2"/>
        <w:rPr>
          <w:rFonts w:asciiTheme="minorHAnsi" w:eastAsiaTheme="minorEastAsia" w:hAnsiTheme="minorHAnsi" w:cstheme="minorBidi"/>
          <w:noProof/>
          <w:sz w:val="22"/>
          <w:szCs w:val="22"/>
          <w:lang w:eastAsia="zh-CN"/>
        </w:rPr>
      </w:pPr>
      <w:hyperlink w:anchor="_Toc443400156" w:history="1">
        <w:r w:rsidR="004B0D3A" w:rsidRPr="00CD485E">
          <w:rPr>
            <w:rStyle w:val="Hyperlink"/>
            <w:noProof/>
          </w:rPr>
          <w:t>Concrete</w:t>
        </w:r>
        <w:r w:rsidR="004B0D3A">
          <w:rPr>
            <w:noProof/>
            <w:webHidden/>
          </w:rPr>
          <w:tab/>
        </w:r>
        <w:r w:rsidR="004B0D3A">
          <w:rPr>
            <w:noProof/>
            <w:webHidden/>
          </w:rPr>
          <w:fldChar w:fldCharType="begin"/>
        </w:r>
        <w:r w:rsidR="004B0D3A">
          <w:rPr>
            <w:noProof/>
            <w:webHidden/>
          </w:rPr>
          <w:instrText xml:space="preserve"> PAGEREF _Toc443400156 \h </w:instrText>
        </w:r>
        <w:r w:rsidR="004B0D3A">
          <w:rPr>
            <w:noProof/>
            <w:webHidden/>
          </w:rPr>
        </w:r>
        <w:r w:rsidR="004B0D3A">
          <w:rPr>
            <w:noProof/>
            <w:webHidden/>
          </w:rPr>
          <w:fldChar w:fldCharType="separate"/>
        </w:r>
        <w:r w:rsidR="004B0D3A">
          <w:rPr>
            <w:noProof/>
            <w:webHidden/>
          </w:rPr>
          <w:t>11</w:t>
        </w:r>
        <w:r w:rsidR="004B0D3A">
          <w:rPr>
            <w:noProof/>
            <w:webHidden/>
          </w:rPr>
          <w:fldChar w:fldCharType="end"/>
        </w:r>
      </w:hyperlink>
    </w:p>
    <w:p w14:paraId="194251BF" w14:textId="77777777" w:rsidR="004B0D3A" w:rsidRDefault="00000000">
      <w:pPr>
        <w:pStyle w:val="TOC2"/>
        <w:rPr>
          <w:rFonts w:asciiTheme="minorHAnsi" w:eastAsiaTheme="minorEastAsia" w:hAnsiTheme="minorHAnsi" w:cstheme="minorBidi"/>
          <w:noProof/>
          <w:sz w:val="22"/>
          <w:szCs w:val="22"/>
          <w:lang w:eastAsia="zh-CN"/>
        </w:rPr>
      </w:pPr>
      <w:hyperlink w:anchor="_Toc443400157" w:history="1">
        <w:r w:rsidR="004B0D3A" w:rsidRPr="00CD485E">
          <w:rPr>
            <w:rStyle w:val="Hyperlink"/>
            <w:noProof/>
          </w:rPr>
          <w:t>Post-Installed Concrete or Masonry Anchors</w:t>
        </w:r>
        <w:r w:rsidR="004B0D3A">
          <w:rPr>
            <w:noProof/>
            <w:webHidden/>
          </w:rPr>
          <w:tab/>
        </w:r>
        <w:r w:rsidR="004B0D3A">
          <w:rPr>
            <w:noProof/>
            <w:webHidden/>
          </w:rPr>
          <w:fldChar w:fldCharType="begin"/>
        </w:r>
        <w:r w:rsidR="004B0D3A">
          <w:rPr>
            <w:noProof/>
            <w:webHidden/>
          </w:rPr>
          <w:instrText xml:space="preserve"> PAGEREF _Toc443400157 \h </w:instrText>
        </w:r>
        <w:r w:rsidR="004B0D3A">
          <w:rPr>
            <w:noProof/>
            <w:webHidden/>
          </w:rPr>
        </w:r>
        <w:r w:rsidR="004B0D3A">
          <w:rPr>
            <w:noProof/>
            <w:webHidden/>
          </w:rPr>
          <w:fldChar w:fldCharType="separate"/>
        </w:r>
        <w:r w:rsidR="004B0D3A">
          <w:rPr>
            <w:noProof/>
            <w:webHidden/>
          </w:rPr>
          <w:t>12</w:t>
        </w:r>
        <w:r w:rsidR="004B0D3A">
          <w:rPr>
            <w:noProof/>
            <w:webHidden/>
          </w:rPr>
          <w:fldChar w:fldCharType="end"/>
        </w:r>
      </w:hyperlink>
    </w:p>
    <w:p w14:paraId="2046D9CA" w14:textId="77777777" w:rsidR="004B0D3A" w:rsidRDefault="00000000">
      <w:pPr>
        <w:pStyle w:val="TOC2"/>
        <w:rPr>
          <w:rFonts w:asciiTheme="minorHAnsi" w:eastAsiaTheme="minorEastAsia" w:hAnsiTheme="minorHAnsi" w:cstheme="minorBidi"/>
          <w:noProof/>
          <w:sz w:val="22"/>
          <w:szCs w:val="22"/>
          <w:lang w:eastAsia="zh-CN"/>
        </w:rPr>
      </w:pPr>
      <w:hyperlink w:anchor="_Toc443400158" w:history="1">
        <w:r w:rsidR="004B0D3A" w:rsidRPr="00CD485E">
          <w:rPr>
            <w:rStyle w:val="Hyperlink"/>
            <w:noProof/>
          </w:rPr>
          <w:t>Structural Masonry</w:t>
        </w:r>
        <w:r w:rsidR="004B0D3A">
          <w:rPr>
            <w:noProof/>
            <w:webHidden/>
          </w:rPr>
          <w:tab/>
        </w:r>
        <w:r w:rsidR="004B0D3A">
          <w:rPr>
            <w:noProof/>
            <w:webHidden/>
          </w:rPr>
          <w:fldChar w:fldCharType="begin"/>
        </w:r>
        <w:r w:rsidR="004B0D3A">
          <w:rPr>
            <w:noProof/>
            <w:webHidden/>
          </w:rPr>
          <w:instrText xml:space="preserve"> PAGEREF _Toc443400158 \h </w:instrText>
        </w:r>
        <w:r w:rsidR="004B0D3A">
          <w:rPr>
            <w:noProof/>
            <w:webHidden/>
          </w:rPr>
        </w:r>
        <w:r w:rsidR="004B0D3A">
          <w:rPr>
            <w:noProof/>
            <w:webHidden/>
          </w:rPr>
          <w:fldChar w:fldCharType="separate"/>
        </w:r>
        <w:r w:rsidR="004B0D3A">
          <w:rPr>
            <w:noProof/>
            <w:webHidden/>
          </w:rPr>
          <w:t>12</w:t>
        </w:r>
        <w:r w:rsidR="004B0D3A">
          <w:rPr>
            <w:noProof/>
            <w:webHidden/>
          </w:rPr>
          <w:fldChar w:fldCharType="end"/>
        </w:r>
      </w:hyperlink>
    </w:p>
    <w:p w14:paraId="591DE636" w14:textId="77777777" w:rsidR="004B0D3A" w:rsidRDefault="00000000">
      <w:pPr>
        <w:pStyle w:val="TOC2"/>
        <w:rPr>
          <w:rFonts w:asciiTheme="minorHAnsi" w:eastAsiaTheme="minorEastAsia" w:hAnsiTheme="minorHAnsi" w:cstheme="minorBidi"/>
          <w:noProof/>
          <w:sz w:val="22"/>
          <w:szCs w:val="22"/>
          <w:lang w:eastAsia="zh-CN"/>
        </w:rPr>
      </w:pPr>
      <w:hyperlink w:anchor="_Toc443400159" w:history="1">
        <w:r w:rsidR="004B0D3A" w:rsidRPr="00CD485E">
          <w:rPr>
            <w:rStyle w:val="Hyperlink"/>
            <w:noProof/>
          </w:rPr>
          <w:t>Structural Steel Welding</w:t>
        </w:r>
        <w:r w:rsidR="004B0D3A">
          <w:rPr>
            <w:noProof/>
            <w:webHidden/>
          </w:rPr>
          <w:tab/>
        </w:r>
        <w:r w:rsidR="004B0D3A">
          <w:rPr>
            <w:noProof/>
            <w:webHidden/>
          </w:rPr>
          <w:fldChar w:fldCharType="begin"/>
        </w:r>
        <w:r w:rsidR="004B0D3A">
          <w:rPr>
            <w:noProof/>
            <w:webHidden/>
          </w:rPr>
          <w:instrText xml:space="preserve"> PAGEREF _Toc443400159 \h </w:instrText>
        </w:r>
        <w:r w:rsidR="004B0D3A">
          <w:rPr>
            <w:noProof/>
            <w:webHidden/>
          </w:rPr>
        </w:r>
        <w:r w:rsidR="004B0D3A">
          <w:rPr>
            <w:noProof/>
            <w:webHidden/>
          </w:rPr>
          <w:fldChar w:fldCharType="separate"/>
        </w:r>
        <w:r w:rsidR="004B0D3A">
          <w:rPr>
            <w:noProof/>
            <w:webHidden/>
          </w:rPr>
          <w:t>12</w:t>
        </w:r>
        <w:r w:rsidR="004B0D3A">
          <w:rPr>
            <w:noProof/>
            <w:webHidden/>
          </w:rPr>
          <w:fldChar w:fldCharType="end"/>
        </w:r>
      </w:hyperlink>
    </w:p>
    <w:p w14:paraId="6B15788F" w14:textId="77777777" w:rsidR="004B0D3A" w:rsidRDefault="00000000">
      <w:pPr>
        <w:pStyle w:val="TOC2"/>
        <w:rPr>
          <w:rFonts w:asciiTheme="minorHAnsi" w:eastAsiaTheme="minorEastAsia" w:hAnsiTheme="minorHAnsi" w:cstheme="minorBidi"/>
          <w:noProof/>
          <w:sz w:val="22"/>
          <w:szCs w:val="22"/>
          <w:lang w:eastAsia="zh-CN"/>
        </w:rPr>
      </w:pPr>
      <w:hyperlink w:anchor="_Toc443400160" w:history="1">
        <w:r w:rsidR="004B0D3A" w:rsidRPr="00CD485E">
          <w:rPr>
            <w:rStyle w:val="Hyperlink"/>
            <w:noProof/>
          </w:rPr>
          <w:t>Wood Framing (Panels, Joists, Trusses, Etc.)</w:t>
        </w:r>
        <w:r w:rsidR="004B0D3A">
          <w:rPr>
            <w:noProof/>
            <w:webHidden/>
          </w:rPr>
          <w:tab/>
        </w:r>
        <w:r w:rsidR="004B0D3A">
          <w:rPr>
            <w:noProof/>
            <w:webHidden/>
          </w:rPr>
          <w:fldChar w:fldCharType="begin"/>
        </w:r>
        <w:r w:rsidR="004B0D3A">
          <w:rPr>
            <w:noProof/>
            <w:webHidden/>
          </w:rPr>
          <w:instrText xml:space="preserve"> PAGEREF _Toc443400160 \h </w:instrText>
        </w:r>
        <w:r w:rsidR="004B0D3A">
          <w:rPr>
            <w:noProof/>
            <w:webHidden/>
          </w:rPr>
        </w:r>
        <w:r w:rsidR="004B0D3A">
          <w:rPr>
            <w:noProof/>
            <w:webHidden/>
          </w:rPr>
          <w:fldChar w:fldCharType="separate"/>
        </w:r>
        <w:r w:rsidR="004B0D3A">
          <w:rPr>
            <w:noProof/>
            <w:webHidden/>
          </w:rPr>
          <w:t>12</w:t>
        </w:r>
        <w:r w:rsidR="004B0D3A">
          <w:rPr>
            <w:noProof/>
            <w:webHidden/>
          </w:rPr>
          <w:fldChar w:fldCharType="end"/>
        </w:r>
      </w:hyperlink>
    </w:p>
    <w:p w14:paraId="31BF0913" w14:textId="77777777" w:rsidR="004B0D3A" w:rsidRDefault="00000000">
      <w:pPr>
        <w:pStyle w:val="TOC2"/>
        <w:rPr>
          <w:rFonts w:asciiTheme="minorHAnsi" w:eastAsiaTheme="minorEastAsia" w:hAnsiTheme="minorHAnsi" w:cstheme="minorBidi"/>
          <w:noProof/>
          <w:sz w:val="22"/>
          <w:szCs w:val="22"/>
          <w:lang w:eastAsia="zh-CN"/>
        </w:rPr>
      </w:pPr>
      <w:hyperlink w:anchor="_Toc443400161" w:history="1">
        <w:r w:rsidR="004B0D3A" w:rsidRPr="00CD485E">
          <w:rPr>
            <w:rStyle w:val="Hyperlink"/>
            <w:noProof/>
          </w:rPr>
          <w:t>Asphalt Paving</w:t>
        </w:r>
        <w:r w:rsidR="004B0D3A">
          <w:rPr>
            <w:noProof/>
            <w:webHidden/>
          </w:rPr>
          <w:tab/>
        </w:r>
        <w:r w:rsidR="004B0D3A">
          <w:rPr>
            <w:noProof/>
            <w:webHidden/>
          </w:rPr>
          <w:fldChar w:fldCharType="begin"/>
        </w:r>
        <w:r w:rsidR="004B0D3A">
          <w:rPr>
            <w:noProof/>
            <w:webHidden/>
          </w:rPr>
          <w:instrText xml:space="preserve"> PAGEREF _Toc443400161 \h </w:instrText>
        </w:r>
        <w:r w:rsidR="004B0D3A">
          <w:rPr>
            <w:noProof/>
            <w:webHidden/>
          </w:rPr>
        </w:r>
        <w:r w:rsidR="004B0D3A">
          <w:rPr>
            <w:noProof/>
            <w:webHidden/>
          </w:rPr>
          <w:fldChar w:fldCharType="separate"/>
        </w:r>
        <w:r w:rsidR="004B0D3A">
          <w:rPr>
            <w:noProof/>
            <w:webHidden/>
          </w:rPr>
          <w:t>12</w:t>
        </w:r>
        <w:r w:rsidR="004B0D3A">
          <w:rPr>
            <w:noProof/>
            <w:webHidden/>
          </w:rPr>
          <w:fldChar w:fldCharType="end"/>
        </w:r>
      </w:hyperlink>
    </w:p>
    <w:p w14:paraId="08CBF2F3" w14:textId="77777777" w:rsidR="004B0D3A" w:rsidRDefault="00000000">
      <w:pPr>
        <w:pStyle w:val="TOC1"/>
        <w:rPr>
          <w:rFonts w:asciiTheme="minorHAnsi" w:eastAsiaTheme="minorEastAsia" w:hAnsiTheme="minorHAnsi" w:cstheme="minorBidi"/>
          <w:sz w:val="22"/>
          <w:szCs w:val="22"/>
          <w:lang w:eastAsia="zh-CN"/>
        </w:rPr>
      </w:pPr>
      <w:hyperlink w:anchor="_Toc443400162" w:history="1">
        <w:r w:rsidR="004B0D3A" w:rsidRPr="00CD485E">
          <w:rPr>
            <w:rStyle w:val="Hyperlink"/>
          </w:rPr>
          <w:t>Table 1.  Testing and Inspection Guidelines – Site Adapt</w:t>
        </w:r>
        <w:r w:rsidR="004B0D3A">
          <w:rPr>
            <w:webHidden/>
          </w:rPr>
          <w:tab/>
        </w:r>
        <w:r w:rsidR="004B0D3A">
          <w:rPr>
            <w:webHidden/>
          </w:rPr>
          <w:fldChar w:fldCharType="begin"/>
        </w:r>
        <w:r w:rsidR="004B0D3A">
          <w:rPr>
            <w:webHidden/>
          </w:rPr>
          <w:instrText xml:space="preserve"> PAGEREF _Toc443400162 \h </w:instrText>
        </w:r>
        <w:r w:rsidR="004B0D3A">
          <w:rPr>
            <w:webHidden/>
          </w:rPr>
        </w:r>
        <w:r w:rsidR="004B0D3A">
          <w:rPr>
            <w:webHidden/>
          </w:rPr>
          <w:fldChar w:fldCharType="separate"/>
        </w:r>
        <w:r w:rsidR="004B0D3A">
          <w:rPr>
            <w:webHidden/>
          </w:rPr>
          <w:t>13</w:t>
        </w:r>
        <w:r w:rsidR="004B0D3A">
          <w:rPr>
            <w:webHidden/>
          </w:rPr>
          <w:fldChar w:fldCharType="end"/>
        </w:r>
      </w:hyperlink>
    </w:p>
    <w:p w14:paraId="13340DFA" w14:textId="77777777" w:rsidR="004B0D3A" w:rsidRDefault="00000000">
      <w:pPr>
        <w:pStyle w:val="TOC1"/>
        <w:rPr>
          <w:rFonts w:asciiTheme="minorHAnsi" w:eastAsiaTheme="minorEastAsia" w:hAnsiTheme="minorHAnsi" w:cstheme="minorBidi"/>
          <w:sz w:val="22"/>
          <w:szCs w:val="22"/>
          <w:lang w:eastAsia="zh-CN"/>
        </w:rPr>
      </w:pPr>
      <w:hyperlink w:anchor="_Toc443400163" w:history="1">
        <w:r w:rsidR="004B0D3A" w:rsidRPr="00CD485E">
          <w:rPr>
            <w:rStyle w:val="Hyperlink"/>
          </w:rPr>
          <w:t>Table 2.  Testing and Inspection Guidelines – Site Adapt</w:t>
        </w:r>
        <w:r w:rsidR="004B0D3A">
          <w:rPr>
            <w:webHidden/>
          </w:rPr>
          <w:tab/>
        </w:r>
        <w:r w:rsidR="004B0D3A">
          <w:rPr>
            <w:webHidden/>
          </w:rPr>
          <w:fldChar w:fldCharType="begin"/>
        </w:r>
        <w:r w:rsidR="004B0D3A">
          <w:rPr>
            <w:webHidden/>
          </w:rPr>
          <w:instrText xml:space="preserve"> PAGEREF _Toc443400163 \h </w:instrText>
        </w:r>
        <w:r w:rsidR="004B0D3A">
          <w:rPr>
            <w:webHidden/>
          </w:rPr>
        </w:r>
        <w:r w:rsidR="004B0D3A">
          <w:rPr>
            <w:webHidden/>
          </w:rPr>
          <w:fldChar w:fldCharType="separate"/>
        </w:r>
        <w:r w:rsidR="004B0D3A">
          <w:rPr>
            <w:webHidden/>
          </w:rPr>
          <w:t>14</w:t>
        </w:r>
        <w:r w:rsidR="004B0D3A">
          <w:rPr>
            <w:webHidden/>
          </w:rPr>
          <w:fldChar w:fldCharType="end"/>
        </w:r>
      </w:hyperlink>
    </w:p>
    <w:p w14:paraId="4F08DE0D" w14:textId="77777777" w:rsidR="004B0D3A" w:rsidRDefault="00000000">
      <w:pPr>
        <w:pStyle w:val="TOC1"/>
        <w:rPr>
          <w:rFonts w:asciiTheme="minorHAnsi" w:eastAsiaTheme="minorEastAsia" w:hAnsiTheme="minorHAnsi" w:cstheme="minorBidi"/>
          <w:sz w:val="22"/>
          <w:szCs w:val="22"/>
          <w:lang w:eastAsia="zh-CN"/>
        </w:rPr>
      </w:pPr>
      <w:hyperlink w:anchor="_Toc443400164" w:history="1">
        <w:r w:rsidR="004B0D3A" w:rsidRPr="00CD485E">
          <w:rPr>
            <w:rStyle w:val="Hyperlink"/>
          </w:rPr>
          <w:t>Table 3.  Testing and Inspection Guidelines – Site Adapt</w:t>
        </w:r>
        <w:r w:rsidR="004B0D3A">
          <w:rPr>
            <w:webHidden/>
          </w:rPr>
          <w:tab/>
        </w:r>
        <w:r w:rsidR="004B0D3A">
          <w:rPr>
            <w:webHidden/>
          </w:rPr>
          <w:fldChar w:fldCharType="begin"/>
        </w:r>
        <w:r w:rsidR="004B0D3A">
          <w:rPr>
            <w:webHidden/>
          </w:rPr>
          <w:instrText xml:space="preserve"> PAGEREF _Toc443400164 \h </w:instrText>
        </w:r>
        <w:r w:rsidR="004B0D3A">
          <w:rPr>
            <w:webHidden/>
          </w:rPr>
        </w:r>
        <w:r w:rsidR="004B0D3A">
          <w:rPr>
            <w:webHidden/>
          </w:rPr>
          <w:fldChar w:fldCharType="separate"/>
        </w:r>
        <w:r w:rsidR="004B0D3A">
          <w:rPr>
            <w:webHidden/>
          </w:rPr>
          <w:t>15</w:t>
        </w:r>
        <w:r w:rsidR="004B0D3A">
          <w:rPr>
            <w:webHidden/>
          </w:rPr>
          <w:fldChar w:fldCharType="end"/>
        </w:r>
      </w:hyperlink>
    </w:p>
    <w:p w14:paraId="223B7556" w14:textId="77777777" w:rsidR="004B0D3A" w:rsidRDefault="00000000">
      <w:pPr>
        <w:pStyle w:val="TOC1"/>
        <w:rPr>
          <w:rFonts w:asciiTheme="minorHAnsi" w:eastAsiaTheme="minorEastAsia" w:hAnsiTheme="minorHAnsi" w:cstheme="minorBidi"/>
          <w:sz w:val="22"/>
          <w:szCs w:val="22"/>
          <w:lang w:eastAsia="zh-CN"/>
        </w:rPr>
      </w:pPr>
      <w:hyperlink w:anchor="_Toc443400165" w:history="1">
        <w:r w:rsidR="004B0D3A" w:rsidRPr="00CD485E">
          <w:rPr>
            <w:rStyle w:val="Hyperlink"/>
          </w:rPr>
          <w:t>Table 4.  Testing and Inspection Guidelines – Site Adapt</w:t>
        </w:r>
        <w:r w:rsidR="004B0D3A">
          <w:rPr>
            <w:webHidden/>
          </w:rPr>
          <w:tab/>
        </w:r>
        <w:r w:rsidR="004B0D3A">
          <w:rPr>
            <w:webHidden/>
          </w:rPr>
          <w:fldChar w:fldCharType="begin"/>
        </w:r>
        <w:r w:rsidR="004B0D3A">
          <w:rPr>
            <w:webHidden/>
          </w:rPr>
          <w:instrText xml:space="preserve"> PAGEREF _Toc443400165 \h </w:instrText>
        </w:r>
        <w:r w:rsidR="004B0D3A">
          <w:rPr>
            <w:webHidden/>
          </w:rPr>
        </w:r>
        <w:r w:rsidR="004B0D3A">
          <w:rPr>
            <w:webHidden/>
          </w:rPr>
          <w:fldChar w:fldCharType="separate"/>
        </w:r>
        <w:r w:rsidR="004B0D3A">
          <w:rPr>
            <w:webHidden/>
          </w:rPr>
          <w:t>16</w:t>
        </w:r>
        <w:r w:rsidR="004B0D3A">
          <w:rPr>
            <w:webHidden/>
          </w:rPr>
          <w:fldChar w:fldCharType="end"/>
        </w:r>
      </w:hyperlink>
    </w:p>
    <w:p w14:paraId="5E112B33" w14:textId="77777777" w:rsidR="004B0D3A" w:rsidRDefault="00000000">
      <w:pPr>
        <w:pStyle w:val="TOC1"/>
        <w:rPr>
          <w:rFonts w:asciiTheme="minorHAnsi" w:eastAsiaTheme="minorEastAsia" w:hAnsiTheme="minorHAnsi" w:cstheme="minorBidi"/>
          <w:sz w:val="22"/>
          <w:szCs w:val="22"/>
          <w:lang w:eastAsia="zh-CN"/>
        </w:rPr>
      </w:pPr>
      <w:hyperlink w:anchor="_Toc443400166" w:history="1">
        <w:r w:rsidR="004B0D3A" w:rsidRPr="00CD485E">
          <w:rPr>
            <w:rStyle w:val="Hyperlink"/>
          </w:rPr>
          <w:t>Table 5.  Testing and Inspection Guidelines – Site Adapt</w:t>
        </w:r>
        <w:r w:rsidR="004B0D3A">
          <w:rPr>
            <w:webHidden/>
          </w:rPr>
          <w:tab/>
        </w:r>
        <w:r w:rsidR="004B0D3A">
          <w:rPr>
            <w:webHidden/>
          </w:rPr>
          <w:fldChar w:fldCharType="begin"/>
        </w:r>
        <w:r w:rsidR="004B0D3A">
          <w:rPr>
            <w:webHidden/>
          </w:rPr>
          <w:instrText xml:space="preserve"> PAGEREF _Toc443400166 \h </w:instrText>
        </w:r>
        <w:r w:rsidR="004B0D3A">
          <w:rPr>
            <w:webHidden/>
          </w:rPr>
        </w:r>
        <w:r w:rsidR="004B0D3A">
          <w:rPr>
            <w:webHidden/>
          </w:rPr>
          <w:fldChar w:fldCharType="separate"/>
        </w:r>
        <w:r w:rsidR="004B0D3A">
          <w:rPr>
            <w:webHidden/>
          </w:rPr>
          <w:t>17</w:t>
        </w:r>
        <w:r w:rsidR="004B0D3A">
          <w:rPr>
            <w:webHidden/>
          </w:rPr>
          <w:fldChar w:fldCharType="end"/>
        </w:r>
      </w:hyperlink>
    </w:p>
    <w:p w14:paraId="53B31DE4" w14:textId="77777777" w:rsidR="004B0D3A" w:rsidRDefault="00000000">
      <w:pPr>
        <w:pStyle w:val="TOC1"/>
        <w:rPr>
          <w:rFonts w:asciiTheme="minorHAnsi" w:eastAsiaTheme="minorEastAsia" w:hAnsiTheme="minorHAnsi" w:cstheme="minorBidi"/>
          <w:sz w:val="22"/>
          <w:szCs w:val="22"/>
          <w:lang w:eastAsia="zh-CN"/>
        </w:rPr>
      </w:pPr>
      <w:hyperlink w:anchor="_Toc443400167" w:history="1">
        <w:r w:rsidR="004B0D3A" w:rsidRPr="00CD485E">
          <w:rPr>
            <w:rStyle w:val="Hyperlink"/>
          </w:rPr>
          <w:t>Footnotes for Tables 1 Through 5</w:t>
        </w:r>
        <w:r w:rsidR="004B0D3A">
          <w:rPr>
            <w:webHidden/>
          </w:rPr>
          <w:tab/>
        </w:r>
        <w:r w:rsidR="004B0D3A">
          <w:rPr>
            <w:webHidden/>
          </w:rPr>
          <w:fldChar w:fldCharType="begin"/>
        </w:r>
        <w:r w:rsidR="004B0D3A">
          <w:rPr>
            <w:webHidden/>
          </w:rPr>
          <w:instrText xml:space="preserve"> PAGEREF _Toc443400167 \h </w:instrText>
        </w:r>
        <w:r w:rsidR="004B0D3A">
          <w:rPr>
            <w:webHidden/>
          </w:rPr>
        </w:r>
        <w:r w:rsidR="004B0D3A">
          <w:rPr>
            <w:webHidden/>
          </w:rPr>
          <w:fldChar w:fldCharType="separate"/>
        </w:r>
        <w:r w:rsidR="004B0D3A">
          <w:rPr>
            <w:webHidden/>
          </w:rPr>
          <w:t>18</w:t>
        </w:r>
        <w:r w:rsidR="004B0D3A">
          <w:rPr>
            <w:webHidden/>
          </w:rPr>
          <w:fldChar w:fldCharType="end"/>
        </w:r>
      </w:hyperlink>
    </w:p>
    <w:p w14:paraId="5A1677DE" w14:textId="32F33AA1" w:rsidR="00774837" w:rsidRDefault="009A0240" w:rsidP="00BC33DF">
      <w:pPr>
        <w:pStyle w:val="Title"/>
        <w:sectPr w:rsidR="00774837" w:rsidSect="00E110BF">
          <w:footerReference w:type="default" r:id="rId14"/>
          <w:pgSz w:w="12240" w:h="15840" w:code="1"/>
          <w:pgMar w:top="1080" w:right="1080" w:bottom="1080" w:left="1080" w:header="720" w:footer="720" w:gutter="0"/>
          <w:pgNumType w:start="1"/>
          <w:cols w:space="720"/>
          <w:titlePg/>
          <w:docGrid w:linePitch="360"/>
        </w:sectPr>
      </w:pPr>
      <w:r>
        <w:rPr>
          <w:b w:val="0"/>
          <w:bCs w:val="0"/>
          <w:noProof/>
          <w:color w:val="244061" w:themeColor="accent1" w:themeShade="80"/>
          <w:kern w:val="0"/>
          <w:sz w:val="24"/>
          <w:szCs w:val="24"/>
        </w:rPr>
        <w:fldChar w:fldCharType="end"/>
      </w:r>
    </w:p>
    <w:p w14:paraId="28DA4201" w14:textId="5BC3EBF6" w:rsidR="00860933" w:rsidRPr="00860933" w:rsidRDefault="00A42158" w:rsidP="00860933">
      <w:pPr>
        <w:rPr>
          <w:rFonts w:ascii="Times New Roman" w:hAnsi="Times New Roman"/>
          <w:b/>
          <w:sz w:val="28"/>
          <w:szCs w:val="28"/>
        </w:rPr>
      </w:pPr>
      <w:bookmarkStart w:id="9" w:name="_Toc229536413"/>
      <w:bookmarkStart w:id="10" w:name="_Toc229537778"/>
      <w:bookmarkStart w:id="11" w:name="_Toc210127145"/>
      <w:bookmarkEnd w:id="8"/>
      <w:r w:rsidRPr="00860933">
        <w:rPr>
          <w:rFonts w:ascii="Times New Roman" w:hAnsi="Times New Roman"/>
          <w:b/>
          <w:sz w:val="28"/>
          <w:szCs w:val="28"/>
        </w:rPr>
        <w:lastRenderedPageBreak/>
        <w:t>Civil and Structural Testing and Inspection Services Guidelines</w:t>
      </w:r>
    </w:p>
    <w:p w14:paraId="5A1677E0" w14:textId="77777777" w:rsidR="002A20CC" w:rsidRPr="00A42158" w:rsidRDefault="002A20CC" w:rsidP="00D62B80">
      <w:pPr>
        <w:pStyle w:val="Heading1"/>
      </w:pPr>
      <w:bookmarkStart w:id="12" w:name="_Toc443400125"/>
      <w:r w:rsidRPr="00A42158">
        <w:t>Introduction</w:t>
      </w:r>
      <w:bookmarkEnd w:id="9"/>
      <w:bookmarkEnd w:id="10"/>
      <w:bookmarkEnd w:id="12"/>
    </w:p>
    <w:p w14:paraId="5A1677E1" w14:textId="77777777" w:rsidR="002A20CC" w:rsidRPr="004D5B3C" w:rsidRDefault="00D772BB" w:rsidP="003F1C9F">
      <w:pPr>
        <w:pStyle w:val="NormalText"/>
        <w:rPr>
          <w:sz w:val="20"/>
        </w:rPr>
      </w:pPr>
      <w:r w:rsidRPr="004D5B3C">
        <w:rPr>
          <w:sz w:val="20"/>
        </w:rPr>
        <w:t xml:space="preserve">This </w:t>
      </w:r>
      <w:r w:rsidR="002B3BFE" w:rsidRPr="004D5B3C">
        <w:rPr>
          <w:sz w:val="20"/>
        </w:rPr>
        <w:t xml:space="preserve">document </w:t>
      </w:r>
      <w:r w:rsidR="005006FE" w:rsidRPr="004D5B3C">
        <w:rPr>
          <w:sz w:val="20"/>
        </w:rPr>
        <w:t xml:space="preserve">contains </w:t>
      </w:r>
      <w:r w:rsidR="002B3BFE" w:rsidRPr="004D5B3C">
        <w:rPr>
          <w:sz w:val="20"/>
        </w:rPr>
        <w:t xml:space="preserve">guidelines, recommendations and requirements </w:t>
      </w:r>
      <w:r w:rsidR="005006FE" w:rsidRPr="004D5B3C">
        <w:rPr>
          <w:sz w:val="20"/>
        </w:rPr>
        <w:t xml:space="preserve">for </w:t>
      </w:r>
      <w:r w:rsidRPr="004D5B3C">
        <w:rPr>
          <w:sz w:val="20"/>
        </w:rPr>
        <w:t>civil and structural</w:t>
      </w:r>
      <w:r w:rsidR="006909E5" w:rsidRPr="004D5B3C">
        <w:rPr>
          <w:sz w:val="20"/>
        </w:rPr>
        <w:t xml:space="preserve"> </w:t>
      </w:r>
      <w:r w:rsidRPr="004D5B3C">
        <w:rPr>
          <w:sz w:val="20"/>
        </w:rPr>
        <w:t>engineering t</w:t>
      </w:r>
      <w:r w:rsidR="00BA2C41" w:rsidRPr="004D5B3C">
        <w:rPr>
          <w:sz w:val="20"/>
        </w:rPr>
        <w:t xml:space="preserve">esting and inspection. </w:t>
      </w:r>
      <w:r w:rsidRPr="004D5B3C">
        <w:rPr>
          <w:sz w:val="20"/>
        </w:rPr>
        <w:t>The following topics are covered:</w:t>
      </w:r>
    </w:p>
    <w:p w14:paraId="5A1677E2" w14:textId="77777777" w:rsidR="00D772BB" w:rsidRPr="004D5B3C" w:rsidRDefault="00D772BB" w:rsidP="00BA03F8">
      <w:pPr>
        <w:pStyle w:val="NormalText"/>
        <w:numPr>
          <w:ilvl w:val="0"/>
          <w:numId w:val="7"/>
        </w:numPr>
        <w:spacing w:after="0"/>
        <w:rPr>
          <w:sz w:val="20"/>
        </w:rPr>
      </w:pPr>
      <w:r w:rsidRPr="004D5B3C">
        <w:rPr>
          <w:sz w:val="20"/>
        </w:rPr>
        <w:t>Definitions</w:t>
      </w:r>
    </w:p>
    <w:p w14:paraId="5A1677E3" w14:textId="77777777" w:rsidR="00D772BB" w:rsidRPr="004D5B3C" w:rsidRDefault="00D772BB" w:rsidP="00BA03F8">
      <w:pPr>
        <w:pStyle w:val="NormalText"/>
        <w:numPr>
          <w:ilvl w:val="0"/>
          <w:numId w:val="7"/>
        </w:numPr>
        <w:spacing w:after="0"/>
        <w:rPr>
          <w:sz w:val="20"/>
        </w:rPr>
      </w:pPr>
      <w:r w:rsidRPr="004D5B3C">
        <w:rPr>
          <w:sz w:val="20"/>
        </w:rPr>
        <w:t xml:space="preserve">Design </w:t>
      </w:r>
      <w:r w:rsidR="00DD4E91" w:rsidRPr="004D5B3C">
        <w:rPr>
          <w:sz w:val="20"/>
        </w:rPr>
        <w:t>t</w:t>
      </w:r>
      <w:r w:rsidRPr="004D5B3C">
        <w:rPr>
          <w:sz w:val="20"/>
        </w:rPr>
        <w:t xml:space="preserve">eam </w:t>
      </w:r>
      <w:r w:rsidR="00DD4E91" w:rsidRPr="004D5B3C">
        <w:rPr>
          <w:sz w:val="20"/>
        </w:rPr>
        <w:t>r</w:t>
      </w:r>
      <w:r w:rsidRPr="004D5B3C">
        <w:rPr>
          <w:sz w:val="20"/>
        </w:rPr>
        <w:t xml:space="preserve">esponsibilities </w:t>
      </w:r>
    </w:p>
    <w:p w14:paraId="5A1677E4" w14:textId="77777777" w:rsidR="00D772BB" w:rsidRPr="004D5B3C" w:rsidRDefault="00CF0F26" w:rsidP="002B3BFE">
      <w:pPr>
        <w:pStyle w:val="NormalText"/>
        <w:numPr>
          <w:ilvl w:val="0"/>
          <w:numId w:val="7"/>
        </w:numPr>
        <w:spacing w:after="0"/>
        <w:rPr>
          <w:sz w:val="20"/>
        </w:rPr>
      </w:pPr>
      <w:r w:rsidRPr="004D5B3C">
        <w:rPr>
          <w:sz w:val="20"/>
        </w:rPr>
        <w:t xml:space="preserve">Testing </w:t>
      </w:r>
      <w:r w:rsidR="00DD4E91" w:rsidRPr="004D5B3C">
        <w:rPr>
          <w:sz w:val="20"/>
        </w:rPr>
        <w:t>and i</w:t>
      </w:r>
      <w:r w:rsidR="002B3BFE" w:rsidRPr="004D5B3C">
        <w:rPr>
          <w:sz w:val="20"/>
        </w:rPr>
        <w:t xml:space="preserve">nspection </w:t>
      </w:r>
      <w:r w:rsidR="00DD4E91" w:rsidRPr="004D5B3C">
        <w:rPr>
          <w:sz w:val="20"/>
        </w:rPr>
        <w:t>a</w:t>
      </w:r>
      <w:r w:rsidRPr="004D5B3C">
        <w:rPr>
          <w:sz w:val="20"/>
        </w:rPr>
        <w:t>gency</w:t>
      </w:r>
      <w:r w:rsidR="00D772BB" w:rsidRPr="004D5B3C">
        <w:rPr>
          <w:sz w:val="20"/>
        </w:rPr>
        <w:t xml:space="preserve"> </w:t>
      </w:r>
      <w:r w:rsidR="00DD4E91" w:rsidRPr="004D5B3C">
        <w:rPr>
          <w:sz w:val="20"/>
        </w:rPr>
        <w:t>r</w:t>
      </w:r>
      <w:r w:rsidR="00D772BB" w:rsidRPr="004D5B3C">
        <w:rPr>
          <w:sz w:val="20"/>
        </w:rPr>
        <w:t>esponsibilities</w:t>
      </w:r>
    </w:p>
    <w:p w14:paraId="5A1677E5" w14:textId="77777777" w:rsidR="005C733A" w:rsidRPr="004D5B3C" w:rsidRDefault="005C733A" w:rsidP="00BA03F8">
      <w:pPr>
        <w:pStyle w:val="NormalText"/>
        <w:numPr>
          <w:ilvl w:val="0"/>
          <w:numId w:val="7"/>
        </w:numPr>
        <w:spacing w:after="0"/>
        <w:rPr>
          <w:sz w:val="20"/>
        </w:rPr>
      </w:pPr>
      <w:r w:rsidRPr="004D5B3C">
        <w:rPr>
          <w:sz w:val="20"/>
        </w:rPr>
        <w:t xml:space="preserve">Testing </w:t>
      </w:r>
      <w:r w:rsidR="00E70CBD" w:rsidRPr="004D5B3C">
        <w:rPr>
          <w:sz w:val="20"/>
        </w:rPr>
        <w:t>guidelines</w:t>
      </w:r>
    </w:p>
    <w:p w14:paraId="5A1677E6" w14:textId="77777777" w:rsidR="002B3BFE" w:rsidRPr="004D5B3C" w:rsidRDefault="00DD4E91" w:rsidP="00BA03F8">
      <w:pPr>
        <w:pStyle w:val="NormalText"/>
        <w:numPr>
          <w:ilvl w:val="0"/>
          <w:numId w:val="7"/>
        </w:numPr>
        <w:spacing w:after="0"/>
        <w:rPr>
          <w:sz w:val="20"/>
        </w:rPr>
      </w:pPr>
      <w:r w:rsidRPr="004D5B3C">
        <w:rPr>
          <w:sz w:val="20"/>
        </w:rPr>
        <w:t xml:space="preserve">Inspection </w:t>
      </w:r>
      <w:r w:rsidR="00E70CBD" w:rsidRPr="004D5B3C">
        <w:rPr>
          <w:sz w:val="20"/>
        </w:rPr>
        <w:t>guidelines</w:t>
      </w:r>
    </w:p>
    <w:p w14:paraId="5A1677E7" w14:textId="6A6F09C4" w:rsidR="005C733A" w:rsidRDefault="002D3998" w:rsidP="00BA03F8">
      <w:pPr>
        <w:pStyle w:val="NormalText"/>
        <w:numPr>
          <w:ilvl w:val="0"/>
          <w:numId w:val="7"/>
        </w:numPr>
        <w:spacing w:after="0"/>
        <w:rPr>
          <w:sz w:val="20"/>
        </w:rPr>
      </w:pPr>
      <w:r w:rsidRPr="004D5B3C">
        <w:rPr>
          <w:sz w:val="20"/>
        </w:rPr>
        <w:t>Example</w:t>
      </w:r>
    </w:p>
    <w:p w14:paraId="6E56F586" w14:textId="7ECA6E45" w:rsidR="00AE2375" w:rsidRPr="004D5B3C" w:rsidRDefault="00AE2375" w:rsidP="00BA03F8">
      <w:pPr>
        <w:pStyle w:val="NormalText"/>
        <w:numPr>
          <w:ilvl w:val="0"/>
          <w:numId w:val="7"/>
        </w:numPr>
        <w:spacing w:after="0"/>
        <w:rPr>
          <w:sz w:val="20"/>
        </w:rPr>
      </w:pPr>
      <w:r>
        <w:rPr>
          <w:sz w:val="20"/>
        </w:rPr>
        <w:t>Tables for testing and inspections for various project types</w:t>
      </w:r>
    </w:p>
    <w:p w14:paraId="5A1677E8" w14:textId="77777777" w:rsidR="006909E5" w:rsidRPr="004D5B3C" w:rsidRDefault="006909E5" w:rsidP="006909E5">
      <w:pPr>
        <w:pStyle w:val="NormalText"/>
        <w:spacing w:after="0"/>
        <w:ind w:left="2880"/>
        <w:rPr>
          <w:sz w:val="20"/>
        </w:rPr>
      </w:pPr>
    </w:p>
    <w:p w14:paraId="4DA8D013" w14:textId="4336DFEF" w:rsidR="00E94F57" w:rsidRDefault="4FE8C566" w:rsidP="4306BA3B">
      <w:pPr>
        <w:pStyle w:val="NormalText"/>
        <w:spacing w:after="0"/>
        <w:rPr>
          <w:sz w:val="20"/>
        </w:rPr>
      </w:pPr>
      <w:r w:rsidRPr="4306BA3B">
        <w:rPr>
          <w:sz w:val="20"/>
        </w:rPr>
        <w:t>An example illustrating how to determine the testing and inspection requirements for a Heritage98 style meetinghouse is provided</w:t>
      </w:r>
      <w:r w:rsidR="194CE035" w:rsidRPr="4306BA3B">
        <w:rPr>
          <w:sz w:val="20"/>
        </w:rPr>
        <w:t xml:space="preserve">. </w:t>
      </w:r>
      <w:r w:rsidRPr="4306BA3B">
        <w:rPr>
          <w:sz w:val="20"/>
        </w:rPr>
        <w:t>The example and the attachments provide further insight regarding the minimum number of tests and inspections recommended and expected</w:t>
      </w:r>
      <w:r w:rsidR="65F80E5C" w:rsidRPr="4306BA3B">
        <w:rPr>
          <w:sz w:val="20"/>
        </w:rPr>
        <w:t xml:space="preserve">. </w:t>
      </w:r>
      <w:r w:rsidRPr="4306BA3B">
        <w:rPr>
          <w:sz w:val="20"/>
        </w:rPr>
        <w:t>Note that this is an example to provide rough estimates and the actual testing and inspection requirements will vary from site to site.</w:t>
      </w:r>
    </w:p>
    <w:p w14:paraId="60434FED" w14:textId="77777777" w:rsidR="00E94F57" w:rsidRDefault="00E94F57" w:rsidP="006909E5">
      <w:pPr>
        <w:pStyle w:val="NormalText"/>
        <w:spacing w:after="0"/>
        <w:rPr>
          <w:sz w:val="20"/>
        </w:rPr>
      </w:pPr>
    </w:p>
    <w:p w14:paraId="15166BA4" w14:textId="273E7BBB" w:rsidR="00CA24C7" w:rsidRDefault="4FE8C566" w:rsidP="4306BA3B">
      <w:pPr>
        <w:pStyle w:val="NormalText"/>
        <w:spacing w:after="0"/>
        <w:rPr>
          <w:sz w:val="20"/>
        </w:rPr>
      </w:pPr>
      <w:r w:rsidRPr="4306BA3B">
        <w:rPr>
          <w:sz w:val="20"/>
        </w:rPr>
        <w:t>The t</w:t>
      </w:r>
      <w:r w:rsidR="350725C7" w:rsidRPr="4306BA3B">
        <w:rPr>
          <w:sz w:val="20"/>
        </w:rPr>
        <w:t xml:space="preserve">ables provide </w:t>
      </w:r>
      <w:r w:rsidRPr="4306BA3B">
        <w:rPr>
          <w:sz w:val="20"/>
        </w:rPr>
        <w:t xml:space="preserve">miscellaneous </w:t>
      </w:r>
      <w:r w:rsidR="350725C7" w:rsidRPr="4306BA3B">
        <w:rPr>
          <w:sz w:val="20"/>
        </w:rPr>
        <w:t>in</w:t>
      </w:r>
      <w:r w:rsidR="161ADEB5" w:rsidRPr="4306BA3B">
        <w:rPr>
          <w:sz w:val="20"/>
        </w:rPr>
        <w:t xml:space="preserve">formation and </w:t>
      </w:r>
      <w:r w:rsidR="5C2F4207" w:rsidRPr="4306BA3B">
        <w:rPr>
          <w:sz w:val="20"/>
        </w:rPr>
        <w:t xml:space="preserve">the </w:t>
      </w:r>
      <w:r w:rsidR="7D57DB23" w:rsidRPr="4306BA3B">
        <w:rPr>
          <w:sz w:val="20"/>
        </w:rPr>
        <w:t xml:space="preserve">minimum </w:t>
      </w:r>
      <w:r w:rsidR="5C2F4207" w:rsidRPr="4306BA3B">
        <w:rPr>
          <w:sz w:val="20"/>
        </w:rPr>
        <w:t xml:space="preserve">number of </w:t>
      </w:r>
      <w:r w:rsidR="161ADEB5" w:rsidRPr="4306BA3B">
        <w:rPr>
          <w:sz w:val="20"/>
        </w:rPr>
        <w:t>tests</w:t>
      </w:r>
      <w:r w:rsidR="350725C7" w:rsidRPr="4306BA3B">
        <w:rPr>
          <w:sz w:val="20"/>
        </w:rPr>
        <w:t xml:space="preserve"> and inspection</w:t>
      </w:r>
      <w:r w:rsidR="161ADEB5" w:rsidRPr="4306BA3B">
        <w:rPr>
          <w:sz w:val="20"/>
        </w:rPr>
        <w:t xml:space="preserve">s </w:t>
      </w:r>
      <w:r w:rsidR="5C2F4207" w:rsidRPr="4306BA3B">
        <w:rPr>
          <w:sz w:val="20"/>
        </w:rPr>
        <w:t xml:space="preserve">recommended and expected </w:t>
      </w:r>
      <w:r w:rsidR="350725C7" w:rsidRPr="4306BA3B">
        <w:rPr>
          <w:sz w:val="20"/>
        </w:rPr>
        <w:t xml:space="preserve">for meetinghouses, </w:t>
      </w:r>
      <w:r w:rsidRPr="4306BA3B">
        <w:rPr>
          <w:sz w:val="20"/>
        </w:rPr>
        <w:t xml:space="preserve">seminaries, </w:t>
      </w:r>
      <w:r w:rsidR="6C90FD89" w:rsidRPr="4306BA3B">
        <w:rPr>
          <w:sz w:val="20"/>
        </w:rPr>
        <w:t xml:space="preserve">institutes, </w:t>
      </w:r>
      <w:r w:rsidR="1D594C89" w:rsidRPr="4306BA3B">
        <w:rPr>
          <w:sz w:val="20"/>
        </w:rPr>
        <w:t>bishops'</w:t>
      </w:r>
      <w:r w:rsidRPr="4306BA3B">
        <w:rPr>
          <w:sz w:val="20"/>
        </w:rPr>
        <w:t xml:space="preserve"> </w:t>
      </w:r>
      <w:r w:rsidR="6AE4122C" w:rsidRPr="4306BA3B">
        <w:rPr>
          <w:sz w:val="20"/>
        </w:rPr>
        <w:t>storehouses,</w:t>
      </w:r>
      <w:r w:rsidRPr="4306BA3B">
        <w:rPr>
          <w:sz w:val="20"/>
        </w:rPr>
        <w:t xml:space="preserve"> and Deseret Industries.</w:t>
      </w:r>
    </w:p>
    <w:p w14:paraId="58925DAA" w14:textId="77777777" w:rsidR="001C1B1A" w:rsidRDefault="001C1B1A" w:rsidP="00E94F57">
      <w:pPr>
        <w:pStyle w:val="NormalText"/>
        <w:spacing w:after="0"/>
        <w:rPr>
          <w:sz w:val="20"/>
        </w:rPr>
      </w:pPr>
    </w:p>
    <w:p w14:paraId="02202478" w14:textId="6AB7042F" w:rsidR="001C1B1A" w:rsidRDefault="0A6D6B0D" w:rsidP="4306BA3B">
      <w:pPr>
        <w:pStyle w:val="NormalText"/>
        <w:spacing w:after="0"/>
        <w:rPr>
          <w:sz w:val="20"/>
        </w:rPr>
      </w:pPr>
      <w:r w:rsidRPr="4306BA3B">
        <w:rPr>
          <w:sz w:val="20"/>
        </w:rPr>
        <w:t xml:space="preserve">It should be noted that the </w:t>
      </w:r>
      <w:r w:rsidR="6DD63E47" w:rsidRPr="4306BA3B">
        <w:rPr>
          <w:sz w:val="20"/>
        </w:rPr>
        <w:t xml:space="preserve">standard plan </w:t>
      </w:r>
      <w:r w:rsidRPr="4306BA3B">
        <w:rPr>
          <w:sz w:val="20"/>
        </w:rPr>
        <w:t xml:space="preserve">contract documents do not use the term “special” for any code required tests or inspections </w:t>
      </w:r>
      <w:r w:rsidR="7708B390" w:rsidRPr="4306BA3B">
        <w:rPr>
          <w:sz w:val="20"/>
        </w:rPr>
        <w:t>to</w:t>
      </w:r>
      <w:r w:rsidRPr="4306BA3B">
        <w:rPr>
          <w:sz w:val="20"/>
        </w:rPr>
        <w:t xml:space="preserve"> not use te</w:t>
      </w:r>
      <w:r w:rsidR="68BE83B7" w:rsidRPr="4306BA3B">
        <w:rPr>
          <w:sz w:val="20"/>
        </w:rPr>
        <w:t xml:space="preserve">rminology that can be confusing </w:t>
      </w:r>
      <w:r w:rsidRPr="4306BA3B">
        <w:rPr>
          <w:sz w:val="20"/>
        </w:rPr>
        <w:t>to the design team or the construction team</w:t>
      </w:r>
      <w:r w:rsidR="07595366" w:rsidRPr="4306BA3B">
        <w:rPr>
          <w:sz w:val="20"/>
        </w:rPr>
        <w:t>. The contract documents include elements/systems required by code to be tested (special tests) or inspected (special inspections) but also elements/ systems required by the Owner to be tested and inspected.</w:t>
      </w:r>
    </w:p>
    <w:p w14:paraId="5A1677EC" w14:textId="77777777" w:rsidR="00041AED" w:rsidRDefault="00D772BB" w:rsidP="00D62B80">
      <w:pPr>
        <w:pStyle w:val="Heading1"/>
      </w:pPr>
      <w:bookmarkStart w:id="13" w:name="_Toc229536414"/>
      <w:bookmarkStart w:id="14" w:name="_Toc229537779"/>
      <w:bookmarkStart w:id="15" w:name="_Toc443400126"/>
      <w:r w:rsidRPr="0087122C">
        <w:t>Defin</w:t>
      </w:r>
      <w:r w:rsidRPr="0087122C">
        <w:rPr>
          <w:rStyle w:val="Heading2Char"/>
          <w:b/>
          <w:bCs/>
          <w:iCs w:val="0"/>
          <w:sz w:val="28"/>
          <w:szCs w:val="32"/>
        </w:rPr>
        <w:t>i</w:t>
      </w:r>
      <w:r w:rsidRPr="0087122C">
        <w:t>tions</w:t>
      </w:r>
      <w:bookmarkEnd w:id="13"/>
      <w:bookmarkEnd w:id="14"/>
      <w:bookmarkEnd w:id="15"/>
    </w:p>
    <w:p w14:paraId="5A1677ED" w14:textId="6F3B1735" w:rsidR="00D772BB" w:rsidRPr="004D5B3C" w:rsidRDefault="64774FFF" w:rsidP="4306BA3B">
      <w:pPr>
        <w:pStyle w:val="NormalText"/>
        <w:rPr>
          <w:sz w:val="20"/>
        </w:rPr>
      </w:pPr>
      <w:r w:rsidRPr="4306BA3B">
        <w:rPr>
          <w:b/>
          <w:bCs/>
          <w:sz w:val="20"/>
        </w:rPr>
        <w:t>Contract Documents</w:t>
      </w:r>
      <w:r w:rsidR="4AAA1513" w:rsidRPr="4306BA3B">
        <w:rPr>
          <w:b/>
          <w:bCs/>
          <w:sz w:val="20"/>
        </w:rPr>
        <w:t xml:space="preserve"> </w:t>
      </w:r>
      <w:r w:rsidR="14F440FC" w:rsidRPr="4306BA3B">
        <w:rPr>
          <w:b/>
          <w:bCs/>
          <w:sz w:val="20"/>
        </w:rPr>
        <w:t xml:space="preserve">or </w:t>
      </w:r>
      <w:r w:rsidR="4AAA1513" w:rsidRPr="4306BA3B">
        <w:rPr>
          <w:b/>
          <w:bCs/>
          <w:sz w:val="20"/>
        </w:rPr>
        <w:t>Construction Documents</w:t>
      </w:r>
      <w:r w:rsidR="5B41D2A1" w:rsidRPr="4306BA3B">
        <w:rPr>
          <w:sz w:val="20"/>
        </w:rPr>
        <w:t>:  The engineering and architectural drawings and s</w:t>
      </w:r>
      <w:r w:rsidRPr="4306BA3B">
        <w:rPr>
          <w:sz w:val="20"/>
        </w:rPr>
        <w:t xml:space="preserve">pecifications issued for construction, </w:t>
      </w:r>
      <w:r w:rsidR="4AAA1513" w:rsidRPr="4306BA3B">
        <w:rPr>
          <w:sz w:val="20"/>
        </w:rPr>
        <w:t>including any</w:t>
      </w:r>
      <w:r w:rsidRPr="4306BA3B">
        <w:rPr>
          <w:sz w:val="20"/>
        </w:rPr>
        <w:t xml:space="preserve"> clarification drawings, addenda, approv</w:t>
      </w:r>
      <w:r w:rsidR="350725C7" w:rsidRPr="4306BA3B">
        <w:rPr>
          <w:sz w:val="20"/>
        </w:rPr>
        <w:t>ed change orders</w:t>
      </w:r>
      <w:r w:rsidR="4AAA1513" w:rsidRPr="4306BA3B">
        <w:rPr>
          <w:sz w:val="20"/>
        </w:rPr>
        <w:t>, responses to requests for information,</w:t>
      </w:r>
      <w:r w:rsidR="350725C7" w:rsidRPr="4306BA3B">
        <w:rPr>
          <w:sz w:val="20"/>
        </w:rPr>
        <w:t xml:space="preserve"> and contractor</w:t>
      </w:r>
      <w:r w:rsidR="6E0996F8" w:rsidRPr="4306BA3B">
        <w:rPr>
          <w:sz w:val="20"/>
        </w:rPr>
        <w:t xml:space="preserve"> </w:t>
      </w:r>
      <w:r w:rsidRPr="4306BA3B">
        <w:rPr>
          <w:sz w:val="20"/>
        </w:rPr>
        <w:t>designed elements</w:t>
      </w:r>
      <w:r w:rsidR="2BFC713F" w:rsidRPr="4306BA3B">
        <w:rPr>
          <w:sz w:val="20"/>
        </w:rPr>
        <w:t xml:space="preserve">. </w:t>
      </w:r>
    </w:p>
    <w:p w14:paraId="5A1677EE" w14:textId="602D7549" w:rsidR="00D772BB" w:rsidRPr="004D5B3C" w:rsidRDefault="64774FFF" w:rsidP="4306BA3B">
      <w:pPr>
        <w:pStyle w:val="NormalText"/>
        <w:rPr>
          <w:sz w:val="20"/>
        </w:rPr>
      </w:pPr>
      <w:r w:rsidRPr="4306BA3B">
        <w:rPr>
          <w:b/>
          <w:bCs/>
          <w:sz w:val="20"/>
        </w:rPr>
        <w:t>Field Quality Assurance</w:t>
      </w:r>
      <w:r w:rsidR="7EC5C994" w:rsidRPr="4306BA3B">
        <w:rPr>
          <w:b/>
          <w:bCs/>
          <w:sz w:val="20"/>
        </w:rPr>
        <w:t xml:space="preserve">: </w:t>
      </w:r>
      <w:r w:rsidR="7EC5C994" w:rsidRPr="4306BA3B">
        <w:rPr>
          <w:sz w:val="20"/>
        </w:rPr>
        <w:t>Testing</w:t>
      </w:r>
      <w:r w:rsidR="4AAA1513" w:rsidRPr="4306BA3B">
        <w:rPr>
          <w:sz w:val="20"/>
        </w:rPr>
        <w:t xml:space="preserve"> and special testing</w:t>
      </w:r>
      <w:r w:rsidR="5B41D2A1" w:rsidRPr="4306BA3B">
        <w:rPr>
          <w:sz w:val="20"/>
        </w:rPr>
        <w:t>, inspections</w:t>
      </w:r>
      <w:r w:rsidR="4AAA1513" w:rsidRPr="4306BA3B">
        <w:rPr>
          <w:sz w:val="20"/>
        </w:rPr>
        <w:t xml:space="preserve"> and special inspections provided for by the O</w:t>
      </w:r>
      <w:r w:rsidRPr="4306BA3B">
        <w:rPr>
          <w:sz w:val="20"/>
        </w:rPr>
        <w:t>wner.</w:t>
      </w:r>
    </w:p>
    <w:p w14:paraId="5A1677EF" w14:textId="63E15813" w:rsidR="00D772BB" w:rsidRPr="004D5B3C" w:rsidRDefault="64774FFF" w:rsidP="4306BA3B">
      <w:pPr>
        <w:ind w:left="2160"/>
        <w:rPr>
          <w:rFonts w:ascii="Times New Roman" w:hAnsi="Times New Roman"/>
          <w:color w:val="000000"/>
          <w:sz w:val="20"/>
        </w:rPr>
      </w:pPr>
      <w:r w:rsidRPr="4306BA3B">
        <w:rPr>
          <w:rFonts w:ascii="Times New Roman" w:hAnsi="Times New Roman"/>
          <w:b/>
          <w:bCs/>
          <w:color w:val="000000" w:themeColor="text1"/>
          <w:sz w:val="20"/>
        </w:rPr>
        <w:t>Field Quality Control</w:t>
      </w:r>
      <w:r w:rsidR="3F42BD1F" w:rsidRPr="4306BA3B">
        <w:rPr>
          <w:rFonts w:ascii="Times New Roman" w:hAnsi="Times New Roman"/>
          <w:color w:val="000000" w:themeColor="text1"/>
          <w:sz w:val="20"/>
        </w:rPr>
        <w:t>: Testing</w:t>
      </w:r>
      <w:r w:rsidR="4AAA1513" w:rsidRPr="4306BA3B">
        <w:rPr>
          <w:rFonts w:ascii="Times New Roman" w:hAnsi="Times New Roman"/>
          <w:color w:val="000000" w:themeColor="text1"/>
          <w:sz w:val="20"/>
        </w:rPr>
        <w:t xml:space="preserve"> and special testing</w:t>
      </w:r>
      <w:r w:rsidR="5B41D2A1" w:rsidRPr="4306BA3B">
        <w:rPr>
          <w:rFonts w:ascii="Times New Roman" w:hAnsi="Times New Roman"/>
          <w:color w:val="000000" w:themeColor="text1"/>
          <w:sz w:val="20"/>
        </w:rPr>
        <w:t>, inspections</w:t>
      </w:r>
      <w:r w:rsidR="4AAA1513" w:rsidRPr="4306BA3B">
        <w:rPr>
          <w:rFonts w:ascii="Times New Roman" w:hAnsi="Times New Roman"/>
          <w:color w:val="000000" w:themeColor="text1"/>
          <w:sz w:val="20"/>
        </w:rPr>
        <w:t xml:space="preserve"> and special inspections </w:t>
      </w:r>
      <w:r w:rsidR="00633977" w:rsidRPr="4306BA3B">
        <w:rPr>
          <w:rFonts w:ascii="Times New Roman" w:hAnsi="Times New Roman"/>
          <w:color w:val="000000" w:themeColor="text1"/>
          <w:sz w:val="20"/>
        </w:rPr>
        <w:t>provided</w:t>
      </w:r>
      <w:r w:rsidRPr="4306BA3B">
        <w:rPr>
          <w:rFonts w:ascii="Times New Roman" w:hAnsi="Times New Roman"/>
          <w:color w:val="000000" w:themeColor="text1"/>
          <w:sz w:val="20"/>
        </w:rPr>
        <w:t xml:space="preserve"> by the </w:t>
      </w:r>
      <w:r w:rsidR="36F32F2B" w:rsidRPr="4306BA3B">
        <w:rPr>
          <w:rFonts w:ascii="Times New Roman" w:hAnsi="Times New Roman"/>
          <w:color w:val="000000" w:themeColor="text1"/>
          <w:sz w:val="20"/>
        </w:rPr>
        <w:t>G</w:t>
      </w:r>
      <w:r w:rsidR="2AFECA59" w:rsidRPr="4306BA3B">
        <w:rPr>
          <w:rFonts w:ascii="Times New Roman" w:hAnsi="Times New Roman"/>
          <w:color w:val="000000" w:themeColor="text1"/>
          <w:sz w:val="20"/>
        </w:rPr>
        <w:t xml:space="preserve">eneral </w:t>
      </w:r>
      <w:r w:rsidR="36F32F2B" w:rsidRPr="4306BA3B">
        <w:rPr>
          <w:rFonts w:ascii="Times New Roman" w:hAnsi="Times New Roman"/>
          <w:color w:val="000000" w:themeColor="text1"/>
          <w:sz w:val="20"/>
        </w:rPr>
        <w:t>C</w:t>
      </w:r>
      <w:r w:rsidRPr="4306BA3B">
        <w:rPr>
          <w:rFonts w:ascii="Times New Roman" w:hAnsi="Times New Roman"/>
          <w:color w:val="000000" w:themeColor="text1"/>
          <w:sz w:val="20"/>
        </w:rPr>
        <w:t>ontractor.</w:t>
      </w:r>
    </w:p>
    <w:p w14:paraId="5A1677F0" w14:textId="77777777" w:rsidR="00D772BB" w:rsidRPr="004D5B3C" w:rsidRDefault="00D772BB" w:rsidP="00D772BB">
      <w:pPr>
        <w:ind w:left="2160"/>
        <w:rPr>
          <w:rFonts w:ascii="Times New Roman" w:hAnsi="Times New Roman"/>
          <w:color w:val="000000"/>
          <w:sz w:val="20"/>
        </w:rPr>
      </w:pPr>
    </w:p>
    <w:p w14:paraId="5A1677F1" w14:textId="54DF224B" w:rsidR="000A0029" w:rsidRPr="004D5B3C" w:rsidRDefault="11F5FA73" w:rsidP="4306BA3B">
      <w:pPr>
        <w:ind w:left="2160"/>
        <w:rPr>
          <w:rFonts w:ascii="Times New Roman" w:hAnsi="Times New Roman"/>
          <w:b/>
          <w:bCs/>
          <w:color w:val="000000"/>
          <w:sz w:val="20"/>
        </w:rPr>
      </w:pPr>
      <w:r w:rsidRPr="4306BA3B">
        <w:rPr>
          <w:rFonts w:ascii="Times New Roman" w:hAnsi="Times New Roman"/>
          <w:b/>
          <w:bCs/>
          <w:color w:val="000000" w:themeColor="text1"/>
          <w:sz w:val="20"/>
        </w:rPr>
        <w:t>Gener</w:t>
      </w:r>
      <w:r w:rsidR="0DED0860" w:rsidRPr="4306BA3B">
        <w:rPr>
          <w:rFonts w:ascii="Times New Roman" w:hAnsi="Times New Roman"/>
          <w:b/>
          <w:bCs/>
          <w:color w:val="000000" w:themeColor="text1"/>
          <w:sz w:val="20"/>
        </w:rPr>
        <w:t>al Contractor</w:t>
      </w:r>
      <w:r w:rsidR="0A7C1561" w:rsidRPr="4306BA3B">
        <w:rPr>
          <w:rFonts w:ascii="Times New Roman" w:hAnsi="Times New Roman"/>
          <w:b/>
          <w:bCs/>
          <w:color w:val="000000" w:themeColor="text1"/>
          <w:sz w:val="20"/>
        </w:rPr>
        <w:t xml:space="preserve">: </w:t>
      </w:r>
      <w:r w:rsidR="0A7C1561" w:rsidRPr="4306BA3B">
        <w:rPr>
          <w:rFonts w:ascii="Times New Roman" w:hAnsi="Times New Roman"/>
          <w:color w:val="000000" w:themeColor="text1"/>
          <w:sz w:val="20"/>
        </w:rPr>
        <w:t>The</w:t>
      </w:r>
      <w:r w:rsidR="12C94E9B" w:rsidRPr="4306BA3B">
        <w:rPr>
          <w:rFonts w:ascii="Times New Roman" w:hAnsi="Times New Roman"/>
          <w:color w:val="000000" w:themeColor="text1"/>
          <w:sz w:val="20"/>
        </w:rPr>
        <w:t xml:space="preserve"> company or person with a formal contract to </w:t>
      </w:r>
      <w:r w:rsidR="161ADEB5" w:rsidRPr="4306BA3B">
        <w:rPr>
          <w:rFonts w:ascii="Times New Roman" w:hAnsi="Times New Roman"/>
          <w:color w:val="000000" w:themeColor="text1"/>
          <w:sz w:val="20"/>
        </w:rPr>
        <w:t>perform</w:t>
      </w:r>
      <w:r w:rsidR="12C94E9B" w:rsidRPr="4306BA3B">
        <w:rPr>
          <w:rFonts w:ascii="Times New Roman" w:hAnsi="Times New Roman"/>
          <w:color w:val="000000" w:themeColor="text1"/>
          <w:sz w:val="20"/>
        </w:rPr>
        <w:t xml:space="preserve"> a specific job, supplying labor and materials and providing and overseeing staff if needed</w:t>
      </w:r>
      <w:r w:rsidR="08A78622" w:rsidRPr="4306BA3B">
        <w:rPr>
          <w:rFonts w:ascii="Times New Roman" w:hAnsi="Times New Roman"/>
          <w:color w:val="000000" w:themeColor="text1"/>
          <w:sz w:val="20"/>
        </w:rPr>
        <w:t xml:space="preserve">. </w:t>
      </w:r>
      <w:r w:rsidR="0DED0860" w:rsidRPr="4306BA3B">
        <w:rPr>
          <w:rFonts w:ascii="Times New Roman" w:hAnsi="Times New Roman"/>
          <w:color w:val="000000" w:themeColor="text1"/>
          <w:sz w:val="20"/>
        </w:rPr>
        <w:t xml:space="preserve">The </w:t>
      </w:r>
      <w:r w:rsidR="12C94E9B" w:rsidRPr="4306BA3B">
        <w:rPr>
          <w:rFonts w:ascii="Times New Roman" w:hAnsi="Times New Roman"/>
          <w:color w:val="000000" w:themeColor="text1"/>
          <w:sz w:val="20"/>
        </w:rPr>
        <w:t xml:space="preserve">company </w:t>
      </w:r>
      <w:r w:rsidR="503AFF32" w:rsidRPr="4306BA3B">
        <w:rPr>
          <w:rFonts w:ascii="Times New Roman" w:hAnsi="Times New Roman"/>
          <w:color w:val="000000" w:themeColor="text1"/>
          <w:sz w:val="20"/>
        </w:rPr>
        <w:t>is responsible</w:t>
      </w:r>
      <w:r w:rsidR="0DED0860" w:rsidRPr="4306BA3B">
        <w:rPr>
          <w:rFonts w:ascii="Times New Roman" w:hAnsi="Times New Roman"/>
          <w:color w:val="000000" w:themeColor="text1"/>
          <w:sz w:val="20"/>
        </w:rPr>
        <w:t xml:space="preserve"> for the fulfillment of the </w:t>
      </w:r>
      <w:r w:rsidR="161ADEB5" w:rsidRPr="4306BA3B">
        <w:rPr>
          <w:rFonts w:ascii="Times New Roman" w:hAnsi="Times New Roman"/>
          <w:color w:val="000000" w:themeColor="text1"/>
          <w:sz w:val="20"/>
        </w:rPr>
        <w:t xml:space="preserve">contract document </w:t>
      </w:r>
      <w:r w:rsidR="0DED0860" w:rsidRPr="4306BA3B">
        <w:rPr>
          <w:rFonts w:ascii="Times New Roman" w:hAnsi="Times New Roman"/>
          <w:color w:val="000000" w:themeColor="text1"/>
          <w:sz w:val="20"/>
        </w:rPr>
        <w:t>requirements</w:t>
      </w:r>
      <w:r w:rsidR="161ADEB5" w:rsidRPr="4306BA3B">
        <w:rPr>
          <w:rFonts w:ascii="Times New Roman" w:hAnsi="Times New Roman"/>
          <w:color w:val="000000" w:themeColor="text1"/>
          <w:sz w:val="20"/>
        </w:rPr>
        <w:t>.</w:t>
      </w:r>
    </w:p>
    <w:p w14:paraId="5A1677F2" w14:textId="77777777" w:rsidR="000A0029" w:rsidRPr="004D5B3C" w:rsidRDefault="000A0029" w:rsidP="00D772BB">
      <w:pPr>
        <w:ind w:left="2160"/>
        <w:rPr>
          <w:rFonts w:ascii="Times New Roman" w:hAnsi="Times New Roman"/>
          <w:b/>
          <w:color w:val="000000"/>
          <w:sz w:val="20"/>
        </w:rPr>
      </w:pPr>
    </w:p>
    <w:p w14:paraId="065D6CD6" w14:textId="4A0D8E10" w:rsidR="0082276A" w:rsidRDefault="14F440FC" w:rsidP="4306BA3B">
      <w:pPr>
        <w:ind w:left="2160"/>
        <w:rPr>
          <w:rFonts w:ascii="Times New Roman" w:hAnsi="Times New Roman"/>
          <w:color w:val="000000"/>
          <w:sz w:val="20"/>
        </w:rPr>
      </w:pPr>
      <w:r w:rsidRPr="4306BA3B">
        <w:rPr>
          <w:rFonts w:ascii="Times New Roman" w:hAnsi="Times New Roman"/>
          <w:b/>
          <w:bCs/>
          <w:color w:val="000000" w:themeColor="text1"/>
          <w:sz w:val="20"/>
        </w:rPr>
        <w:t xml:space="preserve">Inspection or </w:t>
      </w:r>
      <w:r w:rsidR="64774FFF" w:rsidRPr="4306BA3B">
        <w:rPr>
          <w:rFonts w:ascii="Times New Roman" w:hAnsi="Times New Roman"/>
          <w:b/>
          <w:bCs/>
          <w:color w:val="000000" w:themeColor="text1"/>
          <w:sz w:val="20"/>
        </w:rPr>
        <w:t>Special Inspection</w:t>
      </w:r>
      <w:r w:rsidR="6508C4B2" w:rsidRPr="4306BA3B">
        <w:rPr>
          <w:rFonts w:ascii="Times New Roman" w:hAnsi="Times New Roman"/>
          <w:color w:val="000000" w:themeColor="text1"/>
          <w:sz w:val="20"/>
        </w:rPr>
        <w:t>: Inspection</w:t>
      </w:r>
      <w:r w:rsidR="64774FFF" w:rsidRPr="4306BA3B">
        <w:rPr>
          <w:rFonts w:ascii="Times New Roman" w:hAnsi="Times New Roman"/>
          <w:color w:val="000000" w:themeColor="text1"/>
          <w:sz w:val="20"/>
        </w:rPr>
        <w:t xml:space="preserve"> of the materials, installation, fabrication, erection or placement of components and connections requiring special expertise to ensure compliance with approved </w:t>
      </w:r>
      <w:r w:rsidR="74633BCE" w:rsidRPr="4306BA3B">
        <w:rPr>
          <w:rFonts w:ascii="Times New Roman" w:hAnsi="Times New Roman"/>
          <w:color w:val="000000" w:themeColor="text1"/>
          <w:sz w:val="20"/>
        </w:rPr>
        <w:t>contract</w:t>
      </w:r>
      <w:r w:rsidR="64774FFF" w:rsidRPr="4306BA3B">
        <w:rPr>
          <w:rFonts w:ascii="Times New Roman" w:hAnsi="Times New Roman"/>
          <w:color w:val="000000" w:themeColor="text1"/>
          <w:sz w:val="20"/>
        </w:rPr>
        <w:t xml:space="preserve"> documents and referenced standards</w:t>
      </w:r>
      <w:r w:rsidR="6689830F" w:rsidRPr="4306BA3B">
        <w:rPr>
          <w:rFonts w:ascii="Times New Roman" w:hAnsi="Times New Roman"/>
          <w:color w:val="000000" w:themeColor="text1"/>
          <w:sz w:val="20"/>
        </w:rPr>
        <w:t xml:space="preserve">. </w:t>
      </w:r>
    </w:p>
    <w:p w14:paraId="2C44EC2A" w14:textId="77777777" w:rsidR="0082276A" w:rsidRDefault="0082276A" w:rsidP="00D772BB">
      <w:pPr>
        <w:ind w:left="2160"/>
        <w:rPr>
          <w:rFonts w:ascii="Times New Roman" w:hAnsi="Times New Roman"/>
          <w:color w:val="000000"/>
          <w:sz w:val="20"/>
        </w:rPr>
      </w:pPr>
    </w:p>
    <w:p w14:paraId="5A1677F3" w14:textId="5F7F4E0C" w:rsidR="00D772BB" w:rsidRPr="004D5B3C" w:rsidRDefault="64774FFF" w:rsidP="4306BA3B">
      <w:pPr>
        <w:ind w:left="2160"/>
        <w:rPr>
          <w:rFonts w:ascii="Times New Roman" w:hAnsi="Times New Roman"/>
          <w:color w:val="000000"/>
          <w:sz w:val="20"/>
        </w:rPr>
      </w:pPr>
      <w:r w:rsidRPr="47CAFD58">
        <w:rPr>
          <w:rFonts w:ascii="Times New Roman" w:hAnsi="Times New Roman"/>
          <w:color w:val="000000" w:themeColor="text1"/>
          <w:sz w:val="20"/>
        </w:rPr>
        <w:t xml:space="preserve">An inspection </w:t>
      </w:r>
      <w:r w:rsidRPr="001F613C">
        <w:rPr>
          <w:rFonts w:ascii="Times New Roman" w:hAnsi="Times New Roman"/>
          <w:color w:val="000000" w:themeColor="text1"/>
          <w:sz w:val="20"/>
        </w:rPr>
        <w:t>is not required</w:t>
      </w:r>
      <w:r w:rsidRPr="47CAFD58">
        <w:rPr>
          <w:rFonts w:ascii="Times New Roman" w:hAnsi="Times New Roman"/>
          <w:color w:val="000000" w:themeColor="text1"/>
          <w:sz w:val="20"/>
        </w:rPr>
        <w:t xml:space="preserve"> by code provisions but may be required by the contract documents</w:t>
      </w:r>
      <w:r w:rsidR="62BA98D1" w:rsidRPr="47CAFD58">
        <w:rPr>
          <w:rFonts w:ascii="Times New Roman" w:hAnsi="Times New Roman"/>
          <w:color w:val="000000" w:themeColor="text1"/>
          <w:sz w:val="20"/>
        </w:rPr>
        <w:t xml:space="preserve">. </w:t>
      </w:r>
      <w:r w:rsidRPr="47CAFD58">
        <w:rPr>
          <w:rFonts w:ascii="Times New Roman" w:hAnsi="Times New Roman"/>
          <w:color w:val="000000" w:themeColor="text1"/>
          <w:sz w:val="20"/>
        </w:rPr>
        <w:t xml:space="preserve">A special inspection </w:t>
      </w:r>
      <w:r w:rsidRPr="007C474F">
        <w:rPr>
          <w:rFonts w:ascii="Times New Roman" w:hAnsi="Times New Roman"/>
          <w:color w:val="000000" w:themeColor="text1"/>
          <w:sz w:val="20"/>
        </w:rPr>
        <w:t>is required</w:t>
      </w:r>
      <w:r w:rsidRPr="47CAFD58">
        <w:rPr>
          <w:rFonts w:ascii="Times New Roman" w:hAnsi="Times New Roman"/>
          <w:color w:val="000000" w:themeColor="text1"/>
          <w:sz w:val="20"/>
        </w:rPr>
        <w:t xml:space="preserve"> by code provisions </w:t>
      </w:r>
      <w:r w:rsidR="2AFECA59" w:rsidRPr="47CAFD58">
        <w:rPr>
          <w:rFonts w:ascii="Times New Roman" w:hAnsi="Times New Roman"/>
          <w:color w:val="000000" w:themeColor="text1"/>
          <w:sz w:val="20"/>
        </w:rPr>
        <w:t xml:space="preserve">or the authority having jurisdiction </w:t>
      </w:r>
      <w:r w:rsidR="74633BCE" w:rsidRPr="47CAFD58">
        <w:rPr>
          <w:rFonts w:ascii="Times New Roman" w:hAnsi="Times New Roman"/>
          <w:color w:val="000000" w:themeColor="text1"/>
          <w:sz w:val="20"/>
        </w:rPr>
        <w:t>and by the contract documents</w:t>
      </w:r>
      <w:r w:rsidR="14DA6461" w:rsidRPr="47CAFD58">
        <w:rPr>
          <w:rFonts w:ascii="Times New Roman" w:hAnsi="Times New Roman"/>
          <w:color w:val="000000" w:themeColor="text1"/>
          <w:sz w:val="20"/>
        </w:rPr>
        <w:t xml:space="preserve">. </w:t>
      </w:r>
      <w:r w:rsidR="74633BCE" w:rsidRPr="47CAFD58">
        <w:rPr>
          <w:rFonts w:ascii="Times New Roman" w:hAnsi="Times New Roman"/>
          <w:color w:val="000000" w:themeColor="text1"/>
          <w:sz w:val="20"/>
        </w:rPr>
        <w:t>The level of expertise and required documentation needed to perform an inspection or a special inspection is the same.</w:t>
      </w:r>
    </w:p>
    <w:p w14:paraId="5A1677F4" w14:textId="366BA997" w:rsidR="00CA2FB4" w:rsidRPr="004D5B3C" w:rsidRDefault="1F80924E" w:rsidP="4306BA3B">
      <w:pPr>
        <w:pStyle w:val="ListParagraph"/>
        <w:numPr>
          <w:ilvl w:val="0"/>
          <w:numId w:val="12"/>
        </w:numPr>
        <w:tabs>
          <w:tab w:val="left" w:pos="2160"/>
        </w:tabs>
        <w:ind w:left="2880"/>
        <w:rPr>
          <w:rFonts w:ascii="Times New Roman" w:hAnsi="Times New Roman"/>
          <w:color w:val="000000"/>
        </w:rPr>
      </w:pPr>
      <w:r w:rsidRPr="4306BA3B">
        <w:rPr>
          <w:rFonts w:ascii="Times New Roman" w:hAnsi="Times New Roman"/>
          <w:b/>
          <w:bCs/>
          <w:color w:val="000000" w:themeColor="text1"/>
        </w:rPr>
        <w:t xml:space="preserve">Inspection or Special Inspection, Continuous: </w:t>
      </w:r>
      <w:r w:rsidRPr="4306BA3B">
        <w:rPr>
          <w:rFonts w:ascii="Times New Roman" w:hAnsi="Times New Roman"/>
          <w:color w:val="000000" w:themeColor="text1"/>
        </w:rPr>
        <w:t>The full-time observation of work requiring inspection by an approved special inspector present in the area where the work is being performed.</w:t>
      </w:r>
    </w:p>
    <w:p w14:paraId="5A1677F5" w14:textId="62AD5C1E" w:rsidR="00CA2FB4" w:rsidRPr="004D5B3C" w:rsidRDefault="0082276A" w:rsidP="00BA03F8">
      <w:pPr>
        <w:pStyle w:val="ListParagraph"/>
        <w:numPr>
          <w:ilvl w:val="0"/>
          <w:numId w:val="12"/>
        </w:numPr>
        <w:tabs>
          <w:tab w:val="left" w:pos="2160"/>
        </w:tabs>
        <w:ind w:left="2880"/>
        <w:rPr>
          <w:rFonts w:ascii="Times New Roman" w:hAnsi="Times New Roman"/>
          <w:color w:val="000000"/>
          <w:szCs w:val="20"/>
        </w:rPr>
      </w:pPr>
      <w:r>
        <w:rPr>
          <w:rFonts w:ascii="Times New Roman" w:hAnsi="Times New Roman"/>
          <w:b/>
          <w:color w:val="000000"/>
          <w:szCs w:val="20"/>
        </w:rPr>
        <w:t xml:space="preserve">Inspection or </w:t>
      </w:r>
      <w:r w:rsidR="00CA2FB4" w:rsidRPr="004D5B3C">
        <w:rPr>
          <w:rFonts w:ascii="Times New Roman" w:hAnsi="Times New Roman"/>
          <w:b/>
          <w:color w:val="000000"/>
          <w:szCs w:val="20"/>
        </w:rPr>
        <w:t>Special Inspection, Periodic</w:t>
      </w:r>
      <w:r w:rsidR="00633977" w:rsidRPr="004D5B3C">
        <w:rPr>
          <w:rFonts w:ascii="Times New Roman" w:hAnsi="Times New Roman"/>
          <w:b/>
          <w:color w:val="000000"/>
          <w:szCs w:val="20"/>
        </w:rPr>
        <w:t>:</w:t>
      </w:r>
      <w:r w:rsidR="00633977" w:rsidRPr="004D5B3C">
        <w:rPr>
          <w:rFonts w:ascii="Times New Roman" w:hAnsi="Times New Roman"/>
          <w:color w:val="000000"/>
          <w:szCs w:val="20"/>
        </w:rPr>
        <w:t xml:space="preserve"> The</w:t>
      </w:r>
      <w:r w:rsidR="00CA2FB4" w:rsidRPr="004D5B3C">
        <w:rPr>
          <w:rFonts w:ascii="Times New Roman" w:hAnsi="Times New Roman"/>
          <w:color w:val="000000"/>
          <w:szCs w:val="20"/>
        </w:rPr>
        <w:t xml:space="preserve"> part-time or intermittent observation of work requiring </w:t>
      </w:r>
      <w:r>
        <w:rPr>
          <w:rFonts w:ascii="Times New Roman" w:hAnsi="Times New Roman"/>
          <w:color w:val="000000"/>
          <w:szCs w:val="20"/>
        </w:rPr>
        <w:t xml:space="preserve">inspection or </w:t>
      </w:r>
      <w:r w:rsidR="00CA2FB4" w:rsidRPr="004D5B3C">
        <w:rPr>
          <w:rFonts w:ascii="Times New Roman" w:hAnsi="Times New Roman"/>
          <w:color w:val="000000"/>
          <w:szCs w:val="20"/>
        </w:rPr>
        <w:t xml:space="preserve">special inspection by an approved special inspector who is </w:t>
      </w:r>
      <w:r w:rsidR="00CA2FB4" w:rsidRPr="004D5B3C">
        <w:rPr>
          <w:rFonts w:ascii="Times New Roman" w:hAnsi="Times New Roman"/>
          <w:color w:val="000000"/>
          <w:szCs w:val="20"/>
        </w:rPr>
        <w:lastRenderedPageBreak/>
        <w:t>present in the area where the work has been or is being performed and at the completion of the work.</w:t>
      </w:r>
    </w:p>
    <w:p w14:paraId="5A1677F6" w14:textId="77777777" w:rsidR="00CA2FB4" w:rsidRPr="004D5B3C" w:rsidRDefault="00CA2FB4" w:rsidP="00CA2FB4">
      <w:pPr>
        <w:pStyle w:val="BodyText"/>
        <w:rPr>
          <w:sz w:val="20"/>
        </w:rPr>
      </w:pPr>
    </w:p>
    <w:p w14:paraId="70F98C85" w14:textId="55BFA604" w:rsidR="001028AF" w:rsidRPr="004D5B3C" w:rsidRDefault="001028AF" w:rsidP="001028AF">
      <w:pPr>
        <w:ind w:left="2160"/>
        <w:rPr>
          <w:rFonts w:ascii="Times New Roman" w:hAnsi="Times New Roman"/>
          <w:color w:val="000000"/>
          <w:sz w:val="20"/>
        </w:rPr>
      </w:pPr>
      <w:r>
        <w:rPr>
          <w:rFonts w:ascii="Times New Roman" w:hAnsi="Times New Roman"/>
          <w:b/>
          <w:color w:val="000000"/>
          <w:sz w:val="20"/>
        </w:rPr>
        <w:t xml:space="preserve">Inspector or </w:t>
      </w:r>
      <w:r w:rsidRPr="004D5B3C">
        <w:rPr>
          <w:rFonts w:ascii="Times New Roman" w:hAnsi="Times New Roman"/>
          <w:b/>
          <w:color w:val="000000"/>
          <w:sz w:val="20"/>
        </w:rPr>
        <w:t>Special Inspector:</w:t>
      </w:r>
      <w:r w:rsidRPr="004D5B3C">
        <w:rPr>
          <w:rFonts w:ascii="Times New Roman" w:hAnsi="Times New Roman"/>
          <w:color w:val="000000"/>
          <w:sz w:val="20"/>
        </w:rPr>
        <w:t xml:space="preserve"> The licensed individual or firm that implements the inspection program for the project. </w:t>
      </w:r>
    </w:p>
    <w:p w14:paraId="0BC3C8C3" w14:textId="77777777" w:rsidR="001028AF" w:rsidRDefault="001028AF" w:rsidP="00D772BB">
      <w:pPr>
        <w:ind w:left="2160"/>
        <w:rPr>
          <w:rFonts w:ascii="Times New Roman" w:hAnsi="Times New Roman"/>
          <w:b/>
          <w:color w:val="000000"/>
          <w:sz w:val="20"/>
        </w:rPr>
      </w:pPr>
    </w:p>
    <w:p w14:paraId="5A1677F7" w14:textId="45C5BCF6" w:rsidR="00504476" w:rsidRPr="004D5B3C" w:rsidRDefault="3DD23AD9" w:rsidP="4306BA3B">
      <w:pPr>
        <w:ind w:left="2160"/>
        <w:rPr>
          <w:rFonts w:ascii="Times New Roman" w:hAnsi="Times New Roman"/>
          <w:color w:val="000000"/>
          <w:sz w:val="20"/>
        </w:rPr>
      </w:pPr>
      <w:r w:rsidRPr="4306BA3B">
        <w:rPr>
          <w:rFonts w:ascii="Times New Roman" w:hAnsi="Times New Roman"/>
          <w:b/>
          <w:bCs/>
          <w:color w:val="000000" w:themeColor="text1"/>
          <w:sz w:val="20"/>
        </w:rPr>
        <w:t>Project Architect</w:t>
      </w:r>
      <w:r w:rsidR="11F5FA73" w:rsidRPr="4306BA3B">
        <w:rPr>
          <w:rFonts w:ascii="Times New Roman" w:hAnsi="Times New Roman"/>
          <w:b/>
          <w:bCs/>
          <w:color w:val="000000" w:themeColor="text1"/>
          <w:sz w:val="20"/>
        </w:rPr>
        <w:t xml:space="preserve"> (PA)</w:t>
      </w:r>
      <w:r w:rsidR="2A538F3B" w:rsidRPr="4306BA3B">
        <w:rPr>
          <w:rFonts w:ascii="Times New Roman" w:hAnsi="Times New Roman"/>
          <w:b/>
          <w:bCs/>
          <w:color w:val="000000" w:themeColor="text1"/>
          <w:sz w:val="20"/>
        </w:rPr>
        <w:t xml:space="preserve">: </w:t>
      </w:r>
      <w:r w:rsidR="2A538F3B" w:rsidRPr="4306BA3B">
        <w:rPr>
          <w:rFonts w:ascii="Times New Roman" w:hAnsi="Times New Roman"/>
          <w:color w:val="000000" w:themeColor="text1"/>
          <w:sz w:val="20"/>
        </w:rPr>
        <w:t>The</w:t>
      </w:r>
      <w:r w:rsidR="11F5FA73" w:rsidRPr="4306BA3B">
        <w:rPr>
          <w:rFonts w:ascii="Times New Roman" w:hAnsi="Times New Roman"/>
          <w:color w:val="000000" w:themeColor="text1"/>
          <w:sz w:val="20"/>
        </w:rPr>
        <w:t xml:space="preserve"> architectural </w:t>
      </w:r>
      <w:r w:rsidR="6E0996F8" w:rsidRPr="4306BA3B">
        <w:rPr>
          <w:rFonts w:ascii="Times New Roman" w:hAnsi="Times New Roman"/>
          <w:color w:val="000000" w:themeColor="text1"/>
          <w:sz w:val="20"/>
        </w:rPr>
        <w:t xml:space="preserve">design </w:t>
      </w:r>
      <w:r w:rsidR="11F5FA73" w:rsidRPr="4306BA3B">
        <w:rPr>
          <w:rFonts w:ascii="Times New Roman" w:hAnsi="Times New Roman"/>
          <w:color w:val="000000" w:themeColor="text1"/>
          <w:sz w:val="20"/>
        </w:rPr>
        <w:t xml:space="preserve">professional overseeing the </w:t>
      </w:r>
      <w:r w:rsidR="161ADEB5" w:rsidRPr="4306BA3B">
        <w:rPr>
          <w:rFonts w:ascii="Times New Roman" w:hAnsi="Times New Roman"/>
          <w:color w:val="000000" w:themeColor="text1"/>
          <w:sz w:val="20"/>
        </w:rPr>
        <w:t>project design</w:t>
      </w:r>
      <w:r w:rsidR="4736630E" w:rsidRPr="4306BA3B">
        <w:rPr>
          <w:rFonts w:ascii="Times New Roman" w:hAnsi="Times New Roman"/>
          <w:color w:val="000000" w:themeColor="text1"/>
          <w:sz w:val="20"/>
        </w:rPr>
        <w:t xml:space="preserve">. </w:t>
      </w:r>
      <w:r w:rsidR="6E0996F8" w:rsidRPr="4306BA3B">
        <w:rPr>
          <w:rFonts w:ascii="Times New Roman" w:hAnsi="Times New Roman"/>
          <w:color w:val="000000" w:themeColor="text1"/>
          <w:sz w:val="20"/>
        </w:rPr>
        <w:t>The PA becomes the architect of record.</w:t>
      </w:r>
    </w:p>
    <w:p w14:paraId="5A1677F8" w14:textId="77777777" w:rsidR="000A0029" w:rsidRPr="004D5B3C" w:rsidRDefault="000A0029" w:rsidP="000A0029">
      <w:pPr>
        <w:pStyle w:val="BodyText"/>
        <w:rPr>
          <w:sz w:val="20"/>
        </w:rPr>
      </w:pPr>
    </w:p>
    <w:p w14:paraId="5A1677F9" w14:textId="3E068103" w:rsidR="000A0029" w:rsidRPr="004D5B3C" w:rsidRDefault="11F5FA73" w:rsidP="4306BA3B">
      <w:pPr>
        <w:ind w:left="2160"/>
        <w:rPr>
          <w:rFonts w:ascii="Times New Roman" w:hAnsi="Times New Roman"/>
          <w:sz w:val="20"/>
        </w:rPr>
      </w:pPr>
      <w:r w:rsidRPr="4306BA3B">
        <w:rPr>
          <w:rFonts w:ascii="Times New Roman" w:hAnsi="Times New Roman"/>
          <w:b/>
          <w:bCs/>
          <w:sz w:val="20"/>
        </w:rPr>
        <w:t>Project Civil Engineer (PCE)</w:t>
      </w:r>
      <w:r w:rsidR="5B95382E" w:rsidRPr="4306BA3B">
        <w:rPr>
          <w:rFonts w:ascii="Times New Roman" w:hAnsi="Times New Roman"/>
          <w:b/>
          <w:bCs/>
          <w:sz w:val="20"/>
        </w:rPr>
        <w:t xml:space="preserve">: </w:t>
      </w:r>
      <w:r w:rsidR="5B95382E" w:rsidRPr="4306BA3B">
        <w:rPr>
          <w:rFonts w:ascii="Times New Roman" w:hAnsi="Times New Roman"/>
          <w:sz w:val="20"/>
        </w:rPr>
        <w:t>The</w:t>
      </w:r>
      <w:r w:rsidRPr="4306BA3B">
        <w:rPr>
          <w:rFonts w:ascii="Times New Roman" w:hAnsi="Times New Roman"/>
          <w:sz w:val="20"/>
        </w:rPr>
        <w:t xml:space="preserve"> civil engineering design professional </w:t>
      </w:r>
      <w:r w:rsidR="30C067BF" w:rsidRPr="4306BA3B">
        <w:rPr>
          <w:rFonts w:ascii="Times New Roman" w:hAnsi="Times New Roman"/>
          <w:sz w:val="20"/>
        </w:rPr>
        <w:t>in</w:t>
      </w:r>
      <w:r w:rsidRPr="4306BA3B">
        <w:rPr>
          <w:rFonts w:ascii="Times New Roman" w:hAnsi="Times New Roman"/>
          <w:sz w:val="20"/>
        </w:rPr>
        <w:t xml:space="preserve"> charge of the analysis and design of the </w:t>
      </w:r>
      <w:r w:rsidR="30C067BF" w:rsidRPr="4306BA3B">
        <w:rPr>
          <w:rFonts w:ascii="Times New Roman" w:hAnsi="Times New Roman"/>
          <w:sz w:val="20"/>
        </w:rPr>
        <w:t>civil engineering aspects of a project</w:t>
      </w:r>
      <w:r w:rsidR="08A78622" w:rsidRPr="4306BA3B">
        <w:rPr>
          <w:rFonts w:ascii="Times New Roman" w:hAnsi="Times New Roman"/>
          <w:sz w:val="20"/>
        </w:rPr>
        <w:t xml:space="preserve">. </w:t>
      </w:r>
      <w:r w:rsidRPr="4306BA3B">
        <w:rPr>
          <w:rFonts w:ascii="Times New Roman" w:hAnsi="Times New Roman"/>
          <w:sz w:val="20"/>
        </w:rPr>
        <w:t>The PCE becomes the civil engineer of record.</w:t>
      </w:r>
    </w:p>
    <w:p w14:paraId="5A1677FA" w14:textId="77777777" w:rsidR="000A0029" w:rsidRPr="004D5B3C" w:rsidRDefault="000A0029" w:rsidP="000A0029">
      <w:pPr>
        <w:pStyle w:val="BodyText"/>
        <w:rPr>
          <w:rFonts w:ascii="Times New Roman" w:hAnsi="Times New Roman"/>
          <w:sz w:val="20"/>
        </w:rPr>
      </w:pPr>
    </w:p>
    <w:p w14:paraId="5A1677FB" w14:textId="096325BB" w:rsidR="000A0029" w:rsidRPr="004D5B3C" w:rsidRDefault="11F5FA73" w:rsidP="4306BA3B">
      <w:pPr>
        <w:ind w:left="2160"/>
        <w:rPr>
          <w:rFonts w:ascii="Times New Roman" w:hAnsi="Times New Roman"/>
          <w:sz w:val="20"/>
        </w:rPr>
      </w:pPr>
      <w:r w:rsidRPr="4306BA3B">
        <w:rPr>
          <w:rFonts w:ascii="Times New Roman" w:hAnsi="Times New Roman"/>
          <w:b/>
          <w:bCs/>
          <w:sz w:val="20"/>
        </w:rPr>
        <w:t>Project Manager (PM)</w:t>
      </w:r>
      <w:r w:rsidR="2F6A6EF9" w:rsidRPr="4306BA3B">
        <w:rPr>
          <w:rFonts w:ascii="Times New Roman" w:hAnsi="Times New Roman"/>
          <w:b/>
          <w:bCs/>
          <w:sz w:val="20"/>
        </w:rPr>
        <w:t xml:space="preserve">: </w:t>
      </w:r>
      <w:r w:rsidR="2F6A6EF9" w:rsidRPr="4306BA3B">
        <w:rPr>
          <w:rFonts w:ascii="Times New Roman" w:hAnsi="Times New Roman"/>
          <w:sz w:val="20"/>
        </w:rPr>
        <w:t>The</w:t>
      </w:r>
      <w:r w:rsidR="2AFECA59" w:rsidRPr="4306BA3B">
        <w:rPr>
          <w:rFonts w:ascii="Times New Roman" w:hAnsi="Times New Roman"/>
          <w:sz w:val="20"/>
        </w:rPr>
        <w:t xml:space="preserve"> O</w:t>
      </w:r>
      <w:r w:rsidRPr="4306BA3B">
        <w:rPr>
          <w:rFonts w:ascii="Times New Roman" w:hAnsi="Times New Roman"/>
          <w:sz w:val="20"/>
        </w:rPr>
        <w:t>wne</w:t>
      </w:r>
      <w:r w:rsidR="401D1C8C" w:rsidRPr="4306BA3B">
        <w:rPr>
          <w:rFonts w:ascii="Times New Roman" w:hAnsi="Times New Roman"/>
          <w:sz w:val="20"/>
        </w:rPr>
        <w:t xml:space="preserve">r’s designated representative. </w:t>
      </w:r>
      <w:r w:rsidR="2AFECA59" w:rsidRPr="4306BA3B">
        <w:rPr>
          <w:rFonts w:ascii="Times New Roman" w:hAnsi="Times New Roman"/>
          <w:sz w:val="20"/>
        </w:rPr>
        <w:t>The O</w:t>
      </w:r>
      <w:r w:rsidRPr="4306BA3B">
        <w:rPr>
          <w:rFonts w:ascii="Times New Roman" w:hAnsi="Times New Roman"/>
          <w:sz w:val="20"/>
        </w:rPr>
        <w:t>wner is the “Corporation of the Presiding Bishop of The Church of Jesus Christ of Latter-day Saints</w:t>
      </w:r>
      <w:r w:rsidR="0A85EAE1" w:rsidRPr="4306BA3B">
        <w:rPr>
          <w:rFonts w:ascii="Times New Roman" w:hAnsi="Times New Roman"/>
          <w:sz w:val="20"/>
        </w:rPr>
        <w:t>, a Utah Corporation sole</w:t>
      </w:r>
      <w:r w:rsidR="401D1C8C" w:rsidRPr="4306BA3B">
        <w:rPr>
          <w:rFonts w:ascii="Times New Roman" w:hAnsi="Times New Roman"/>
          <w:sz w:val="20"/>
        </w:rPr>
        <w:t>.</w:t>
      </w:r>
      <w:r w:rsidR="0A85EAE1" w:rsidRPr="4306BA3B">
        <w:rPr>
          <w:rFonts w:ascii="Times New Roman" w:hAnsi="Times New Roman"/>
          <w:sz w:val="20"/>
        </w:rPr>
        <w:t>”</w:t>
      </w:r>
    </w:p>
    <w:p w14:paraId="5A1677FC" w14:textId="77777777" w:rsidR="000A0029" w:rsidRPr="004D5B3C" w:rsidRDefault="000A0029" w:rsidP="000A0029">
      <w:pPr>
        <w:ind w:left="2160"/>
        <w:rPr>
          <w:rFonts w:ascii="Times New Roman" w:hAnsi="Times New Roman"/>
          <w:sz w:val="20"/>
        </w:rPr>
      </w:pPr>
    </w:p>
    <w:p w14:paraId="5A1677FD" w14:textId="2C9B91C3" w:rsidR="000A0029" w:rsidRPr="004D5B3C" w:rsidRDefault="11F5FA73" w:rsidP="4306BA3B">
      <w:pPr>
        <w:ind w:left="2160"/>
        <w:rPr>
          <w:rFonts w:ascii="Times New Roman" w:hAnsi="Times New Roman"/>
          <w:sz w:val="20"/>
        </w:rPr>
      </w:pPr>
      <w:r w:rsidRPr="4306BA3B">
        <w:rPr>
          <w:rFonts w:ascii="Times New Roman" w:hAnsi="Times New Roman"/>
          <w:b/>
          <w:bCs/>
          <w:sz w:val="20"/>
        </w:rPr>
        <w:t>Project Structural Engineer (PSE)</w:t>
      </w:r>
      <w:r w:rsidR="00210235" w:rsidRPr="4306BA3B">
        <w:rPr>
          <w:rFonts w:ascii="Times New Roman" w:hAnsi="Times New Roman"/>
          <w:b/>
          <w:bCs/>
          <w:sz w:val="20"/>
        </w:rPr>
        <w:t xml:space="preserve">: </w:t>
      </w:r>
      <w:r w:rsidR="00210235" w:rsidRPr="4306BA3B">
        <w:rPr>
          <w:rFonts w:ascii="Times New Roman" w:hAnsi="Times New Roman"/>
          <w:sz w:val="20"/>
        </w:rPr>
        <w:t>The</w:t>
      </w:r>
      <w:r w:rsidRPr="4306BA3B">
        <w:rPr>
          <w:rFonts w:ascii="Times New Roman" w:hAnsi="Times New Roman"/>
          <w:sz w:val="20"/>
        </w:rPr>
        <w:t xml:space="preserve"> structural engineering design professional</w:t>
      </w:r>
      <w:r w:rsidR="6E0996F8" w:rsidRPr="4306BA3B">
        <w:rPr>
          <w:rFonts w:ascii="Times New Roman" w:hAnsi="Times New Roman"/>
          <w:sz w:val="20"/>
        </w:rPr>
        <w:t xml:space="preserve"> </w:t>
      </w:r>
      <w:r w:rsidR="30C067BF" w:rsidRPr="4306BA3B">
        <w:rPr>
          <w:rFonts w:ascii="Times New Roman" w:hAnsi="Times New Roman"/>
          <w:sz w:val="20"/>
        </w:rPr>
        <w:t>in</w:t>
      </w:r>
      <w:r w:rsidRPr="4306BA3B">
        <w:rPr>
          <w:rFonts w:ascii="Times New Roman" w:hAnsi="Times New Roman"/>
          <w:sz w:val="20"/>
        </w:rPr>
        <w:t xml:space="preserve"> charge of the analysis and design of the structural engineering aspects</w:t>
      </w:r>
      <w:r w:rsidR="30C067BF" w:rsidRPr="4306BA3B">
        <w:rPr>
          <w:rFonts w:ascii="Times New Roman" w:hAnsi="Times New Roman"/>
          <w:sz w:val="20"/>
        </w:rPr>
        <w:t xml:space="preserve"> of a project</w:t>
      </w:r>
      <w:r w:rsidR="401D1C8C" w:rsidRPr="4306BA3B">
        <w:rPr>
          <w:rFonts w:ascii="Times New Roman" w:hAnsi="Times New Roman"/>
          <w:sz w:val="20"/>
        </w:rPr>
        <w:t xml:space="preserve">. </w:t>
      </w:r>
      <w:r w:rsidRPr="4306BA3B">
        <w:rPr>
          <w:rFonts w:ascii="Times New Roman" w:hAnsi="Times New Roman"/>
          <w:sz w:val="20"/>
        </w:rPr>
        <w:t>The PSE becomes the structural engineer of record.</w:t>
      </w:r>
    </w:p>
    <w:p w14:paraId="5A1677FE" w14:textId="77777777" w:rsidR="000A0029" w:rsidRPr="004D5B3C" w:rsidRDefault="000A0029" w:rsidP="000A0029">
      <w:pPr>
        <w:pStyle w:val="BodyText"/>
        <w:rPr>
          <w:sz w:val="20"/>
        </w:rPr>
      </w:pPr>
    </w:p>
    <w:p w14:paraId="071C7DF3" w14:textId="64C3EF08" w:rsidR="002C07C0" w:rsidRDefault="64774FFF" w:rsidP="4306BA3B">
      <w:pPr>
        <w:ind w:left="2160"/>
        <w:rPr>
          <w:rFonts w:ascii="Times New Roman" w:hAnsi="Times New Roman"/>
          <w:color w:val="000000"/>
          <w:sz w:val="20"/>
        </w:rPr>
      </w:pPr>
      <w:r w:rsidRPr="4306BA3B">
        <w:rPr>
          <w:rFonts w:ascii="Times New Roman" w:hAnsi="Times New Roman"/>
          <w:b/>
          <w:bCs/>
          <w:color w:val="000000" w:themeColor="text1"/>
          <w:sz w:val="20"/>
        </w:rPr>
        <w:t>Service Provider (SP):</w:t>
      </w:r>
      <w:r w:rsidR="401D1C8C" w:rsidRPr="4306BA3B">
        <w:rPr>
          <w:rFonts w:ascii="Times New Roman" w:hAnsi="Times New Roman"/>
          <w:color w:val="000000" w:themeColor="text1"/>
          <w:sz w:val="20"/>
        </w:rPr>
        <w:t xml:space="preserve"> </w:t>
      </w:r>
      <w:r w:rsidRPr="4306BA3B">
        <w:rPr>
          <w:rFonts w:ascii="Times New Roman" w:hAnsi="Times New Roman"/>
          <w:color w:val="000000" w:themeColor="text1"/>
          <w:sz w:val="20"/>
        </w:rPr>
        <w:t xml:space="preserve">An agency or firm qualified </w:t>
      </w:r>
      <w:r w:rsidR="6E0996F8" w:rsidRPr="4306BA3B">
        <w:rPr>
          <w:rFonts w:ascii="Times New Roman" w:hAnsi="Times New Roman"/>
          <w:color w:val="000000" w:themeColor="text1"/>
          <w:sz w:val="20"/>
        </w:rPr>
        <w:t xml:space="preserve">to perform field and laboratory tests and </w:t>
      </w:r>
      <w:r w:rsidRPr="4306BA3B">
        <w:rPr>
          <w:rFonts w:ascii="Times New Roman" w:hAnsi="Times New Roman"/>
          <w:color w:val="000000" w:themeColor="text1"/>
          <w:sz w:val="20"/>
        </w:rPr>
        <w:t xml:space="preserve">to </w:t>
      </w:r>
      <w:r w:rsidR="40E99523" w:rsidRPr="4306BA3B">
        <w:rPr>
          <w:rFonts w:ascii="Times New Roman" w:hAnsi="Times New Roman"/>
          <w:color w:val="000000" w:themeColor="text1"/>
          <w:sz w:val="20"/>
        </w:rPr>
        <w:t xml:space="preserve">provide inspection services for civil and </w:t>
      </w:r>
      <w:r w:rsidRPr="4306BA3B">
        <w:rPr>
          <w:rFonts w:ascii="Times New Roman" w:hAnsi="Times New Roman"/>
          <w:color w:val="000000" w:themeColor="text1"/>
          <w:sz w:val="20"/>
        </w:rPr>
        <w:t>structural element</w:t>
      </w:r>
      <w:r w:rsidR="6E0996F8" w:rsidRPr="4306BA3B">
        <w:rPr>
          <w:rFonts w:ascii="Times New Roman" w:hAnsi="Times New Roman"/>
          <w:color w:val="000000" w:themeColor="text1"/>
          <w:sz w:val="20"/>
        </w:rPr>
        <w:t xml:space="preserve">s to </w:t>
      </w:r>
      <w:r w:rsidRPr="4306BA3B">
        <w:rPr>
          <w:rFonts w:ascii="Times New Roman" w:hAnsi="Times New Roman"/>
          <w:color w:val="000000" w:themeColor="text1"/>
          <w:sz w:val="20"/>
        </w:rPr>
        <w:t xml:space="preserve">determine the characteristics and quality of </w:t>
      </w:r>
      <w:r w:rsidR="6E0996F8" w:rsidRPr="4306BA3B">
        <w:rPr>
          <w:rFonts w:ascii="Times New Roman" w:hAnsi="Times New Roman"/>
          <w:color w:val="000000" w:themeColor="text1"/>
          <w:sz w:val="20"/>
        </w:rPr>
        <w:t xml:space="preserve">the </w:t>
      </w:r>
      <w:r w:rsidR="40E99523" w:rsidRPr="4306BA3B">
        <w:rPr>
          <w:rFonts w:ascii="Times New Roman" w:hAnsi="Times New Roman"/>
          <w:color w:val="000000" w:themeColor="text1"/>
          <w:sz w:val="20"/>
        </w:rPr>
        <w:t xml:space="preserve">civil and structural </w:t>
      </w:r>
      <w:r w:rsidRPr="4306BA3B">
        <w:rPr>
          <w:rFonts w:ascii="Times New Roman" w:hAnsi="Times New Roman"/>
          <w:color w:val="000000" w:themeColor="text1"/>
          <w:sz w:val="20"/>
        </w:rPr>
        <w:t xml:space="preserve">materials and </w:t>
      </w:r>
      <w:r w:rsidR="40E99523" w:rsidRPr="4306BA3B">
        <w:rPr>
          <w:rFonts w:ascii="Times New Roman" w:hAnsi="Times New Roman"/>
          <w:color w:val="000000" w:themeColor="text1"/>
          <w:sz w:val="20"/>
        </w:rPr>
        <w:t xml:space="preserve">of </w:t>
      </w:r>
      <w:r w:rsidR="6E0996F8" w:rsidRPr="4306BA3B">
        <w:rPr>
          <w:rFonts w:ascii="Times New Roman" w:hAnsi="Times New Roman"/>
          <w:color w:val="000000" w:themeColor="text1"/>
          <w:sz w:val="20"/>
        </w:rPr>
        <w:t xml:space="preserve">the </w:t>
      </w:r>
      <w:r w:rsidRPr="4306BA3B">
        <w:rPr>
          <w:rFonts w:ascii="Times New Roman" w:hAnsi="Times New Roman"/>
          <w:color w:val="000000" w:themeColor="text1"/>
          <w:sz w:val="20"/>
        </w:rPr>
        <w:t>workmanship</w:t>
      </w:r>
      <w:r w:rsidR="697D11EE" w:rsidRPr="4306BA3B">
        <w:rPr>
          <w:rFonts w:ascii="Times New Roman" w:hAnsi="Times New Roman"/>
          <w:color w:val="000000" w:themeColor="text1"/>
          <w:sz w:val="20"/>
        </w:rPr>
        <w:t xml:space="preserve">. </w:t>
      </w:r>
      <w:r w:rsidR="64812DB2" w:rsidRPr="4306BA3B">
        <w:rPr>
          <w:rFonts w:ascii="Times New Roman" w:hAnsi="Times New Roman"/>
          <w:color w:val="000000" w:themeColor="text1"/>
          <w:sz w:val="20"/>
        </w:rPr>
        <w:t xml:space="preserve">Testing and </w:t>
      </w:r>
      <w:r w:rsidR="401D1C8C" w:rsidRPr="4306BA3B">
        <w:rPr>
          <w:rFonts w:ascii="Times New Roman" w:hAnsi="Times New Roman"/>
          <w:color w:val="000000" w:themeColor="text1"/>
          <w:sz w:val="20"/>
        </w:rPr>
        <w:t>inspection</w:t>
      </w:r>
      <w:r w:rsidR="64812DB2" w:rsidRPr="4306BA3B">
        <w:rPr>
          <w:rFonts w:ascii="Times New Roman" w:hAnsi="Times New Roman"/>
          <w:color w:val="000000" w:themeColor="text1"/>
          <w:sz w:val="20"/>
        </w:rPr>
        <w:t xml:space="preserve"> services are provided by the SP</w:t>
      </w:r>
      <w:r w:rsidR="3661BDC8" w:rsidRPr="4306BA3B">
        <w:rPr>
          <w:rFonts w:ascii="Times New Roman" w:hAnsi="Times New Roman"/>
          <w:color w:val="000000" w:themeColor="text1"/>
          <w:sz w:val="20"/>
        </w:rPr>
        <w:t>. The</w:t>
      </w:r>
      <w:r w:rsidR="38A3BBAA" w:rsidRPr="4306BA3B">
        <w:rPr>
          <w:rFonts w:ascii="Times New Roman" w:hAnsi="Times New Roman"/>
          <w:color w:val="000000" w:themeColor="text1"/>
          <w:sz w:val="20"/>
        </w:rPr>
        <w:t xml:space="preserve"> Service Provider (SP) is the Testing </w:t>
      </w:r>
      <w:r w:rsidR="6E0996F8" w:rsidRPr="4306BA3B">
        <w:rPr>
          <w:rFonts w:ascii="Times New Roman" w:hAnsi="Times New Roman"/>
          <w:color w:val="000000" w:themeColor="text1"/>
          <w:sz w:val="20"/>
        </w:rPr>
        <w:t xml:space="preserve">and Inspection </w:t>
      </w:r>
      <w:r w:rsidR="38A3BBAA" w:rsidRPr="4306BA3B">
        <w:rPr>
          <w:rFonts w:ascii="Times New Roman" w:hAnsi="Times New Roman"/>
          <w:color w:val="000000" w:themeColor="text1"/>
          <w:sz w:val="20"/>
        </w:rPr>
        <w:t>Agency (TA)</w:t>
      </w:r>
      <w:r w:rsidR="44CC2C39" w:rsidRPr="4306BA3B">
        <w:rPr>
          <w:rFonts w:ascii="Times New Roman" w:hAnsi="Times New Roman"/>
          <w:color w:val="000000" w:themeColor="text1"/>
          <w:sz w:val="20"/>
        </w:rPr>
        <w:t xml:space="preserve">. </w:t>
      </w:r>
    </w:p>
    <w:p w14:paraId="27CB2238" w14:textId="77777777" w:rsidR="002C07C0" w:rsidRDefault="002C07C0" w:rsidP="00D772BB">
      <w:pPr>
        <w:ind w:left="2160"/>
        <w:rPr>
          <w:rFonts w:ascii="Times New Roman" w:hAnsi="Times New Roman"/>
          <w:color w:val="000000"/>
          <w:sz w:val="20"/>
        </w:rPr>
      </w:pPr>
    </w:p>
    <w:p w14:paraId="5A1677FF" w14:textId="3271B375" w:rsidR="00D772BB" w:rsidRPr="004D5B3C" w:rsidRDefault="6E0996F8" w:rsidP="4306BA3B">
      <w:pPr>
        <w:ind w:left="2160"/>
        <w:rPr>
          <w:rFonts w:ascii="Times New Roman" w:hAnsi="Times New Roman"/>
          <w:color w:val="000000"/>
          <w:sz w:val="20"/>
        </w:rPr>
      </w:pPr>
      <w:r w:rsidRPr="4306BA3B">
        <w:rPr>
          <w:rFonts w:ascii="Times New Roman" w:hAnsi="Times New Roman"/>
          <w:color w:val="000000" w:themeColor="text1"/>
          <w:sz w:val="20"/>
        </w:rPr>
        <w:t>Note that it is not required that the same agency or firm provide all the testing and inspection services</w:t>
      </w:r>
      <w:r w:rsidR="45F7CED3" w:rsidRPr="4306BA3B">
        <w:rPr>
          <w:rFonts w:ascii="Times New Roman" w:hAnsi="Times New Roman"/>
          <w:color w:val="000000" w:themeColor="text1"/>
          <w:sz w:val="20"/>
        </w:rPr>
        <w:t xml:space="preserve">. </w:t>
      </w:r>
      <w:r w:rsidRPr="4306BA3B">
        <w:rPr>
          <w:rFonts w:ascii="Times New Roman" w:hAnsi="Times New Roman"/>
          <w:color w:val="000000" w:themeColor="text1"/>
          <w:sz w:val="20"/>
        </w:rPr>
        <w:t>Several different agencies or firms can be employed to provide different tests and inspections on the same project</w:t>
      </w:r>
      <w:r w:rsidR="03D810A4" w:rsidRPr="4306BA3B">
        <w:rPr>
          <w:rFonts w:ascii="Times New Roman" w:hAnsi="Times New Roman"/>
          <w:color w:val="000000" w:themeColor="text1"/>
          <w:sz w:val="20"/>
        </w:rPr>
        <w:t xml:space="preserve">. </w:t>
      </w:r>
      <w:r w:rsidR="2AFECA59" w:rsidRPr="4306BA3B">
        <w:rPr>
          <w:rFonts w:ascii="Times New Roman" w:hAnsi="Times New Roman"/>
          <w:color w:val="000000" w:themeColor="text1"/>
          <w:sz w:val="20"/>
        </w:rPr>
        <w:t>However, it is suggested that the same service provider be used for all testing and inspection services whenever possible</w:t>
      </w:r>
      <w:r w:rsidR="173C1972" w:rsidRPr="4306BA3B">
        <w:rPr>
          <w:rFonts w:ascii="Times New Roman" w:hAnsi="Times New Roman"/>
          <w:color w:val="000000" w:themeColor="text1"/>
          <w:sz w:val="20"/>
        </w:rPr>
        <w:t xml:space="preserve">. </w:t>
      </w:r>
      <w:r w:rsidR="40E99523" w:rsidRPr="4306BA3B">
        <w:rPr>
          <w:rFonts w:ascii="Times New Roman" w:hAnsi="Times New Roman"/>
          <w:color w:val="000000" w:themeColor="text1"/>
          <w:sz w:val="20"/>
        </w:rPr>
        <w:t>It is beneficial to have the same firm that provided the geotechnical evaluation report provide all testing and inspection services for the earthwork operations.</w:t>
      </w:r>
    </w:p>
    <w:p w14:paraId="5A167802" w14:textId="77777777" w:rsidR="00D772BB" w:rsidRPr="004D5B3C" w:rsidRDefault="00D772BB" w:rsidP="001028AF">
      <w:pPr>
        <w:rPr>
          <w:rFonts w:ascii="Times New Roman" w:hAnsi="Times New Roman"/>
          <w:color w:val="000000"/>
          <w:sz w:val="20"/>
        </w:rPr>
      </w:pPr>
    </w:p>
    <w:p w14:paraId="5A167803" w14:textId="1DCFED60" w:rsidR="00D772BB" w:rsidRPr="004D5B3C" w:rsidRDefault="64774FFF" w:rsidP="4306BA3B">
      <w:pPr>
        <w:ind w:left="2160"/>
        <w:rPr>
          <w:rFonts w:ascii="Times New Roman" w:hAnsi="Times New Roman"/>
          <w:color w:val="000000"/>
          <w:sz w:val="20"/>
        </w:rPr>
      </w:pPr>
      <w:r w:rsidRPr="4306BA3B">
        <w:rPr>
          <w:rFonts w:ascii="Times New Roman" w:hAnsi="Times New Roman"/>
          <w:b/>
          <w:bCs/>
          <w:color w:val="000000" w:themeColor="text1"/>
          <w:sz w:val="20"/>
        </w:rPr>
        <w:t>Structural Observation:</w:t>
      </w:r>
      <w:r w:rsidR="401D1C8C" w:rsidRPr="4306BA3B">
        <w:rPr>
          <w:rFonts w:ascii="Times New Roman" w:hAnsi="Times New Roman"/>
          <w:color w:val="000000" w:themeColor="text1"/>
          <w:sz w:val="20"/>
        </w:rPr>
        <w:t xml:space="preserve"> </w:t>
      </w:r>
      <w:r w:rsidRPr="4306BA3B">
        <w:rPr>
          <w:rFonts w:ascii="Times New Roman" w:hAnsi="Times New Roman"/>
          <w:color w:val="000000" w:themeColor="text1"/>
          <w:sz w:val="20"/>
        </w:rPr>
        <w:t xml:space="preserve">The visual observation of the structural system by a registered </w:t>
      </w:r>
      <w:r w:rsidR="2C850262" w:rsidRPr="4306BA3B">
        <w:rPr>
          <w:rFonts w:ascii="Times New Roman" w:hAnsi="Times New Roman"/>
          <w:color w:val="000000" w:themeColor="text1"/>
          <w:sz w:val="20"/>
        </w:rPr>
        <w:t xml:space="preserve">structural engineer </w:t>
      </w:r>
      <w:r w:rsidRPr="4306BA3B">
        <w:rPr>
          <w:rFonts w:ascii="Times New Roman" w:hAnsi="Times New Roman"/>
          <w:color w:val="000000" w:themeColor="text1"/>
          <w:sz w:val="20"/>
        </w:rPr>
        <w:t>for general conformance to the approved construction documents at significant construction stages and at completion of the structural system</w:t>
      </w:r>
      <w:r w:rsidR="01958A9D" w:rsidRPr="4306BA3B">
        <w:rPr>
          <w:rFonts w:ascii="Times New Roman" w:hAnsi="Times New Roman"/>
          <w:color w:val="000000" w:themeColor="text1"/>
          <w:sz w:val="20"/>
        </w:rPr>
        <w:t xml:space="preserve">. </w:t>
      </w:r>
      <w:r w:rsidRPr="4306BA3B">
        <w:rPr>
          <w:rFonts w:ascii="Times New Roman" w:hAnsi="Times New Roman"/>
          <w:color w:val="000000" w:themeColor="text1"/>
          <w:sz w:val="20"/>
        </w:rPr>
        <w:t>Structural observation</w:t>
      </w:r>
      <w:r w:rsidR="2C850262" w:rsidRPr="4306BA3B">
        <w:rPr>
          <w:rFonts w:ascii="Times New Roman" w:hAnsi="Times New Roman"/>
          <w:color w:val="000000" w:themeColor="text1"/>
          <w:sz w:val="20"/>
        </w:rPr>
        <w:t>s</w:t>
      </w:r>
      <w:r w:rsidRPr="4306BA3B">
        <w:rPr>
          <w:rFonts w:ascii="Times New Roman" w:hAnsi="Times New Roman"/>
          <w:color w:val="000000" w:themeColor="text1"/>
          <w:sz w:val="20"/>
        </w:rPr>
        <w:t xml:space="preserve"> do not include or waive the </w:t>
      </w:r>
      <w:r w:rsidR="2C850262" w:rsidRPr="4306BA3B">
        <w:rPr>
          <w:rFonts w:ascii="Times New Roman" w:hAnsi="Times New Roman"/>
          <w:color w:val="000000" w:themeColor="text1"/>
          <w:sz w:val="20"/>
        </w:rPr>
        <w:t xml:space="preserve">requirements </w:t>
      </w:r>
      <w:r w:rsidRPr="4306BA3B">
        <w:rPr>
          <w:rFonts w:ascii="Times New Roman" w:hAnsi="Times New Roman"/>
          <w:color w:val="000000" w:themeColor="text1"/>
          <w:sz w:val="20"/>
        </w:rPr>
        <w:t>for inspections or special inspections.</w:t>
      </w:r>
    </w:p>
    <w:p w14:paraId="5A167804" w14:textId="77777777" w:rsidR="00D772BB" w:rsidRPr="004D5B3C" w:rsidRDefault="00D772BB" w:rsidP="00D772BB">
      <w:pPr>
        <w:ind w:left="2160"/>
        <w:rPr>
          <w:rFonts w:ascii="Times New Roman" w:hAnsi="Times New Roman"/>
          <w:color w:val="000000"/>
          <w:sz w:val="20"/>
        </w:rPr>
      </w:pPr>
    </w:p>
    <w:p w14:paraId="5A167805" w14:textId="72937315" w:rsidR="00D772BB" w:rsidRPr="004D5B3C" w:rsidRDefault="6120C135" w:rsidP="4306BA3B">
      <w:pPr>
        <w:ind w:left="2160"/>
        <w:rPr>
          <w:rFonts w:ascii="Times New Roman" w:hAnsi="Times New Roman"/>
          <w:color w:val="000000"/>
          <w:sz w:val="20"/>
        </w:rPr>
      </w:pPr>
      <w:r w:rsidRPr="47CAFD58">
        <w:rPr>
          <w:rFonts w:ascii="Times New Roman" w:hAnsi="Times New Roman"/>
          <w:b/>
          <w:bCs/>
          <w:color w:val="000000" w:themeColor="text1"/>
          <w:sz w:val="20"/>
        </w:rPr>
        <w:t xml:space="preserve">Test or </w:t>
      </w:r>
      <w:r w:rsidR="64774FFF" w:rsidRPr="47CAFD58">
        <w:rPr>
          <w:rFonts w:ascii="Times New Roman" w:hAnsi="Times New Roman"/>
          <w:b/>
          <w:bCs/>
          <w:color w:val="000000" w:themeColor="text1"/>
          <w:sz w:val="20"/>
        </w:rPr>
        <w:t>Special Test</w:t>
      </w:r>
      <w:r w:rsidR="6F1F6280" w:rsidRPr="47CAFD58">
        <w:rPr>
          <w:rFonts w:ascii="Times New Roman" w:hAnsi="Times New Roman"/>
          <w:b/>
          <w:bCs/>
          <w:color w:val="000000" w:themeColor="text1"/>
          <w:sz w:val="20"/>
        </w:rPr>
        <w:t xml:space="preserve">: </w:t>
      </w:r>
      <w:r w:rsidR="6F1F6280" w:rsidRPr="47CAFD58">
        <w:rPr>
          <w:rFonts w:ascii="Times New Roman" w:hAnsi="Times New Roman"/>
          <w:color w:val="000000" w:themeColor="text1"/>
          <w:sz w:val="20"/>
        </w:rPr>
        <w:t>Field</w:t>
      </w:r>
      <w:r w:rsidR="64774FFF" w:rsidRPr="47CAFD58">
        <w:rPr>
          <w:rFonts w:ascii="Times New Roman" w:hAnsi="Times New Roman"/>
          <w:color w:val="000000" w:themeColor="text1"/>
          <w:sz w:val="20"/>
        </w:rPr>
        <w:t xml:space="preserve"> or laboratory tests to determine the characteristics and quality of building materials and workmanship</w:t>
      </w:r>
      <w:r w:rsidR="4531BB1F" w:rsidRPr="47CAFD58">
        <w:rPr>
          <w:rFonts w:ascii="Times New Roman" w:hAnsi="Times New Roman"/>
          <w:color w:val="000000" w:themeColor="text1"/>
          <w:sz w:val="20"/>
        </w:rPr>
        <w:t xml:space="preserve">. </w:t>
      </w:r>
      <w:r w:rsidR="64774FFF" w:rsidRPr="47CAFD58">
        <w:rPr>
          <w:rFonts w:ascii="Times New Roman" w:hAnsi="Times New Roman"/>
          <w:color w:val="000000" w:themeColor="text1"/>
          <w:sz w:val="20"/>
        </w:rPr>
        <w:t xml:space="preserve">A test </w:t>
      </w:r>
      <w:r w:rsidR="18064E55" w:rsidRPr="00ED5DC4">
        <w:rPr>
          <w:rFonts w:ascii="Times New Roman" w:hAnsi="Times New Roman"/>
          <w:color w:val="000000" w:themeColor="text1"/>
          <w:sz w:val="20"/>
        </w:rPr>
        <w:t>is not</w:t>
      </w:r>
      <w:r w:rsidR="64774FFF" w:rsidRPr="00ED5DC4">
        <w:rPr>
          <w:rFonts w:ascii="Times New Roman" w:hAnsi="Times New Roman"/>
          <w:color w:val="000000" w:themeColor="text1"/>
          <w:sz w:val="20"/>
        </w:rPr>
        <w:t xml:space="preserve"> required</w:t>
      </w:r>
      <w:r w:rsidR="64774FFF" w:rsidRPr="47CAFD58">
        <w:rPr>
          <w:rFonts w:ascii="Times New Roman" w:hAnsi="Times New Roman"/>
          <w:color w:val="000000" w:themeColor="text1"/>
          <w:sz w:val="20"/>
        </w:rPr>
        <w:t xml:space="preserve"> by code provisions but may be required by the contract documents</w:t>
      </w:r>
      <w:r w:rsidR="08A78622" w:rsidRPr="47CAFD58">
        <w:rPr>
          <w:rFonts w:ascii="Times New Roman" w:hAnsi="Times New Roman"/>
          <w:color w:val="000000" w:themeColor="text1"/>
          <w:sz w:val="20"/>
        </w:rPr>
        <w:t xml:space="preserve">. </w:t>
      </w:r>
      <w:r w:rsidR="64774FFF" w:rsidRPr="47CAFD58">
        <w:rPr>
          <w:rFonts w:ascii="Times New Roman" w:hAnsi="Times New Roman"/>
          <w:color w:val="000000" w:themeColor="text1"/>
          <w:sz w:val="20"/>
        </w:rPr>
        <w:t xml:space="preserve">A special test </w:t>
      </w:r>
      <w:r w:rsidR="18064E55" w:rsidRPr="00534075">
        <w:rPr>
          <w:rFonts w:ascii="Times New Roman" w:hAnsi="Times New Roman"/>
          <w:color w:val="000000" w:themeColor="text1"/>
          <w:sz w:val="20"/>
        </w:rPr>
        <w:t>is</w:t>
      </w:r>
      <w:r w:rsidR="64774FFF" w:rsidRPr="00534075">
        <w:rPr>
          <w:rFonts w:ascii="Times New Roman" w:hAnsi="Times New Roman"/>
          <w:color w:val="000000" w:themeColor="text1"/>
          <w:sz w:val="20"/>
        </w:rPr>
        <w:t xml:space="preserve"> required</w:t>
      </w:r>
      <w:r w:rsidR="64774FFF" w:rsidRPr="47CAFD58">
        <w:rPr>
          <w:rFonts w:ascii="Times New Roman" w:hAnsi="Times New Roman"/>
          <w:color w:val="000000" w:themeColor="text1"/>
          <w:sz w:val="20"/>
        </w:rPr>
        <w:t xml:space="preserve"> by code provisions </w:t>
      </w:r>
      <w:r w:rsidR="2AFECA59" w:rsidRPr="47CAFD58">
        <w:rPr>
          <w:rFonts w:ascii="Times New Roman" w:hAnsi="Times New Roman"/>
          <w:color w:val="000000" w:themeColor="text1"/>
          <w:sz w:val="20"/>
        </w:rPr>
        <w:t xml:space="preserve">or the authority having jurisdiction </w:t>
      </w:r>
      <w:r w:rsidR="6C90FD89" w:rsidRPr="47CAFD58">
        <w:rPr>
          <w:rFonts w:ascii="Times New Roman" w:hAnsi="Times New Roman"/>
          <w:color w:val="000000" w:themeColor="text1"/>
          <w:sz w:val="20"/>
        </w:rPr>
        <w:t>and by the contract documents</w:t>
      </w:r>
      <w:r w:rsidR="64774FFF" w:rsidRPr="47CAFD58">
        <w:rPr>
          <w:rFonts w:ascii="Times New Roman" w:hAnsi="Times New Roman"/>
          <w:color w:val="000000" w:themeColor="text1"/>
          <w:sz w:val="20"/>
        </w:rPr>
        <w:t>.</w:t>
      </w:r>
    </w:p>
    <w:p w14:paraId="5A167806" w14:textId="77777777" w:rsidR="00CA2FB4" w:rsidRPr="004D5B3C" w:rsidRDefault="00CA2FB4" w:rsidP="00CA2FB4">
      <w:pPr>
        <w:pStyle w:val="BodyText"/>
        <w:rPr>
          <w:sz w:val="20"/>
        </w:rPr>
      </w:pPr>
    </w:p>
    <w:p w14:paraId="5A167807" w14:textId="56ECE746" w:rsidR="00CA2FB4" w:rsidRDefault="64812DB2" w:rsidP="4306BA3B">
      <w:pPr>
        <w:ind w:left="2160"/>
        <w:rPr>
          <w:rFonts w:ascii="Times New Roman" w:hAnsi="Times New Roman"/>
          <w:color w:val="000000"/>
          <w:sz w:val="20"/>
        </w:rPr>
      </w:pPr>
      <w:r w:rsidRPr="4306BA3B">
        <w:rPr>
          <w:rFonts w:ascii="Times New Roman" w:hAnsi="Times New Roman"/>
          <w:b/>
          <w:bCs/>
          <w:color w:val="000000" w:themeColor="text1"/>
          <w:sz w:val="20"/>
        </w:rPr>
        <w:t xml:space="preserve">Testing </w:t>
      </w:r>
      <w:r w:rsidR="2C850262" w:rsidRPr="4306BA3B">
        <w:rPr>
          <w:rFonts w:ascii="Times New Roman" w:hAnsi="Times New Roman"/>
          <w:b/>
          <w:bCs/>
          <w:color w:val="000000" w:themeColor="text1"/>
          <w:sz w:val="20"/>
        </w:rPr>
        <w:t xml:space="preserve">and Inspection </w:t>
      </w:r>
      <w:r w:rsidRPr="4306BA3B">
        <w:rPr>
          <w:rFonts w:ascii="Times New Roman" w:hAnsi="Times New Roman"/>
          <w:b/>
          <w:bCs/>
          <w:color w:val="000000" w:themeColor="text1"/>
          <w:sz w:val="20"/>
        </w:rPr>
        <w:t>Agency</w:t>
      </w:r>
      <w:r w:rsidR="38A3BBAA" w:rsidRPr="4306BA3B">
        <w:rPr>
          <w:rFonts w:ascii="Times New Roman" w:hAnsi="Times New Roman"/>
          <w:b/>
          <w:bCs/>
          <w:color w:val="000000" w:themeColor="text1"/>
          <w:sz w:val="20"/>
        </w:rPr>
        <w:t xml:space="preserve"> (TA)</w:t>
      </w:r>
      <w:r w:rsidR="0E0F963A" w:rsidRPr="4306BA3B">
        <w:rPr>
          <w:rFonts w:ascii="Times New Roman" w:hAnsi="Times New Roman"/>
          <w:b/>
          <w:bCs/>
          <w:color w:val="000000" w:themeColor="text1"/>
          <w:sz w:val="20"/>
        </w:rPr>
        <w:t xml:space="preserve">: </w:t>
      </w:r>
      <w:r w:rsidR="0E0F963A" w:rsidRPr="4306BA3B">
        <w:rPr>
          <w:rFonts w:ascii="Times New Roman" w:hAnsi="Times New Roman"/>
          <w:color w:val="000000" w:themeColor="text1"/>
          <w:sz w:val="20"/>
        </w:rPr>
        <w:t>An</w:t>
      </w:r>
      <w:r w:rsidR="2C850262" w:rsidRPr="4306BA3B">
        <w:rPr>
          <w:rFonts w:ascii="Times New Roman" w:hAnsi="Times New Roman"/>
          <w:color w:val="000000" w:themeColor="text1"/>
          <w:sz w:val="20"/>
        </w:rPr>
        <w:t xml:space="preserve"> agency or firm </w:t>
      </w:r>
      <w:r w:rsidRPr="4306BA3B">
        <w:rPr>
          <w:rFonts w:ascii="Times New Roman" w:hAnsi="Times New Roman"/>
          <w:color w:val="000000" w:themeColor="text1"/>
          <w:sz w:val="20"/>
        </w:rPr>
        <w:t xml:space="preserve">engaged to perform </w:t>
      </w:r>
      <w:r w:rsidR="166BE794" w:rsidRPr="4306BA3B">
        <w:rPr>
          <w:rFonts w:ascii="Times New Roman" w:hAnsi="Times New Roman"/>
          <w:color w:val="000000" w:themeColor="text1"/>
          <w:sz w:val="20"/>
        </w:rPr>
        <w:t>tests, inspections,</w:t>
      </w:r>
      <w:r w:rsidRPr="4306BA3B">
        <w:rPr>
          <w:rFonts w:ascii="Times New Roman" w:hAnsi="Times New Roman"/>
          <w:color w:val="000000" w:themeColor="text1"/>
          <w:sz w:val="20"/>
        </w:rPr>
        <w:t xml:space="preserve"> or both</w:t>
      </w:r>
      <w:r w:rsidR="5A0665F0" w:rsidRPr="4306BA3B">
        <w:rPr>
          <w:rFonts w:ascii="Times New Roman" w:hAnsi="Times New Roman"/>
          <w:color w:val="000000" w:themeColor="text1"/>
          <w:sz w:val="20"/>
        </w:rPr>
        <w:t xml:space="preserve">. </w:t>
      </w:r>
      <w:r w:rsidR="38A3BBAA" w:rsidRPr="4306BA3B">
        <w:rPr>
          <w:rFonts w:ascii="Times New Roman" w:hAnsi="Times New Roman"/>
          <w:color w:val="000000" w:themeColor="text1"/>
          <w:sz w:val="20"/>
        </w:rPr>
        <w:t>Testing and inspection services are provided by the TA.</w:t>
      </w:r>
    </w:p>
    <w:p w14:paraId="4A2BA2F0" w14:textId="7597D84D" w:rsidR="00DE3991" w:rsidRDefault="710C4BD5" w:rsidP="4306BA3B">
      <w:pPr>
        <w:pStyle w:val="NormalText"/>
        <w:numPr>
          <w:ilvl w:val="0"/>
          <w:numId w:val="34"/>
        </w:numPr>
        <w:spacing w:after="0"/>
        <w:rPr>
          <w:sz w:val="20"/>
        </w:rPr>
      </w:pPr>
      <w:r w:rsidRPr="4306BA3B">
        <w:rPr>
          <w:sz w:val="20"/>
        </w:rPr>
        <w:t xml:space="preserve">Prior to the start of construction, the </w:t>
      </w:r>
      <w:r w:rsidR="31350746" w:rsidRPr="4306BA3B">
        <w:rPr>
          <w:sz w:val="20"/>
        </w:rPr>
        <w:t>TA</w:t>
      </w:r>
      <w:r w:rsidRPr="4306BA3B">
        <w:rPr>
          <w:sz w:val="20"/>
        </w:rPr>
        <w:t xml:space="preserve"> is required to provide written documentation to the building official demonstrating that the </w:t>
      </w:r>
      <w:r w:rsidR="410155D6" w:rsidRPr="4306BA3B">
        <w:rPr>
          <w:sz w:val="20"/>
        </w:rPr>
        <w:t xml:space="preserve">testers and </w:t>
      </w:r>
      <w:r w:rsidRPr="4306BA3B">
        <w:rPr>
          <w:sz w:val="20"/>
        </w:rPr>
        <w:t>inspectors are qualified individuals who demonstrate competence, and relevant experience and training, for the</w:t>
      </w:r>
      <w:r w:rsidR="410155D6" w:rsidRPr="4306BA3B">
        <w:rPr>
          <w:sz w:val="20"/>
        </w:rPr>
        <w:t xml:space="preserve"> testing and</w:t>
      </w:r>
      <w:r w:rsidRPr="4306BA3B">
        <w:rPr>
          <w:sz w:val="20"/>
        </w:rPr>
        <w:t xml:space="preserve"> inspection of the </w:t>
      </w:r>
      <w:r w:rsidR="423F978E" w:rsidRPr="4306BA3B">
        <w:rPr>
          <w:sz w:val="20"/>
        </w:rPr>
        <w:t>construction</w:t>
      </w:r>
      <w:r w:rsidRPr="4306BA3B">
        <w:rPr>
          <w:sz w:val="20"/>
        </w:rPr>
        <w:t xml:space="preserve"> or operation requiring </w:t>
      </w:r>
      <w:r w:rsidR="410155D6" w:rsidRPr="4306BA3B">
        <w:rPr>
          <w:sz w:val="20"/>
        </w:rPr>
        <w:t>testing or inspection</w:t>
      </w:r>
      <w:r w:rsidRPr="4306BA3B">
        <w:rPr>
          <w:sz w:val="20"/>
        </w:rPr>
        <w:t>.</w:t>
      </w:r>
    </w:p>
    <w:p w14:paraId="3FEB3223" w14:textId="29EEBE86" w:rsidR="00DC33AA" w:rsidRDefault="43556C23" w:rsidP="4306BA3B">
      <w:pPr>
        <w:pStyle w:val="NormalText"/>
        <w:numPr>
          <w:ilvl w:val="0"/>
          <w:numId w:val="34"/>
        </w:numPr>
        <w:spacing w:after="0"/>
        <w:rPr>
          <w:sz w:val="20"/>
        </w:rPr>
      </w:pPr>
      <w:r w:rsidRPr="4306BA3B">
        <w:rPr>
          <w:sz w:val="20"/>
        </w:rPr>
        <w:t xml:space="preserve">Per code, </w:t>
      </w:r>
      <w:r w:rsidR="0A6D6B0D" w:rsidRPr="4306BA3B">
        <w:rPr>
          <w:sz w:val="20"/>
        </w:rPr>
        <w:t xml:space="preserve">special </w:t>
      </w:r>
      <w:r w:rsidRPr="4306BA3B">
        <w:rPr>
          <w:sz w:val="20"/>
        </w:rPr>
        <w:t>t</w:t>
      </w:r>
      <w:r w:rsidR="41D34BFD" w:rsidRPr="4306BA3B">
        <w:rPr>
          <w:sz w:val="20"/>
        </w:rPr>
        <w:t xml:space="preserve">ests and </w:t>
      </w:r>
      <w:r w:rsidR="0A6D6B0D" w:rsidRPr="4306BA3B">
        <w:rPr>
          <w:sz w:val="20"/>
        </w:rPr>
        <w:t xml:space="preserve">special </w:t>
      </w:r>
      <w:r w:rsidR="41D34BFD" w:rsidRPr="4306BA3B">
        <w:rPr>
          <w:sz w:val="20"/>
        </w:rPr>
        <w:t>inspections must be performed by a “third-party</w:t>
      </w:r>
      <w:r w:rsidR="08562FBA" w:rsidRPr="4306BA3B">
        <w:rPr>
          <w:sz w:val="20"/>
        </w:rPr>
        <w:t>.”</w:t>
      </w:r>
      <w:r w:rsidR="41D34BFD" w:rsidRPr="4306BA3B">
        <w:rPr>
          <w:sz w:val="20"/>
        </w:rPr>
        <w:t xml:space="preserve">  The </w:t>
      </w:r>
      <w:r w:rsidR="31350746" w:rsidRPr="4306BA3B">
        <w:rPr>
          <w:sz w:val="20"/>
        </w:rPr>
        <w:t>TA</w:t>
      </w:r>
      <w:r w:rsidR="0A6D6B0D" w:rsidRPr="4306BA3B">
        <w:rPr>
          <w:sz w:val="20"/>
        </w:rPr>
        <w:t xml:space="preserve"> is to be employed by the O</w:t>
      </w:r>
      <w:r w:rsidR="41D34BFD" w:rsidRPr="4306BA3B">
        <w:rPr>
          <w:sz w:val="20"/>
        </w:rPr>
        <w:t xml:space="preserve">wner for quality assurance and not by the </w:t>
      </w:r>
      <w:r w:rsidR="0A6D6B0D" w:rsidRPr="4306BA3B">
        <w:rPr>
          <w:sz w:val="20"/>
        </w:rPr>
        <w:t>general contractor unless the o</w:t>
      </w:r>
      <w:r w:rsidR="41D34BFD" w:rsidRPr="4306BA3B">
        <w:rPr>
          <w:sz w:val="20"/>
        </w:rPr>
        <w:t>wner is also the contractor</w:t>
      </w:r>
      <w:r w:rsidR="54351117" w:rsidRPr="4306BA3B">
        <w:rPr>
          <w:sz w:val="20"/>
        </w:rPr>
        <w:t xml:space="preserve">. </w:t>
      </w:r>
      <w:r w:rsidR="31350746" w:rsidRPr="4306BA3B">
        <w:rPr>
          <w:sz w:val="20"/>
        </w:rPr>
        <w:t>The standard plan contract documents omit the term “special” for code required tests and inspections to simplify the language of the contract documents.</w:t>
      </w:r>
    </w:p>
    <w:p w14:paraId="1BC8F37F" w14:textId="6C49C263" w:rsidR="00F06E2A" w:rsidRDefault="00F06E2A" w:rsidP="00DE3991">
      <w:pPr>
        <w:pStyle w:val="NormalText"/>
        <w:numPr>
          <w:ilvl w:val="0"/>
          <w:numId w:val="34"/>
        </w:numPr>
        <w:spacing w:after="0"/>
        <w:rPr>
          <w:sz w:val="20"/>
        </w:rPr>
      </w:pPr>
      <w:r>
        <w:rPr>
          <w:sz w:val="20"/>
        </w:rPr>
        <w:t xml:space="preserve">The Owner will judge the competence of the </w:t>
      </w:r>
      <w:r w:rsidR="00F415E2">
        <w:rPr>
          <w:sz w:val="20"/>
        </w:rPr>
        <w:t>TA</w:t>
      </w:r>
      <w:r>
        <w:rPr>
          <w:sz w:val="20"/>
        </w:rPr>
        <w:t xml:space="preserve"> but ensuring the competence of the testing agency has always been and continues to be the responsibility of the building official.</w:t>
      </w:r>
    </w:p>
    <w:p w14:paraId="274F59FF" w14:textId="7A6FC90F" w:rsidR="00F06E2A" w:rsidRDefault="00F06E2A" w:rsidP="00DE3991">
      <w:pPr>
        <w:pStyle w:val="NormalText"/>
        <w:numPr>
          <w:ilvl w:val="0"/>
          <w:numId w:val="34"/>
        </w:numPr>
        <w:spacing w:after="0"/>
        <w:rPr>
          <w:sz w:val="20"/>
        </w:rPr>
      </w:pPr>
      <w:r>
        <w:rPr>
          <w:sz w:val="20"/>
        </w:rPr>
        <w:lastRenderedPageBreak/>
        <w:t xml:space="preserve">The registered design professional in responsible charge and </w:t>
      </w:r>
      <w:r w:rsidR="00F415E2">
        <w:rPr>
          <w:sz w:val="20"/>
        </w:rPr>
        <w:t xml:space="preserve">the </w:t>
      </w:r>
      <w:r>
        <w:rPr>
          <w:sz w:val="20"/>
        </w:rPr>
        <w:t>engineer</w:t>
      </w:r>
      <w:r w:rsidR="0065349F">
        <w:rPr>
          <w:sz w:val="20"/>
        </w:rPr>
        <w:t>(s)</w:t>
      </w:r>
      <w:r>
        <w:rPr>
          <w:sz w:val="20"/>
        </w:rPr>
        <w:t xml:space="preserve"> of record involved in the design of the project are permitted to act as the approved </w:t>
      </w:r>
      <w:r w:rsidR="00F415E2">
        <w:rPr>
          <w:sz w:val="20"/>
        </w:rPr>
        <w:t>TA</w:t>
      </w:r>
      <w:r>
        <w:rPr>
          <w:sz w:val="20"/>
        </w:rPr>
        <w:t>, and their personnel are permitted to act as inspector</w:t>
      </w:r>
      <w:r w:rsidR="00F415E2">
        <w:rPr>
          <w:sz w:val="20"/>
        </w:rPr>
        <w:t>s</w:t>
      </w:r>
      <w:r>
        <w:rPr>
          <w:sz w:val="20"/>
        </w:rPr>
        <w:t xml:space="preserve"> for the work designed by them, provided those personnel are qualified to perform the inspections and are approved by the building official.</w:t>
      </w:r>
    </w:p>
    <w:p w14:paraId="5A167808" w14:textId="77777777" w:rsidR="00D772BB" w:rsidRPr="004D5B3C" w:rsidRDefault="00D772BB" w:rsidP="00DE3991">
      <w:pPr>
        <w:rPr>
          <w:rFonts w:ascii="Times New Roman" w:hAnsi="Times New Roman"/>
          <w:color w:val="000000"/>
          <w:sz w:val="20"/>
        </w:rPr>
      </w:pPr>
    </w:p>
    <w:p w14:paraId="5A16780B" w14:textId="4B6AE201" w:rsidR="00DA5910" w:rsidRPr="004D5B3C" w:rsidRDefault="64774FFF" w:rsidP="4306BA3B">
      <w:pPr>
        <w:ind w:left="2160"/>
        <w:rPr>
          <w:rFonts w:ascii="Times New Roman" w:hAnsi="Times New Roman"/>
          <w:color w:val="000000"/>
          <w:sz w:val="20"/>
        </w:rPr>
      </w:pPr>
      <w:r w:rsidRPr="4306BA3B">
        <w:rPr>
          <w:rFonts w:ascii="Times New Roman" w:hAnsi="Times New Roman"/>
          <w:b/>
          <w:bCs/>
          <w:color w:val="000000" w:themeColor="text1"/>
          <w:sz w:val="20"/>
        </w:rPr>
        <w:t>Testing Laboratory</w:t>
      </w:r>
      <w:r w:rsidR="0A0D30B8" w:rsidRPr="4306BA3B">
        <w:rPr>
          <w:rFonts w:ascii="Times New Roman" w:hAnsi="Times New Roman"/>
          <w:b/>
          <w:bCs/>
          <w:color w:val="000000" w:themeColor="text1"/>
          <w:sz w:val="20"/>
        </w:rPr>
        <w:t xml:space="preserve">: </w:t>
      </w:r>
      <w:r w:rsidR="0A0D30B8" w:rsidRPr="4306BA3B">
        <w:rPr>
          <w:rFonts w:ascii="Times New Roman" w:hAnsi="Times New Roman"/>
          <w:color w:val="000000" w:themeColor="text1"/>
          <w:sz w:val="20"/>
        </w:rPr>
        <w:t>An</w:t>
      </w:r>
      <w:r w:rsidRPr="4306BA3B">
        <w:rPr>
          <w:rFonts w:ascii="Times New Roman" w:hAnsi="Times New Roman"/>
          <w:color w:val="000000" w:themeColor="text1"/>
          <w:sz w:val="20"/>
        </w:rPr>
        <w:t xml:space="preserve"> agency or firm qualified to perform field and laboratory tests to determine the characteristics and quality of building materials and workmanship.</w:t>
      </w:r>
    </w:p>
    <w:p w14:paraId="5A16780D" w14:textId="4B85A760" w:rsidR="00041AED" w:rsidRDefault="002C4015" w:rsidP="00D62B80">
      <w:pPr>
        <w:pStyle w:val="Heading1"/>
      </w:pPr>
      <w:bookmarkStart w:id="16" w:name="_Toc229536415"/>
      <w:bookmarkStart w:id="17" w:name="_Toc229537780"/>
      <w:bookmarkStart w:id="18" w:name="_Toc443400127"/>
      <w:r>
        <w:t xml:space="preserve">Site Adapt </w:t>
      </w:r>
      <w:r w:rsidR="002A20CC">
        <w:t xml:space="preserve">Design </w:t>
      </w:r>
      <w:r w:rsidR="002A20CC" w:rsidRPr="002D3998">
        <w:t>Team</w:t>
      </w:r>
      <w:r w:rsidR="002A20CC">
        <w:t xml:space="preserve"> Responsibilities</w:t>
      </w:r>
      <w:bookmarkEnd w:id="16"/>
      <w:bookmarkEnd w:id="17"/>
      <w:bookmarkEnd w:id="18"/>
      <w:r w:rsidR="002A20CC">
        <w:t xml:space="preserve"> </w:t>
      </w:r>
    </w:p>
    <w:p w14:paraId="55F54897" w14:textId="71E6E4A4" w:rsidR="00A93FC4" w:rsidRPr="004D5B3C" w:rsidRDefault="123E0B5F" w:rsidP="4306BA3B">
      <w:pPr>
        <w:pStyle w:val="NormalText"/>
        <w:rPr>
          <w:sz w:val="20"/>
        </w:rPr>
      </w:pPr>
      <w:r w:rsidRPr="4306BA3B">
        <w:rPr>
          <w:sz w:val="20"/>
        </w:rPr>
        <w:t xml:space="preserve">The </w:t>
      </w:r>
      <w:r w:rsidR="6F144890" w:rsidRPr="4306BA3B">
        <w:rPr>
          <w:sz w:val="20"/>
        </w:rPr>
        <w:t xml:space="preserve">site adapt </w:t>
      </w:r>
      <w:r w:rsidRPr="4306BA3B">
        <w:rPr>
          <w:sz w:val="20"/>
        </w:rPr>
        <w:t xml:space="preserve">design team is responsible for site adapting the testing and inspection requirements of the </w:t>
      </w:r>
      <w:r w:rsidR="639B2435" w:rsidRPr="4306BA3B">
        <w:rPr>
          <w:sz w:val="20"/>
        </w:rPr>
        <w:t>contract drawings and</w:t>
      </w:r>
      <w:r w:rsidR="40747AE0" w:rsidRPr="4306BA3B">
        <w:rPr>
          <w:sz w:val="20"/>
        </w:rPr>
        <w:t xml:space="preserve"> specifications. </w:t>
      </w:r>
      <w:r w:rsidR="30FDF299" w:rsidRPr="4306BA3B">
        <w:rPr>
          <w:sz w:val="20"/>
        </w:rPr>
        <w:t>The FIELD QUALITY CONTROL sections of the specifications</w:t>
      </w:r>
      <w:r w:rsidR="6F144890" w:rsidRPr="4306BA3B">
        <w:rPr>
          <w:sz w:val="20"/>
        </w:rPr>
        <w:t xml:space="preserve"> in Divisions 03, 04, 05, 06, </w:t>
      </w:r>
      <w:r w:rsidR="30FDF299" w:rsidRPr="4306BA3B">
        <w:rPr>
          <w:sz w:val="20"/>
        </w:rPr>
        <w:t>31 and 32 are reviewed and site adapted by the design team</w:t>
      </w:r>
      <w:r w:rsidR="46FCE1E2" w:rsidRPr="4306BA3B">
        <w:rPr>
          <w:sz w:val="20"/>
        </w:rPr>
        <w:t xml:space="preserve">. </w:t>
      </w:r>
      <w:r w:rsidR="30FDF299" w:rsidRPr="4306BA3B">
        <w:rPr>
          <w:sz w:val="20"/>
        </w:rPr>
        <w:t>The specifications are used b</w:t>
      </w:r>
      <w:r w:rsidR="6F144890" w:rsidRPr="4306BA3B">
        <w:rPr>
          <w:sz w:val="20"/>
        </w:rPr>
        <w:t>y the TA to complete Attachments</w:t>
      </w:r>
      <w:r w:rsidR="30FDF299" w:rsidRPr="4306BA3B">
        <w:rPr>
          <w:sz w:val="20"/>
        </w:rPr>
        <w:t xml:space="preserve"> “A” and “B” of the</w:t>
      </w:r>
      <w:r w:rsidR="6AE563C8" w:rsidRPr="4306BA3B">
        <w:rPr>
          <w:sz w:val="20"/>
        </w:rPr>
        <w:t xml:space="preserve"> </w:t>
      </w:r>
      <w:r w:rsidR="6AE563C8" w:rsidRPr="4306BA3B">
        <w:rPr>
          <w:i/>
          <w:iCs/>
          <w:sz w:val="20"/>
        </w:rPr>
        <w:t>Agreement Between Owner and Testing Agency US</w:t>
      </w:r>
      <w:r w:rsidR="6AE563C8" w:rsidRPr="4306BA3B">
        <w:rPr>
          <w:sz w:val="20"/>
        </w:rPr>
        <w:t xml:space="preserve"> or </w:t>
      </w:r>
      <w:r w:rsidR="6AE563C8" w:rsidRPr="4306BA3B">
        <w:rPr>
          <w:i/>
          <w:iCs/>
          <w:sz w:val="20"/>
        </w:rPr>
        <w:t>Agreement Between Owner and Testing Agency CN</w:t>
      </w:r>
      <w:r w:rsidR="6AE563C8" w:rsidRPr="4306BA3B">
        <w:rPr>
          <w:sz w:val="20"/>
        </w:rPr>
        <w:t xml:space="preserve">. </w:t>
      </w:r>
      <w:r w:rsidR="30FDF299" w:rsidRPr="4306BA3B">
        <w:rPr>
          <w:sz w:val="20"/>
        </w:rPr>
        <w:t>The TA provides</w:t>
      </w:r>
      <w:r w:rsidR="6F144890" w:rsidRPr="4306BA3B">
        <w:rPr>
          <w:sz w:val="20"/>
        </w:rPr>
        <w:t xml:space="preserve"> </w:t>
      </w:r>
      <w:r w:rsidR="440FDB4B" w:rsidRPr="4306BA3B">
        <w:rPr>
          <w:sz w:val="20"/>
        </w:rPr>
        <w:t>a testing</w:t>
      </w:r>
      <w:r w:rsidR="30FDF299" w:rsidRPr="4306BA3B">
        <w:rPr>
          <w:sz w:val="20"/>
        </w:rPr>
        <w:t xml:space="preserve"> and inspection </w:t>
      </w:r>
      <w:r w:rsidR="6F144890" w:rsidRPr="4306BA3B">
        <w:rPr>
          <w:sz w:val="20"/>
        </w:rPr>
        <w:t>services proposal per the contract documents, except that if contract documents are not available, the testing and inspections services pr</w:t>
      </w:r>
      <w:r w:rsidR="721006A6" w:rsidRPr="4306BA3B">
        <w:rPr>
          <w:sz w:val="20"/>
        </w:rPr>
        <w:t>oposal would use the information of Tables 1 through 5.</w:t>
      </w:r>
    </w:p>
    <w:p w14:paraId="5A16780E" w14:textId="0ACC8851" w:rsidR="002A20CC" w:rsidRPr="004D5B3C" w:rsidRDefault="7A1ADEBC" w:rsidP="4306BA3B">
      <w:pPr>
        <w:pStyle w:val="NormalText"/>
        <w:rPr>
          <w:sz w:val="20"/>
        </w:rPr>
      </w:pPr>
      <w:r w:rsidRPr="4306BA3B">
        <w:rPr>
          <w:sz w:val="20"/>
        </w:rPr>
        <w:t xml:space="preserve">The </w:t>
      </w:r>
      <w:r w:rsidR="10740099" w:rsidRPr="4306BA3B">
        <w:rPr>
          <w:sz w:val="20"/>
        </w:rPr>
        <w:t>PM</w:t>
      </w:r>
      <w:r w:rsidRPr="4306BA3B">
        <w:rPr>
          <w:sz w:val="20"/>
        </w:rPr>
        <w:t xml:space="preserve"> retains a </w:t>
      </w:r>
      <w:r w:rsidR="38A3BBAA" w:rsidRPr="4306BA3B">
        <w:rPr>
          <w:sz w:val="20"/>
        </w:rPr>
        <w:t>TA</w:t>
      </w:r>
      <w:r w:rsidRPr="4306BA3B">
        <w:rPr>
          <w:sz w:val="20"/>
        </w:rPr>
        <w:t xml:space="preserve"> to </w:t>
      </w:r>
      <w:r w:rsidR="00C27F18" w:rsidRPr="4306BA3B">
        <w:rPr>
          <w:sz w:val="20"/>
        </w:rPr>
        <w:t xml:space="preserve">test the material quality and inspect </w:t>
      </w:r>
      <w:r w:rsidRPr="4306BA3B">
        <w:rPr>
          <w:sz w:val="20"/>
        </w:rPr>
        <w:t>the work</w:t>
      </w:r>
      <w:r w:rsidR="401D1C8C" w:rsidRPr="4306BA3B">
        <w:rPr>
          <w:sz w:val="20"/>
        </w:rPr>
        <w:t xml:space="preserve"> during construction</w:t>
      </w:r>
      <w:r w:rsidR="3F9CCE2B" w:rsidRPr="4306BA3B">
        <w:rPr>
          <w:sz w:val="20"/>
        </w:rPr>
        <w:t>. The PM usually assigns responsibility for administering the testing and inspection program to the PA.</w:t>
      </w:r>
    </w:p>
    <w:p w14:paraId="5A16780F" w14:textId="3A446D5F" w:rsidR="002A20CC" w:rsidRPr="004D5B3C" w:rsidRDefault="7A1ADEBC" w:rsidP="4306BA3B">
      <w:pPr>
        <w:pStyle w:val="NormalText"/>
        <w:rPr>
          <w:sz w:val="20"/>
        </w:rPr>
      </w:pPr>
      <w:r w:rsidRPr="4306BA3B">
        <w:rPr>
          <w:sz w:val="20"/>
        </w:rPr>
        <w:t>The PM and PA are responsible for the proper implementation of th</w:t>
      </w:r>
      <w:r w:rsidR="00C27F18" w:rsidRPr="4306BA3B">
        <w:rPr>
          <w:sz w:val="20"/>
        </w:rPr>
        <w:t>ese testing and inspection</w:t>
      </w:r>
      <w:r w:rsidRPr="4306BA3B">
        <w:rPr>
          <w:sz w:val="20"/>
        </w:rPr>
        <w:t xml:space="preserve"> </w:t>
      </w:r>
      <w:r w:rsidR="00C27F18" w:rsidRPr="4306BA3B">
        <w:rPr>
          <w:sz w:val="20"/>
        </w:rPr>
        <w:t>guidelines</w:t>
      </w:r>
      <w:r w:rsidR="401D1C8C" w:rsidRPr="4306BA3B">
        <w:rPr>
          <w:sz w:val="20"/>
        </w:rPr>
        <w:t xml:space="preserve">. </w:t>
      </w:r>
      <w:r w:rsidRPr="4306BA3B">
        <w:rPr>
          <w:sz w:val="20"/>
        </w:rPr>
        <w:t xml:space="preserve">The PA reviews these </w:t>
      </w:r>
      <w:r w:rsidR="00C27F18" w:rsidRPr="4306BA3B">
        <w:rPr>
          <w:sz w:val="20"/>
        </w:rPr>
        <w:t xml:space="preserve">guidelines </w:t>
      </w:r>
      <w:r w:rsidRPr="4306BA3B">
        <w:rPr>
          <w:sz w:val="20"/>
        </w:rPr>
        <w:t xml:space="preserve">with the </w:t>
      </w:r>
      <w:r w:rsidR="10740099" w:rsidRPr="4306BA3B">
        <w:rPr>
          <w:sz w:val="20"/>
        </w:rPr>
        <w:t>PCE</w:t>
      </w:r>
      <w:r w:rsidRPr="4306BA3B">
        <w:rPr>
          <w:sz w:val="20"/>
        </w:rPr>
        <w:t xml:space="preserve"> and the </w:t>
      </w:r>
      <w:r w:rsidR="10740099" w:rsidRPr="4306BA3B">
        <w:rPr>
          <w:sz w:val="20"/>
        </w:rPr>
        <w:t>PSE</w:t>
      </w:r>
      <w:r w:rsidR="0F03A3A0" w:rsidRPr="4306BA3B">
        <w:rPr>
          <w:sz w:val="20"/>
        </w:rPr>
        <w:t xml:space="preserve">. </w:t>
      </w:r>
      <w:r w:rsidR="5B41D2A1" w:rsidRPr="4306BA3B">
        <w:rPr>
          <w:sz w:val="20"/>
        </w:rPr>
        <w:t xml:space="preserve">The </w:t>
      </w:r>
      <w:r w:rsidR="00C27F18" w:rsidRPr="4306BA3B">
        <w:rPr>
          <w:sz w:val="20"/>
        </w:rPr>
        <w:t xml:space="preserve">PA, PCE and PSE </w:t>
      </w:r>
      <w:r w:rsidR="5B41D2A1" w:rsidRPr="4306BA3B">
        <w:rPr>
          <w:sz w:val="20"/>
        </w:rPr>
        <w:t xml:space="preserve">review and site adapt the </w:t>
      </w:r>
      <w:r w:rsidR="00C27F18" w:rsidRPr="4306BA3B">
        <w:rPr>
          <w:sz w:val="20"/>
        </w:rPr>
        <w:t xml:space="preserve">contract documents </w:t>
      </w:r>
      <w:r w:rsidR="721006A6" w:rsidRPr="4306BA3B">
        <w:rPr>
          <w:sz w:val="20"/>
        </w:rPr>
        <w:t>to provide the needed tests</w:t>
      </w:r>
      <w:r w:rsidR="5B41D2A1" w:rsidRPr="4306BA3B">
        <w:rPr>
          <w:sz w:val="20"/>
        </w:rPr>
        <w:t xml:space="preserve"> and inspection</w:t>
      </w:r>
      <w:r w:rsidR="721006A6" w:rsidRPr="4306BA3B">
        <w:rPr>
          <w:sz w:val="20"/>
        </w:rPr>
        <w:t>s for the project.</w:t>
      </w:r>
    </w:p>
    <w:p w14:paraId="5A167810" w14:textId="49A22386" w:rsidR="005903B1" w:rsidRPr="004D5B3C" w:rsidRDefault="78BDAA32" w:rsidP="4306BA3B">
      <w:pPr>
        <w:pStyle w:val="NormalText"/>
        <w:rPr>
          <w:sz w:val="20"/>
        </w:rPr>
      </w:pPr>
      <w:r w:rsidRPr="47CAFD58">
        <w:rPr>
          <w:sz w:val="20"/>
        </w:rPr>
        <w:t xml:space="preserve">The PM (or the PA if assigned to do so by the PM) provides the TA a set of </w:t>
      </w:r>
      <w:r w:rsidR="688001A9" w:rsidRPr="47CAFD58">
        <w:rPr>
          <w:sz w:val="20"/>
        </w:rPr>
        <w:t xml:space="preserve">the </w:t>
      </w:r>
      <w:r w:rsidRPr="47CAFD58">
        <w:rPr>
          <w:sz w:val="20"/>
        </w:rPr>
        <w:t>contract documents</w:t>
      </w:r>
      <w:r w:rsidR="546B4423" w:rsidRPr="47CAFD58">
        <w:rPr>
          <w:sz w:val="20"/>
        </w:rPr>
        <w:t xml:space="preserve"> (plans and specifications)</w:t>
      </w:r>
      <w:r w:rsidRPr="47CAFD58">
        <w:rPr>
          <w:sz w:val="20"/>
        </w:rPr>
        <w:t xml:space="preserve"> from which the TA can provide an accurate testing and inspection proposal</w:t>
      </w:r>
      <w:r w:rsidR="546B4423" w:rsidRPr="47CAFD58">
        <w:rPr>
          <w:sz w:val="20"/>
        </w:rPr>
        <w:t xml:space="preserve"> using the</w:t>
      </w:r>
      <w:r w:rsidR="67361170" w:rsidRPr="47CAFD58">
        <w:rPr>
          <w:sz w:val="20"/>
        </w:rPr>
        <w:t xml:space="preserve"> </w:t>
      </w:r>
      <w:r w:rsidR="67361170" w:rsidRPr="47CAFD58">
        <w:rPr>
          <w:i/>
          <w:iCs/>
          <w:sz w:val="20"/>
        </w:rPr>
        <w:t>Agreement Between Owner and Testing Agency US</w:t>
      </w:r>
      <w:r w:rsidR="67361170" w:rsidRPr="47CAFD58">
        <w:rPr>
          <w:sz w:val="20"/>
        </w:rPr>
        <w:t xml:space="preserve"> or </w:t>
      </w:r>
      <w:r w:rsidR="67361170" w:rsidRPr="47CAFD58">
        <w:rPr>
          <w:i/>
          <w:iCs/>
          <w:sz w:val="20"/>
        </w:rPr>
        <w:t>Agreement Between Owner and Testing Agency CN</w:t>
      </w:r>
      <w:r w:rsidR="546B4423" w:rsidRPr="47CAFD58">
        <w:rPr>
          <w:i/>
          <w:iCs/>
          <w:sz w:val="20"/>
        </w:rPr>
        <w:t xml:space="preserve"> </w:t>
      </w:r>
      <w:r w:rsidR="21A4F287" w:rsidRPr="47CAFD58">
        <w:rPr>
          <w:sz w:val="20"/>
        </w:rPr>
        <w:t>and Attachments "A" and "B"</w:t>
      </w:r>
      <w:r w:rsidR="574EE42B" w:rsidRPr="47CAFD58">
        <w:rPr>
          <w:sz w:val="20"/>
        </w:rPr>
        <w:t xml:space="preserve">. </w:t>
      </w:r>
      <w:r w:rsidRPr="47CAFD58">
        <w:rPr>
          <w:sz w:val="20"/>
        </w:rPr>
        <w:t>The</w:t>
      </w:r>
      <w:r w:rsidR="28B34944" w:rsidRPr="47CAFD58">
        <w:rPr>
          <w:sz w:val="20"/>
        </w:rPr>
        <w:t xml:space="preserve"> TA’s</w:t>
      </w:r>
      <w:r w:rsidRPr="47CAFD58">
        <w:rPr>
          <w:sz w:val="20"/>
        </w:rPr>
        <w:t xml:space="preserve"> testing and inspection proposal is reviewed by the PM and the PA.</w:t>
      </w:r>
    </w:p>
    <w:p w14:paraId="3FCB5E2E" w14:textId="434EB0E0" w:rsidR="7A1ADEBC" w:rsidRDefault="7A1ADEBC" w:rsidP="4306BA3B">
      <w:pPr>
        <w:pStyle w:val="NormalText"/>
        <w:rPr>
          <w:sz w:val="20"/>
        </w:rPr>
      </w:pPr>
      <w:r w:rsidRPr="47CAFD58">
        <w:rPr>
          <w:sz w:val="20"/>
        </w:rPr>
        <w:t xml:space="preserve">The </w:t>
      </w:r>
      <w:r w:rsidR="10740099" w:rsidRPr="47CAFD58">
        <w:rPr>
          <w:sz w:val="20"/>
        </w:rPr>
        <w:t>GC</w:t>
      </w:r>
      <w:r w:rsidRPr="47CAFD58">
        <w:rPr>
          <w:sz w:val="20"/>
        </w:rPr>
        <w:t xml:space="preserve"> notifies the PA </w:t>
      </w:r>
      <w:r w:rsidR="18123687" w:rsidRPr="47CAFD58">
        <w:rPr>
          <w:sz w:val="20"/>
        </w:rPr>
        <w:t xml:space="preserve">and </w:t>
      </w:r>
      <w:r w:rsidR="57FCA37F" w:rsidRPr="47CAFD58">
        <w:rPr>
          <w:sz w:val="20"/>
        </w:rPr>
        <w:t xml:space="preserve">the </w:t>
      </w:r>
      <w:r w:rsidR="38A3BBAA" w:rsidRPr="47CAFD58">
        <w:rPr>
          <w:sz w:val="20"/>
        </w:rPr>
        <w:t>T</w:t>
      </w:r>
      <w:r w:rsidR="142C6D65" w:rsidRPr="47CAFD58">
        <w:rPr>
          <w:sz w:val="20"/>
        </w:rPr>
        <w:t>A</w:t>
      </w:r>
      <w:r w:rsidR="18123687" w:rsidRPr="47CAFD58">
        <w:rPr>
          <w:sz w:val="20"/>
        </w:rPr>
        <w:t xml:space="preserve"> </w:t>
      </w:r>
      <w:r w:rsidRPr="47CAFD58">
        <w:rPr>
          <w:sz w:val="20"/>
        </w:rPr>
        <w:t xml:space="preserve">at least 24 hours prior to the time that </w:t>
      </w:r>
      <w:r w:rsidR="350725C7" w:rsidRPr="47CAFD58">
        <w:rPr>
          <w:sz w:val="20"/>
        </w:rPr>
        <w:t>a</w:t>
      </w:r>
      <w:r w:rsidRPr="47CAFD58">
        <w:rPr>
          <w:sz w:val="20"/>
        </w:rPr>
        <w:t xml:space="preserve"> test or inspection </w:t>
      </w:r>
      <w:r w:rsidR="401D1C8C" w:rsidRPr="47CAFD58">
        <w:rPr>
          <w:sz w:val="20"/>
        </w:rPr>
        <w:t>is needed</w:t>
      </w:r>
      <w:r w:rsidR="19B16BD4" w:rsidRPr="47CAFD58">
        <w:rPr>
          <w:sz w:val="20"/>
        </w:rPr>
        <w:t xml:space="preserve">. </w:t>
      </w:r>
      <w:r w:rsidR="1DEC548F" w:rsidRPr="47CAFD58">
        <w:rPr>
          <w:sz w:val="20"/>
        </w:rPr>
        <w:t xml:space="preserve">This arrangement is </w:t>
      </w:r>
      <w:r w:rsidR="0D767B8C" w:rsidRPr="47CAFD58">
        <w:rPr>
          <w:sz w:val="20"/>
        </w:rPr>
        <w:t xml:space="preserve">allowed to be </w:t>
      </w:r>
      <w:r w:rsidR="1DEC548F" w:rsidRPr="47CAFD58">
        <w:rPr>
          <w:sz w:val="20"/>
        </w:rPr>
        <w:t>modified, if desired, by the PA</w:t>
      </w:r>
      <w:r w:rsidR="0D767B8C" w:rsidRPr="47CAFD58">
        <w:rPr>
          <w:sz w:val="20"/>
        </w:rPr>
        <w:t xml:space="preserve"> with </w:t>
      </w:r>
      <w:r w:rsidR="7C4D4494" w:rsidRPr="47CAFD58">
        <w:rPr>
          <w:sz w:val="20"/>
        </w:rPr>
        <w:t>the approval</w:t>
      </w:r>
      <w:r w:rsidR="0D767B8C" w:rsidRPr="47CAFD58">
        <w:rPr>
          <w:sz w:val="20"/>
        </w:rPr>
        <w:t xml:space="preserve"> of the </w:t>
      </w:r>
      <w:r w:rsidR="0D50C224" w:rsidRPr="47CAFD58">
        <w:rPr>
          <w:sz w:val="20"/>
        </w:rPr>
        <w:t>PM</w:t>
      </w:r>
      <w:r w:rsidR="504C175C" w:rsidRPr="47CAFD58">
        <w:rPr>
          <w:sz w:val="20"/>
        </w:rPr>
        <w:t>. Testing</w:t>
      </w:r>
      <w:r w:rsidRPr="47CAFD58">
        <w:rPr>
          <w:sz w:val="20"/>
        </w:rPr>
        <w:t xml:space="preserve"> and </w:t>
      </w:r>
      <w:r w:rsidR="7AF6E120" w:rsidRPr="47CAFD58">
        <w:rPr>
          <w:sz w:val="20"/>
        </w:rPr>
        <w:t>inspection</w:t>
      </w:r>
      <w:r w:rsidRPr="47CAFD58">
        <w:rPr>
          <w:sz w:val="20"/>
        </w:rPr>
        <w:t xml:space="preserve"> services are provided by certified professionals, with special expertise, employed by testing and inspection a</w:t>
      </w:r>
      <w:r w:rsidR="401D1C8C" w:rsidRPr="47CAFD58">
        <w:rPr>
          <w:sz w:val="20"/>
        </w:rPr>
        <w:t>gencies</w:t>
      </w:r>
      <w:r w:rsidR="756E38BB" w:rsidRPr="47CAFD58">
        <w:rPr>
          <w:sz w:val="20"/>
        </w:rPr>
        <w:t xml:space="preserve">. </w:t>
      </w:r>
      <w:r w:rsidR="0D767B8C" w:rsidRPr="47CAFD58">
        <w:rPr>
          <w:sz w:val="20"/>
        </w:rPr>
        <w:t xml:space="preserve">Tests and inspections </w:t>
      </w:r>
      <w:r w:rsidRPr="47CAFD58">
        <w:rPr>
          <w:sz w:val="20"/>
        </w:rPr>
        <w:t xml:space="preserve">ensure compliance </w:t>
      </w:r>
      <w:r w:rsidR="0D767B8C" w:rsidRPr="47CAFD58">
        <w:rPr>
          <w:sz w:val="20"/>
        </w:rPr>
        <w:t xml:space="preserve">of the construction </w:t>
      </w:r>
      <w:r w:rsidRPr="47CAFD58">
        <w:rPr>
          <w:sz w:val="20"/>
        </w:rPr>
        <w:t xml:space="preserve">with the project </w:t>
      </w:r>
      <w:r w:rsidR="0D767B8C" w:rsidRPr="47CAFD58">
        <w:rPr>
          <w:sz w:val="20"/>
        </w:rPr>
        <w:t xml:space="preserve">contract </w:t>
      </w:r>
      <w:r w:rsidRPr="47CAFD58">
        <w:rPr>
          <w:sz w:val="20"/>
        </w:rPr>
        <w:t>documents, referenced standards and building code requirements</w:t>
      </w:r>
      <w:r w:rsidR="4853EB08" w:rsidRPr="47CAFD58">
        <w:rPr>
          <w:sz w:val="20"/>
        </w:rPr>
        <w:t xml:space="preserve">. </w:t>
      </w:r>
      <w:r w:rsidRPr="47CAFD58">
        <w:rPr>
          <w:sz w:val="20"/>
        </w:rPr>
        <w:t xml:space="preserve">The </w:t>
      </w:r>
      <w:r w:rsidR="0D767B8C" w:rsidRPr="47CAFD58">
        <w:rPr>
          <w:sz w:val="20"/>
        </w:rPr>
        <w:t xml:space="preserve">PM, PA, </w:t>
      </w:r>
      <w:r w:rsidRPr="47CAFD58">
        <w:rPr>
          <w:sz w:val="20"/>
        </w:rPr>
        <w:t>PCE, PSE,</w:t>
      </w:r>
      <w:r w:rsidR="688343F1" w:rsidRPr="47CAFD58">
        <w:rPr>
          <w:sz w:val="20"/>
        </w:rPr>
        <w:t xml:space="preserve"> GC,</w:t>
      </w:r>
      <w:r w:rsidRPr="47CAFD58">
        <w:rPr>
          <w:sz w:val="20"/>
        </w:rPr>
        <w:t xml:space="preserve"> building officials and city inspectors do not provide inspection</w:t>
      </w:r>
      <w:r w:rsidR="401D1C8C" w:rsidRPr="47CAFD58">
        <w:rPr>
          <w:sz w:val="20"/>
        </w:rPr>
        <w:t>s</w:t>
      </w:r>
      <w:r w:rsidR="628035CF" w:rsidRPr="47CAFD58">
        <w:rPr>
          <w:sz w:val="20"/>
        </w:rPr>
        <w:t xml:space="preserve">. </w:t>
      </w:r>
      <w:r w:rsidRPr="47CAFD58">
        <w:rPr>
          <w:sz w:val="20"/>
        </w:rPr>
        <w:t xml:space="preserve">The PCE and PSE </w:t>
      </w:r>
      <w:r w:rsidR="28B34944" w:rsidRPr="47CAFD58">
        <w:rPr>
          <w:sz w:val="20"/>
        </w:rPr>
        <w:t xml:space="preserve">provide thorough site observations to </w:t>
      </w:r>
      <w:r w:rsidRPr="47CAFD58">
        <w:rPr>
          <w:sz w:val="20"/>
        </w:rPr>
        <w:t>verify</w:t>
      </w:r>
      <w:r w:rsidR="28B34944" w:rsidRPr="47CAFD58">
        <w:rPr>
          <w:sz w:val="20"/>
        </w:rPr>
        <w:t xml:space="preserve"> and document</w:t>
      </w:r>
      <w:r w:rsidRPr="47CAFD58">
        <w:rPr>
          <w:sz w:val="20"/>
        </w:rPr>
        <w:t xml:space="preserve"> that the </w:t>
      </w:r>
      <w:r w:rsidR="0D767B8C" w:rsidRPr="47CAFD58">
        <w:rPr>
          <w:sz w:val="20"/>
        </w:rPr>
        <w:t xml:space="preserve">civil and structural portions of a </w:t>
      </w:r>
      <w:r w:rsidRPr="47CAFD58">
        <w:rPr>
          <w:sz w:val="20"/>
        </w:rPr>
        <w:t xml:space="preserve">project </w:t>
      </w:r>
      <w:r w:rsidR="0D767B8C" w:rsidRPr="47CAFD58">
        <w:rPr>
          <w:sz w:val="20"/>
        </w:rPr>
        <w:t>are</w:t>
      </w:r>
      <w:r w:rsidRPr="47CAFD58">
        <w:rPr>
          <w:sz w:val="20"/>
        </w:rPr>
        <w:t xml:space="preserve"> constructed in general conformance to the project </w:t>
      </w:r>
      <w:r w:rsidR="0D767B8C" w:rsidRPr="47CAFD58">
        <w:rPr>
          <w:sz w:val="20"/>
        </w:rPr>
        <w:t xml:space="preserve">contract </w:t>
      </w:r>
      <w:r w:rsidRPr="47CAFD58">
        <w:rPr>
          <w:sz w:val="20"/>
        </w:rPr>
        <w:t xml:space="preserve">documents at significant construction stages per the </w:t>
      </w:r>
      <w:r w:rsidR="688343F1" w:rsidRPr="47CAFD58">
        <w:rPr>
          <w:sz w:val="20"/>
        </w:rPr>
        <w:t xml:space="preserve">project </w:t>
      </w:r>
      <w:r w:rsidR="3943F610" w:rsidRPr="47CAFD58">
        <w:rPr>
          <w:i/>
          <w:iCs/>
          <w:sz w:val="20"/>
        </w:rPr>
        <w:t>Agreement Between Owner and Testing Agency US</w:t>
      </w:r>
      <w:r w:rsidR="3943F610" w:rsidRPr="47CAFD58">
        <w:rPr>
          <w:sz w:val="20"/>
        </w:rPr>
        <w:t xml:space="preserve"> or </w:t>
      </w:r>
      <w:r w:rsidR="3943F610" w:rsidRPr="47CAFD58">
        <w:rPr>
          <w:i/>
          <w:iCs/>
          <w:sz w:val="20"/>
        </w:rPr>
        <w:t>Agreement Between Owner and Testing Agency.</w:t>
      </w:r>
    </w:p>
    <w:p w14:paraId="5A167812" w14:textId="4010E8A2" w:rsidR="00041AED" w:rsidRDefault="00CF0F26" w:rsidP="00D62B80">
      <w:pPr>
        <w:pStyle w:val="Heading1"/>
      </w:pPr>
      <w:bookmarkStart w:id="19" w:name="_Toc229536416"/>
      <w:bookmarkStart w:id="20" w:name="_Toc229537781"/>
      <w:bookmarkStart w:id="21" w:name="_Toc443400128"/>
      <w:r>
        <w:t xml:space="preserve">Testing </w:t>
      </w:r>
      <w:r w:rsidR="00923F54">
        <w:t xml:space="preserve">and Inspection </w:t>
      </w:r>
      <w:r>
        <w:t>Agency</w:t>
      </w:r>
      <w:r w:rsidR="00391F45">
        <w:t xml:space="preserve"> (TA)</w:t>
      </w:r>
      <w:r w:rsidR="002A20CC">
        <w:t xml:space="preserve"> Responsibilities</w:t>
      </w:r>
      <w:bookmarkEnd w:id="19"/>
      <w:bookmarkEnd w:id="20"/>
      <w:bookmarkEnd w:id="21"/>
    </w:p>
    <w:p w14:paraId="5A167813" w14:textId="4FDDE9AD" w:rsidR="002A20CC" w:rsidRPr="004D5B3C" w:rsidRDefault="7A1ADEBC" w:rsidP="4306BA3B">
      <w:pPr>
        <w:pStyle w:val="NormalText"/>
        <w:rPr>
          <w:sz w:val="20"/>
        </w:rPr>
      </w:pPr>
      <w:r w:rsidRPr="4306BA3B">
        <w:rPr>
          <w:sz w:val="20"/>
        </w:rPr>
        <w:t xml:space="preserve">If the </w:t>
      </w:r>
      <w:r w:rsidR="38A3BBAA" w:rsidRPr="4306BA3B">
        <w:rPr>
          <w:sz w:val="20"/>
        </w:rPr>
        <w:t>TA</w:t>
      </w:r>
      <w:r w:rsidRPr="4306BA3B">
        <w:rPr>
          <w:sz w:val="20"/>
        </w:rPr>
        <w:t xml:space="preserve"> finds that the GC is not ready for </w:t>
      </w:r>
      <w:r w:rsidR="350725C7" w:rsidRPr="4306BA3B">
        <w:rPr>
          <w:sz w:val="20"/>
        </w:rPr>
        <w:t>a</w:t>
      </w:r>
      <w:r w:rsidRPr="4306BA3B">
        <w:rPr>
          <w:sz w:val="20"/>
        </w:rPr>
        <w:t xml:space="preserve"> </w:t>
      </w:r>
      <w:r w:rsidR="5B41D2A1" w:rsidRPr="4306BA3B">
        <w:rPr>
          <w:sz w:val="20"/>
        </w:rPr>
        <w:t xml:space="preserve">test or </w:t>
      </w:r>
      <w:r w:rsidRPr="4306BA3B">
        <w:rPr>
          <w:sz w:val="20"/>
        </w:rPr>
        <w:t>inspection,</w:t>
      </w:r>
      <w:r w:rsidR="15DBE4CA" w:rsidRPr="4306BA3B">
        <w:rPr>
          <w:sz w:val="20"/>
        </w:rPr>
        <w:t xml:space="preserve"> </w:t>
      </w:r>
      <w:r w:rsidRPr="4306BA3B">
        <w:rPr>
          <w:sz w:val="20"/>
        </w:rPr>
        <w:t xml:space="preserve">the </w:t>
      </w:r>
      <w:r w:rsidR="38A3BBAA" w:rsidRPr="4306BA3B">
        <w:rPr>
          <w:sz w:val="20"/>
        </w:rPr>
        <w:t>TA</w:t>
      </w:r>
      <w:r w:rsidRPr="4306BA3B">
        <w:rPr>
          <w:sz w:val="20"/>
        </w:rPr>
        <w:t xml:space="preserve"> should (1) stay and wait for the construction to be ready or, (2) leave and return when </w:t>
      </w:r>
      <w:r w:rsidR="401D1C8C" w:rsidRPr="4306BA3B">
        <w:rPr>
          <w:sz w:val="20"/>
        </w:rPr>
        <w:t>the construction is ready</w:t>
      </w:r>
      <w:r w:rsidR="36C63BC4" w:rsidRPr="4306BA3B">
        <w:rPr>
          <w:sz w:val="20"/>
        </w:rPr>
        <w:t xml:space="preserve">. </w:t>
      </w:r>
      <w:r w:rsidRPr="4306BA3B">
        <w:rPr>
          <w:sz w:val="20"/>
        </w:rPr>
        <w:t xml:space="preserve">The </w:t>
      </w:r>
      <w:r w:rsidR="38A3BBAA" w:rsidRPr="4306BA3B">
        <w:rPr>
          <w:sz w:val="20"/>
        </w:rPr>
        <w:t>TA</w:t>
      </w:r>
      <w:r w:rsidRPr="4306BA3B">
        <w:rPr>
          <w:sz w:val="20"/>
        </w:rPr>
        <w:t xml:space="preserve"> is reimbursed for a single trip to the site by the </w:t>
      </w:r>
      <w:r w:rsidR="0BAB5EDE" w:rsidRPr="4306BA3B">
        <w:rPr>
          <w:sz w:val="20"/>
        </w:rPr>
        <w:t>PM,</w:t>
      </w:r>
      <w:r w:rsidRPr="4306BA3B">
        <w:rPr>
          <w:sz w:val="20"/>
        </w:rPr>
        <w:t xml:space="preserve"> but the GC is responsible for the cost of the </w:t>
      </w:r>
      <w:r w:rsidR="38A3BBAA" w:rsidRPr="4306BA3B">
        <w:rPr>
          <w:sz w:val="20"/>
        </w:rPr>
        <w:t>TA</w:t>
      </w:r>
      <w:r w:rsidRPr="4306BA3B">
        <w:rPr>
          <w:sz w:val="20"/>
        </w:rPr>
        <w:t>'s downtime</w:t>
      </w:r>
      <w:r w:rsidR="0B94DB05" w:rsidRPr="4306BA3B">
        <w:rPr>
          <w:sz w:val="20"/>
        </w:rPr>
        <w:t>.</w:t>
      </w:r>
    </w:p>
    <w:p w14:paraId="5A167814" w14:textId="00FEDF6D" w:rsidR="002E6F8C" w:rsidRPr="004D5B3C" w:rsidRDefault="002A20CC" w:rsidP="00D772BB">
      <w:pPr>
        <w:pStyle w:val="NormalText"/>
        <w:rPr>
          <w:sz w:val="20"/>
        </w:rPr>
      </w:pPr>
      <w:r w:rsidRPr="004D5B3C">
        <w:rPr>
          <w:sz w:val="20"/>
        </w:rPr>
        <w:t xml:space="preserve">The </w:t>
      </w:r>
      <w:r w:rsidR="00CF0F26" w:rsidRPr="004D5B3C">
        <w:rPr>
          <w:sz w:val="20"/>
        </w:rPr>
        <w:t>TA</w:t>
      </w:r>
      <w:r w:rsidRPr="004D5B3C">
        <w:rPr>
          <w:sz w:val="20"/>
        </w:rPr>
        <w:t xml:space="preserve"> sends the results of tests and inspections to the PM, PA, the associated project engineer (PCE or PSE) and GC within </w:t>
      </w:r>
      <w:r w:rsidR="00EB0A3D">
        <w:rPr>
          <w:sz w:val="20"/>
        </w:rPr>
        <w:t>two business days</w:t>
      </w:r>
      <w:r w:rsidRPr="004D5B3C">
        <w:rPr>
          <w:sz w:val="20"/>
        </w:rPr>
        <w:t xml:space="preserve"> of the </w:t>
      </w:r>
      <w:r w:rsidR="00BA2C41" w:rsidRPr="004D5B3C">
        <w:rPr>
          <w:sz w:val="20"/>
        </w:rPr>
        <w:t xml:space="preserve">completion of </w:t>
      </w:r>
      <w:r w:rsidR="0052577B" w:rsidRPr="004D5B3C">
        <w:rPr>
          <w:sz w:val="20"/>
        </w:rPr>
        <w:t xml:space="preserve">a </w:t>
      </w:r>
      <w:r w:rsidRPr="004D5B3C">
        <w:rPr>
          <w:sz w:val="20"/>
        </w:rPr>
        <w:t>test or inspection</w:t>
      </w:r>
      <w:r w:rsidR="00854C50" w:rsidRPr="004D5B3C">
        <w:rPr>
          <w:sz w:val="20"/>
        </w:rPr>
        <w:t>.</w:t>
      </w:r>
    </w:p>
    <w:p w14:paraId="5A167815" w14:textId="7E882761" w:rsidR="002E6F8C" w:rsidRPr="004D5B3C" w:rsidRDefault="0176DA7A" w:rsidP="4306BA3B">
      <w:pPr>
        <w:pStyle w:val="NormalText"/>
        <w:rPr>
          <w:sz w:val="20"/>
        </w:rPr>
      </w:pPr>
      <w:r w:rsidRPr="4306BA3B">
        <w:rPr>
          <w:sz w:val="20"/>
        </w:rPr>
        <w:t>If any item fails to meet the requirements of the contract documents, the TA first notifies the GC</w:t>
      </w:r>
      <w:r w:rsidR="6FDFF632" w:rsidRPr="4306BA3B">
        <w:rPr>
          <w:sz w:val="20"/>
        </w:rPr>
        <w:t xml:space="preserve">. </w:t>
      </w:r>
      <w:r w:rsidRPr="4306BA3B">
        <w:rPr>
          <w:sz w:val="20"/>
        </w:rPr>
        <w:t xml:space="preserve">If the GC does not or cannot remedy the deficiency, the TA notifies the </w:t>
      </w:r>
      <w:r w:rsidR="4026E190" w:rsidRPr="4306BA3B">
        <w:rPr>
          <w:sz w:val="20"/>
        </w:rPr>
        <w:t xml:space="preserve">PA </w:t>
      </w:r>
      <w:r w:rsidRPr="4306BA3B">
        <w:rPr>
          <w:sz w:val="20"/>
        </w:rPr>
        <w:t xml:space="preserve">and the associated project engineer (PCE or PSE) before completion of that phase of the </w:t>
      </w:r>
      <w:r w:rsidRPr="4306BA3B">
        <w:rPr>
          <w:sz w:val="20"/>
        </w:rPr>
        <w:lastRenderedPageBreak/>
        <w:t>work</w:t>
      </w:r>
      <w:r w:rsidR="56B71BB8" w:rsidRPr="4306BA3B">
        <w:rPr>
          <w:sz w:val="20"/>
        </w:rPr>
        <w:t xml:space="preserve">. </w:t>
      </w:r>
      <w:r w:rsidRPr="4306BA3B">
        <w:rPr>
          <w:sz w:val="20"/>
        </w:rPr>
        <w:t>The PA, the associated project engineer (PCE and/or PSE) and the PM immediately decide if the deficiency or the failed test indicates unacceptable materials or workmanship</w:t>
      </w:r>
      <w:r w:rsidR="5D02656E" w:rsidRPr="4306BA3B">
        <w:rPr>
          <w:sz w:val="20"/>
        </w:rPr>
        <w:t xml:space="preserve">. </w:t>
      </w:r>
      <w:r w:rsidRPr="4306BA3B">
        <w:rPr>
          <w:sz w:val="20"/>
        </w:rPr>
        <w:t xml:space="preserve">If the materials or workmanship are not acceptable, the GC corrects the problem as directed by the PA and then retests or re-inspects as directed by the </w:t>
      </w:r>
      <w:r w:rsidR="4BC86198" w:rsidRPr="4306BA3B">
        <w:rPr>
          <w:sz w:val="20"/>
        </w:rPr>
        <w:t xml:space="preserve">PA. </w:t>
      </w:r>
      <w:r w:rsidRPr="4306BA3B">
        <w:rPr>
          <w:sz w:val="20"/>
        </w:rPr>
        <w:t xml:space="preserve">The cost of the additional tests or inspections and additional design work, due to failed tests or discovered deficiencies, is paid for by the </w:t>
      </w:r>
      <w:r w:rsidR="7B702222" w:rsidRPr="4306BA3B">
        <w:rPr>
          <w:sz w:val="20"/>
        </w:rPr>
        <w:t xml:space="preserve">PM. </w:t>
      </w:r>
      <w:r w:rsidRPr="4306BA3B">
        <w:rPr>
          <w:sz w:val="20"/>
        </w:rPr>
        <w:t>The PM is reimbursed for these costs by the GC.</w:t>
      </w:r>
    </w:p>
    <w:p w14:paraId="5A167816" w14:textId="45E74498" w:rsidR="006D29CA" w:rsidRPr="004D5B3C" w:rsidRDefault="002E6F8C">
      <w:pPr>
        <w:pStyle w:val="NormalText"/>
        <w:rPr>
          <w:sz w:val="20"/>
        </w:rPr>
      </w:pPr>
      <w:r w:rsidRPr="004D5B3C">
        <w:rPr>
          <w:sz w:val="20"/>
        </w:rPr>
        <w:t>The design and /or specification of remedial measures are the responsibility of the PA and the associated project engineer (PCE and/or PSE).</w:t>
      </w:r>
    </w:p>
    <w:p w14:paraId="62C3B3E3" w14:textId="2CA7FE1B" w:rsidR="00854C50" w:rsidRPr="00854C50" w:rsidRDefault="00A57E5B" w:rsidP="00D62B80">
      <w:pPr>
        <w:pStyle w:val="Heading1"/>
      </w:pPr>
      <w:bookmarkStart w:id="22" w:name="_Toc443400129"/>
      <w:bookmarkStart w:id="23" w:name="_Toc229536417"/>
      <w:bookmarkStart w:id="24" w:name="_Toc229537782"/>
      <w:r>
        <w:t xml:space="preserve">General </w:t>
      </w:r>
      <w:r w:rsidR="00513B06">
        <w:t>Philosophy for Tests</w:t>
      </w:r>
      <w:r w:rsidR="00F74A27">
        <w:t xml:space="preserve"> and Inspect</w:t>
      </w:r>
      <w:r w:rsidR="00392479">
        <w:t>ion</w:t>
      </w:r>
      <w:r w:rsidR="00513B06">
        <w:t>s</w:t>
      </w:r>
      <w:bookmarkEnd w:id="22"/>
    </w:p>
    <w:p w14:paraId="2B94FFFE" w14:textId="180E8A1F" w:rsidR="000547F8" w:rsidRPr="0087122C" w:rsidRDefault="000547F8" w:rsidP="004D5B3C">
      <w:pPr>
        <w:pStyle w:val="Heading2"/>
      </w:pPr>
      <w:bookmarkStart w:id="25" w:name="_Toc443400130"/>
      <w:bookmarkEnd w:id="23"/>
      <w:bookmarkEnd w:id="24"/>
      <w:r w:rsidRPr="000547F8">
        <w:t xml:space="preserve">Wood Framed </w:t>
      </w:r>
      <w:r w:rsidRPr="0087122C">
        <w:t>Meetinghouses and Other Wood Framed Projects</w:t>
      </w:r>
      <w:bookmarkEnd w:id="25"/>
    </w:p>
    <w:p w14:paraId="44583F5F" w14:textId="07186532" w:rsidR="00854C50" w:rsidRDefault="7A1ADEBC" w:rsidP="4306BA3B">
      <w:pPr>
        <w:pStyle w:val="NormalText"/>
        <w:spacing w:after="0"/>
        <w:rPr>
          <w:sz w:val="20"/>
        </w:rPr>
      </w:pPr>
      <w:r w:rsidRPr="4306BA3B">
        <w:rPr>
          <w:sz w:val="20"/>
        </w:rPr>
        <w:t>Only</w:t>
      </w:r>
      <w:r w:rsidR="14F440FC" w:rsidRPr="4306BA3B">
        <w:rPr>
          <w:sz w:val="20"/>
        </w:rPr>
        <w:t xml:space="preserve"> </w:t>
      </w:r>
      <w:r w:rsidR="350725C7" w:rsidRPr="4306BA3B">
        <w:rPr>
          <w:sz w:val="20"/>
        </w:rPr>
        <w:t xml:space="preserve">code </w:t>
      </w:r>
      <w:r w:rsidRPr="4306BA3B">
        <w:rPr>
          <w:sz w:val="20"/>
        </w:rPr>
        <w:t>required</w:t>
      </w:r>
      <w:r w:rsidR="14F440FC" w:rsidRPr="4306BA3B">
        <w:rPr>
          <w:sz w:val="20"/>
        </w:rPr>
        <w:t>, and some Owner required, tests</w:t>
      </w:r>
      <w:r w:rsidRPr="4306BA3B">
        <w:rPr>
          <w:sz w:val="20"/>
        </w:rPr>
        <w:t xml:space="preserve"> and inspection</w:t>
      </w:r>
      <w:r w:rsidR="14F440FC" w:rsidRPr="4306BA3B">
        <w:rPr>
          <w:sz w:val="20"/>
        </w:rPr>
        <w:t>s</w:t>
      </w:r>
      <w:r w:rsidR="0776AE27" w:rsidRPr="4306BA3B">
        <w:rPr>
          <w:sz w:val="20"/>
        </w:rPr>
        <w:t xml:space="preserve"> </w:t>
      </w:r>
      <w:r w:rsidRPr="4306BA3B">
        <w:rPr>
          <w:sz w:val="20"/>
        </w:rPr>
        <w:t xml:space="preserve">are provided </w:t>
      </w:r>
      <w:r w:rsidR="350725C7" w:rsidRPr="4306BA3B">
        <w:rPr>
          <w:sz w:val="20"/>
        </w:rPr>
        <w:t xml:space="preserve">on </w:t>
      </w:r>
      <w:r w:rsidR="0776AE27" w:rsidRPr="4306BA3B">
        <w:rPr>
          <w:sz w:val="20"/>
        </w:rPr>
        <w:t xml:space="preserve">wood framed </w:t>
      </w:r>
      <w:r w:rsidR="40E29819" w:rsidRPr="4306BA3B">
        <w:rPr>
          <w:sz w:val="20"/>
        </w:rPr>
        <w:t xml:space="preserve">meetinghouses and other wood </w:t>
      </w:r>
      <w:r w:rsidR="6D99AC6A" w:rsidRPr="4306BA3B">
        <w:rPr>
          <w:sz w:val="20"/>
        </w:rPr>
        <w:t>framed projects</w:t>
      </w:r>
      <w:r w:rsidR="08A78622" w:rsidRPr="4306BA3B">
        <w:rPr>
          <w:sz w:val="20"/>
        </w:rPr>
        <w:t xml:space="preserve">. </w:t>
      </w:r>
      <w:r w:rsidR="0776AE27" w:rsidRPr="4306BA3B">
        <w:rPr>
          <w:sz w:val="20"/>
        </w:rPr>
        <w:t>Building c</w:t>
      </w:r>
      <w:r w:rsidR="5B41D2A1" w:rsidRPr="4306BA3B">
        <w:rPr>
          <w:sz w:val="20"/>
        </w:rPr>
        <w:t xml:space="preserve">odes </w:t>
      </w:r>
      <w:bookmarkStart w:id="26" w:name="_Int_iLeG0R8O"/>
      <w:r w:rsidR="7B4F3985" w:rsidRPr="4306BA3B">
        <w:rPr>
          <w:sz w:val="20"/>
        </w:rPr>
        <w:t>generally require</w:t>
      </w:r>
      <w:bookmarkEnd w:id="26"/>
      <w:r w:rsidR="0634485D" w:rsidRPr="4306BA3B">
        <w:rPr>
          <w:sz w:val="20"/>
        </w:rPr>
        <w:t xml:space="preserve"> </w:t>
      </w:r>
      <w:r w:rsidR="5B41D2A1" w:rsidRPr="4306BA3B">
        <w:rPr>
          <w:sz w:val="20"/>
        </w:rPr>
        <w:t>testing and inspection</w:t>
      </w:r>
      <w:r w:rsidR="40E29819" w:rsidRPr="4306BA3B">
        <w:rPr>
          <w:sz w:val="20"/>
        </w:rPr>
        <w:t>s</w:t>
      </w:r>
      <w:r w:rsidR="5B41D2A1" w:rsidRPr="4306BA3B">
        <w:rPr>
          <w:sz w:val="20"/>
        </w:rPr>
        <w:t xml:space="preserve"> of </w:t>
      </w:r>
      <w:r w:rsidR="211E6EAC" w:rsidRPr="4306BA3B">
        <w:rPr>
          <w:sz w:val="20"/>
        </w:rPr>
        <w:t xml:space="preserve">engineered </w:t>
      </w:r>
      <w:r w:rsidR="0634485D" w:rsidRPr="4306BA3B">
        <w:rPr>
          <w:sz w:val="20"/>
        </w:rPr>
        <w:t>fill</w:t>
      </w:r>
      <w:r w:rsidR="40E29819" w:rsidRPr="4306BA3B">
        <w:rPr>
          <w:sz w:val="20"/>
        </w:rPr>
        <w:t xml:space="preserve"> and </w:t>
      </w:r>
      <w:r w:rsidR="14F440FC" w:rsidRPr="4306BA3B">
        <w:rPr>
          <w:sz w:val="20"/>
        </w:rPr>
        <w:t xml:space="preserve">other </w:t>
      </w:r>
      <w:r w:rsidR="40E29819" w:rsidRPr="4306BA3B">
        <w:rPr>
          <w:sz w:val="20"/>
        </w:rPr>
        <w:t>earthwork operations</w:t>
      </w:r>
      <w:r w:rsidR="425288F7" w:rsidRPr="4306BA3B">
        <w:rPr>
          <w:sz w:val="20"/>
        </w:rPr>
        <w:t xml:space="preserve">. </w:t>
      </w:r>
      <w:r w:rsidR="6D99AC6A" w:rsidRPr="4306BA3B">
        <w:rPr>
          <w:sz w:val="20"/>
        </w:rPr>
        <w:t xml:space="preserve">The </w:t>
      </w:r>
      <w:r w:rsidR="5C3F1701" w:rsidRPr="4306BA3B">
        <w:rPr>
          <w:sz w:val="20"/>
        </w:rPr>
        <w:t>O</w:t>
      </w:r>
      <w:r w:rsidR="0634485D" w:rsidRPr="4306BA3B">
        <w:rPr>
          <w:sz w:val="20"/>
        </w:rPr>
        <w:t>wner requires</w:t>
      </w:r>
      <w:r w:rsidR="0776AE27" w:rsidRPr="4306BA3B">
        <w:rPr>
          <w:sz w:val="20"/>
        </w:rPr>
        <w:t xml:space="preserve"> </w:t>
      </w:r>
      <w:r w:rsidR="751ADE1C" w:rsidRPr="4306BA3B">
        <w:rPr>
          <w:sz w:val="20"/>
        </w:rPr>
        <w:t>full-time</w:t>
      </w:r>
      <w:r w:rsidR="5C3F1701" w:rsidRPr="4306BA3B">
        <w:rPr>
          <w:sz w:val="20"/>
        </w:rPr>
        <w:t xml:space="preserve"> </w:t>
      </w:r>
      <w:r w:rsidR="5B41D2A1" w:rsidRPr="4306BA3B">
        <w:rPr>
          <w:sz w:val="20"/>
        </w:rPr>
        <w:t>testing and inspection</w:t>
      </w:r>
      <w:r w:rsidR="14F440FC" w:rsidRPr="4306BA3B">
        <w:rPr>
          <w:sz w:val="20"/>
        </w:rPr>
        <w:t xml:space="preserve"> </w:t>
      </w:r>
      <w:r w:rsidR="5B41D2A1" w:rsidRPr="4306BA3B">
        <w:rPr>
          <w:sz w:val="20"/>
        </w:rPr>
        <w:t xml:space="preserve">of </w:t>
      </w:r>
      <w:r w:rsidR="0634485D" w:rsidRPr="4306BA3B">
        <w:rPr>
          <w:sz w:val="20"/>
        </w:rPr>
        <w:t>asphalt</w:t>
      </w:r>
      <w:r w:rsidR="5C3F1701" w:rsidRPr="4306BA3B">
        <w:rPr>
          <w:sz w:val="20"/>
        </w:rPr>
        <w:t xml:space="preserve"> and concrete</w:t>
      </w:r>
      <w:r w:rsidR="211E6EAC" w:rsidRPr="4306BA3B">
        <w:rPr>
          <w:sz w:val="20"/>
        </w:rPr>
        <w:t xml:space="preserve"> </w:t>
      </w:r>
      <w:r w:rsidR="5C3F1701" w:rsidRPr="4306BA3B">
        <w:rPr>
          <w:sz w:val="20"/>
        </w:rPr>
        <w:t>paving</w:t>
      </w:r>
      <w:r w:rsidR="76876505" w:rsidRPr="4306BA3B">
        <w:rPr>
          <w:sz w:val="20"/>
        </w:rPr>
        <w:t xml:space="preserve">. </w:t>
      </w:r>
      <w:r w:rsidR="5C3F1701" w:rsidRPr="4306BA3B">
        <w:rPr>
          <w:sz w:val="20"/>
        </w:rPr>
        <w:t>Th</w:t>
      </w:r>
      <w:r w:rsidR="40E29819" w:rsidRPr="4306BA3B">
        <w:rPr>
          <w:sz w:val="20"/>
        </w:rPr>
        <w:t xml:space="preserve">e Owner requires testing and </w:t>
      </w:r>
      <w:r w:rsidR="5C3F1701" w:rsidRPr="4306BA3B">
        <w:rPr>
          <w:sz w:val="20"/>
        </w:rPr>
        <w:t>inspection, to various degrees, of</w:t>
      </w:r>
      <w:r w:rsidR="0776AE27" w:rsidRPr="4306BA3B">
        <w:rPr>
          <w:sz w:val="20"/>
        </w:rPr>
        <w:t xml:space="preserve"> concrete</w:t>
      </w:r>
      <w:r w:rsidR="6D57EE23" w:rsidRPr="4306BA3B">
        <w:rPr>
          <w:sz w:val="20"/>
        </w:rPr>
        <w:t xml:space="preserve"> foundations</w:t>
      </w:r>
      <w:r w:rsidR="0776AE27" w:rsidRPr="4306BA3B">
        <w:rPr>
          <w:sz w:val="20"/>
        </w:rPr>
        <w:t>,</w:t>
      </w:r>
      <w:r w:rsidR="6D57EE23" w:rsidRPr="4306BA3B">
        <w:rPr>
          <w:sz w:val="20"/>
        </w:rPr>
        <w:t xml:space="preserve"> </w:t>
      </w:r>
      <w:r w:rsidR="6F5BECEF" w:rsidRPr="4306BA3B">
        <w:rPr>
          <w:sz w:val="20"/>
        </w:rPr>
        <w:t>site work</w:t>
      </w:r>
      <w:r w:rsidR="0776AE27" w:rsidRPr="4306BA3B">
        <w:rPr>
          <w:sz w:val="20"/>
        </w:rPr>
        <w:t xml:space="preserve"> </w:t>
      </w:r>
      <w:r w:rsidR="5249DF72" w:rsidRPr="4306BA3B">
        <w:rPr>
          <w:sz w:val="20"/>
        </w:rPr>
        <w:t>concrete</w:t>
      </w:r>
      <w:r w:rsidR="70932B60" w:rsidRPr="4306BA3B">
        <w:rPr>
          <w:sz w:val="20"/>
        </w:rPr>
        <w:t xml:space="preserve">, masonry, </w:t>
      </w:r>
      <w:r w:rsidR="31EBC8F9" w:rsidRPr="4306BA3B">
        <w:rPr>
          <w:sz w:val="20"/>
        </w:rPr>
        <w:t>steel,</w:t>
      </w:r>
      <w:r w:rsidR="6D57EE23" w:rsidRPr="4306BA3B">
        <w:rPr>
          <w:sz w:val="20"/>
        </w:rPr>
        <w:t xml:space="preserve"> </w:t>
      </w:r>
      <w:r w:rsidR="14F440FC" w:rsidRPr="4306BA3B">
        <w:rPr>
          <w:sz w:val="20"/>
        </w:rPr>
        <w:t>and wood.</w:t>
      </w:r>
    </w:p>
    <w:p w14:paraId="00D57A11" w14:textId="77777777" w:rsidR="00226DD3" w:rsidRPr="004D5B3C" w:rsidRDefault="00226DD3" w:rsidP="0087122C">
      <w:pPr>
        <w:pStyle w:val="NormalText"/>
        <w:spacing w:after="0"/>
        <w:rPr>
          <w:sz w:val="20"/>
        </w:rPr>
      </w:pPr>
    </w:p>
    <w:p w14:paraId="606DBE37" w14:textId="77777777" w:rsidR="000547F8" w:rsidRPr="000547F8" w:rsidRDefault="000547F8" w:rsidP="004D5B3C">
      <w:pPr>
        <w:pStyle w:val="Heading2"/>
      </w:pPr>
      <w:bookmarkStart w:id="27" w:name="_Toc443400131"/>
      <w:r w:rsidRPr="000547F8">
        <w:t>Welfare Services Projects</w:t>
      </w:r>
      <w:bookmarkEnd w:id="27"/>
    </w:p>
    <w:p w14:paraId="5A16781B" w14:textId="2F72D5A1" w:rsidR="002A20CC" w:rsidRPr="004D5B3C" w:rsidRDefault="07DC3D0D" w:rsidP="4306BA3B">
      <w:pPr>
        <w:pStyle w:val="NormalText"/>
        <w:rPr>
          <w:sz w:val="20"/>
        </w:rPr>
      </w:pPr>
      <w:r w:rsidRPr="4306BA3B">
        <w:rPr>
          <w:sz w:val="20"/>
        </w:rPr>
        <w:t>More extensive</w:t>
      </w:r>
      <w:r w:rsidR="14F440FC" w:rsidRPr="4306BA3B">
        <w:rPr>
          <w:sz w:val="20"/>
        </w:rPr>
        <w:t xml:space="preserve"> tests</w:t>
      </w:r>
      <w:r w:rsidR="7A1ADEBC" w:rsidRPr="4306BA3B">
        <w:rPr>
          <w:sz w:val="20"/>
        </w:rPr>
        <w:t xml:space="preserve"> and inspection</w:t>
      </w:r>
      <w:r w:rsidR="6D57EE23" w:rsidRPr="4306BA3B">
        <w:rPr>
          <w:sz w:val="20"/>
        </w:rPr>
        <w:t>s</w:t>
      </w:r>
      <w:r w:rsidR="7A1ADEBC" w:rsidRPr="4306BA3B">
        <w:rPr>
          <w:sz w:val="20"/>
        </w:rPr>
        <w:t xml:space="preserve"> are </w:t>
      </w:r>
      <w:r w:rsidR="6D57EE23" w:rsidRPr="4306BA3B">
        <w:rPr>
          <w:sz w:val="20"/>
        </w:rPr>
        <w:t xml:space="preserve">required </w:t>
      </w:r>
      <w:r w:rsidR="7A1ADEBC" w:rsidRPr="4306BA3B">
        <w:rPr>
          <w:sz w:val="20"/>
        </w:rPr>
        <w:t xml:space="preserve">on </w:t>
      </w:r>
      <w:r w:rsidR="6D57EE23" w:rsidRPr="4306BA3B">
        <w:rPr>
          <w:sz w:val="20"/>
        </w:rPr>
        <w:t>w</w:t>
      </w:r>
      <w:r w:rsidR="7A1ADEBC" w:rsidRPr="4306BA3B">
        <w:rPr>
          <w:sz w:val="20"/>
        </w:rPr>
        <w:t>e</w:t>
      </w:r>
      <w:r w:rsidR="6D99AC6A" w:rsidRPr="4306BA3B">
        <w:rPr>
          <w:sz w:val="20"/>
        </w:rPr>
        <w:t xml:space="preserve">lfare </w:t>
      </w:r>
      <w:r w:rsidR="6D57EE23" w:rsidRPr="4306BA3B">
        <w:rPr>
          <w:sz w:val="20"/>
        </w:rPr>
        <w:t>s</w:t>
      </w:r>
      <w:r w:rsidR="6D99AC6A" w:rsidRPr="4306BA3B">
        <w:rPr>
          <w:sz w:val="20"/>
        </w:rPr>
        <w:t>ervices p</w:t>
      </w:r>
      <w:r w:rsidR="7A1ADEBC" w:rsidRPr="4306BA3B">
        <w:rPr>
          <w:sz w:val="20"/>
        </w:rPr>
        <w:t>rojects</w:t>
      </w:r>
      <w:r w:rsidR="14F440FC" w:rsidRPr="4306BA3B">
        <w:rPr>
          <w:sz w:val="20"/>
        </w:rPr>
        <w:t xml:space="preserve"> (</w:t>
      </w:r>
      <w:r w:rsidR="440FDB4B" w:rsidRPr="4306BA3B">
        <w:rPr>
          <w:sz w:val="20"/>
        </w:rPr>
        <w:t>bishops’</w:t>
      </w:r>
      <w:r w:rsidR="14F440FC" w:rsidRPr="4306BA3B">
        <w:rPr>
          <w:sz w:val="20"/>
        </w:rPr>
        <w:t xml:space="preserve"> storehouses, canneries, Deseret Industries)</w:t>
      </w:r>
      <w:r w:rsidR="5510D5CA" w:rsidRPr="4306BA3B">
        <w:rPr>
          <w:sz w:val="20"/>
        </w:rPr>
        <w:t xml:space="preserve">. </w:t>
      </w:r>
      <w:r w:rsidR="14F440FC" w:rsidRPr="4306BA3B">
        <w:rPr>
          <w:sz w:val="20"/>
        </w:rPr>
        <w:t xml:space="preserve">Engineered fill and other </w:t>
      </w:r>
      <w:r w:rsidR="70932B60" w:rsidRPr="4306BA3B">
        <w:rPr>
          <w:sz w:val="20"/>
        </w:rPr>
        <w:t xml:space="preserve">earthwork operations, </w:t>
      </w:r>
      <w:r w:rsidR="211E6EAC" w:rsidRPr="4306BA3B">
        <w:rPr>
          <w:sz w:val="20"/>
        </w:rPr>
        <w:t>asphalt</w:t>
      </w:r>
      <w:r w:rsidR="6D57EE23" w:rsidRPr="4306BA3B">
        <w:rPr>
          <w:sz w:val="20"/>
        </w:rPr>
        <w:t xml:space="preserve"> </w:t>
      </w:r>
      <w:r w:rsidR="646D2932" w:rsidRPr="4306BA3B">
        <w:rPr>
          <w:sz w:val="20"/>
        </w:rPr>
        <w:t xml:space="preserve">and concrete </w:t>
      </w:r>
      <w:r w:rsidR="6D57EE23" w:rsidRPr="4306BA3B">
        <w:rPr>
          <w:sz w:val="20"/>
        </w:rPr>
        <w:t>paving</w:t>
      </w:r>
      <w:r w:rsidR="646D2932" w:rsidRPr="4306BA3B">
        <w:rPr>
          <w:sz w:val="20"/>
        </w:rPr>
        <w:t>,</w:t>
      </w:r>
      <w:r w:rsidR="211E6EAC" w:rsidRPr="4306BA3B">
        <w:rPr>
          <w:sz w:val="20"/>
        </w:rPr>
        <w:t xml:space="preserve"> </w:t>
      </w:r>
      <w:r w:rsidR="3BB93497" w:rsidRPr="4306BA3B">
        <w:rPr>
          <w:sz w:val="20"/>
        </w:rPr>
        <w:t xml:space="preserve">concrete foundations, site work concrete, </w:t>
      </w:r>
      <w:r w:rsidR="211E6EAC" w:rsidRPr="4306BA3B">
        <w:rPr>
          <w:sz w:val="20"/>
        </w:rPr>
        <w:t>masonry</w:t>
      </w:r>
      <w:r w:rsidR="14F440FC" w:rsidRPr="4306BA3B">
        <w:rPr>
          <w:sz w:val="20"/>
        </w:rPr>
        <w:t xml:space="preserve">, </w:t>
      </w:r>
      <w:r w:rsidR="43074C9E" w:rsidRPr="4306BA3B">
        <w:rPr>
          <w:sz w:val="20"/>
        </w:rPr>
        <w:t>steel,</w:t>
      </w:r>
      <w:r w:rsidR="14F440FC" w:rsidRPr="4306BA3B">
        <w:rPr>
          <w:sz w:val="20"/>
        </w:rPr>
        <w:t xml:space="preserve"> and wood </w:t>
      </w:r>
      <w:r w:rsidRPr="4306BA3B">
        <w:rPr>
          <w:sz w:val="20"/>
        </w:rPr>
        <w:t xml:space="preserve">all </w:t>
      </w:r>
      <w:r w:rsidR="211E6EAC" w:rsidRPr="4306BA3B">
        <w:rPr>
          <w:sz w:val="20"/>
        </w:rPr>
        <w:t>require testing and inspection.</w:t>
      </w:r>
    </w:p>
    <w:p w14:paraId="1917F670" w14:textId="77777777" w:rsidR="0013199F" w:rsidRDefault="0013199F">
      <w:pPr>
        <w:tabs>
          <w:tab w:val="clear" w:pos="2160"/>
        </w:tabs>
        <w:rPr>
          <w:rFonts w:ascii="Times New Roman" w:hAnsi="Times New Roman" w:cs="Arial"/>
          <w:b/>
          <w:bCs/>
          <w:color w:val="244061" w:themeColor="accent1" w:themeShade="80"/>
          <w:kern w:val="32"/>
          <w:sz w:val="28"/>
          <w:szCs w:val="32"/>
        </w:rPr>
      </w:pPr>
      <w:bookmarkStart w:id="28" w:name="_Toc229536419"/>
      <w:bookmarkStart w:id="29" w:name="_Toc229537784"/>
      <w:r>
        <w:br w:type="page"/>
      </w:r>
    </w:p>
    <w:p w14:paraId="5A16781C" w14:textId="6AF3768D" w:rsidR="00041AED" w:rsidRDefault="00452F1D" w:rsidP="00D62B80">
      <w:pPr>
        <w:pStyle w:val="Heading1"/>
      </w:pPr>
      <w:bookmarkStart w:id="30" w:name="_Toc443400132"/>
      <w:r>
        <w:lastRenderedPageBreak/>
        <w:t>Testing Guidelines</w:t>
      </w:r>
      <w:bookmarkEnd w:id="30"/>
    </w:p>
    <w:p w14:paraId="5A16781D" w14:textId="77777777" w:rsidR="00452F1D" w:rsidRPr="004D5B3C" w:rsidRDefault="00452F1D" w:rsidP="00452F1D">
      <w:pPr>
        <w:pStyle w:val="NormalText"/>
        <w:rPr>
          <w:sz w:val="20"/>
        </w:rPr>
      </w:pPr>
      <w:r w:rsidRPr="004D5B3C">
        <w:rPr>
          <w:sz w:val="20"/>
        </w:rPr>
        <w:t>The TA provides all testing services.</w:t>
      </w:r>
    </w:p>
    <w:p w14:paraId="5A16781E" w14:textId="15647688" w:rsidR="00452F1D" w:rsidRPr="002A20CC" w:rsidRDefault="00452F1D" w:rsidP="004D5B3C">
      <w:pPr>
        <w:pStyle w:val="Heading2"/>
      </w:pPr>
      <w:bookmarkStart w:id="31" w:name="_Toc443400133"/>
      <w:r>
        <w:t>Engineered Fill</w:t>
      </w:r>
      <w:r w:rsidR="007A51B6">
        <w:t xml:space="preserve"> and Earthwork Operations</w:t>
      </w:r>
      <w:bookmarkEnd w:id="31"/>
    </w:p>
    <w:p w14:paraId="5A167829" w14:textId="57612F99" w:rsidR="00041AED" w:rsidRPr="004D5B3C" w:rsidRDefault="00416573" w:rsidP="00232E3B">
      <w:pPr>
        <w:pStyle w:val="NormalText"/>
        <w:rPr>
          <w:sz w:val="20"/>
        </w:rPr>
      </w:pPr>
      <w:r w:rsidRPr="004D5B3C">
        <w:rPr>
          <w:sz w:val="20"/>
        </w:rPr>
        <w:t>T</w:t>
      </w:r>
      <w:r w:rsidR="00452F1D" w:rsidRPr="004D5B3C">
        <w:rPr>
          <w:sz w:val="20"/>
        </w:rPr>
        <w:t>esting of engineered fill</w:t>
      </w:r>
      <w:r w:rsidR="00F356D1" w:rsidRPr="004D5B3C">
        <w:rPr>
          <w:sz w:val="20"/>
        </w:rPr>
        <w:t xml:space="preserve"> is required for all projects.</w:t>
      </w:r>
    </w:p>
    <w:p w14:paraId="466BE3A3" w14:textId="413CF6DA" w:rsidR="00232E3B" w:rsidRPr="004D5B3C" w:rsidRDefault="28C4C7A7" w:rsidP="4306BA3B">
      <w:pPr>
        <w:pStyle w:val="NormalText"/>
        <w:rPr>
          <w:sz w:val="20"/>
        </w:rPr>
      </w:pPr>
      <w:r w:rsidRPr="4306BA3B">
        <w:rPr>
          <w:sz w:val="20"/>
        </w:rPr>
        <w:t>While</w:t>
      </w:r>
      <w:r w:rsidR="4014A7A6" w:rsidRPr="4306BA3B">
        <w:rPr>
          <w:sz w:val="20"/>
        </w:rPr>
        <w:t xml:space="preserve"> testing, </w:t>
      </w:r>
      <w:r w:rsidR="639B2435" w:rsidRPr="4306BA3B">
        <w:rPr>
          <w:sz w:val="20"/>
        </w:rPr>
        <w:t xml:space="preserve">the TA </w:t>
      </w:r>
      <w:r w:rsidRPr="4306BA3B">
        <w:rPr>
          <w:sz w:val="20"/>
        </w:rPr>
        <w:t xml:space="preserve">also </w:t>
      </w:r>
      <w:r w:rsidR="4014A7A6" w:rsidRPr="4306BA3B">
        <w:rPr>
          <w:sz w:val="20"/>
        </w:rPr>
        <w:t>inspect</w:t>
      </w:r>
      <w:r w:rsidR="639B2435" w:rsidRPr="4306BA3B">
        <w:rPr>
          <w:sz w:val="20"/>
        </w:rPr>
        <w:t xml:space="preserve">s and </w:t>
      </w:r>
      <w:r w:rsidRPr="4306BA3B">
        <w:rPr>
          <w:sz w:val="20"/>
        </w:rPr>
        <w:t xml:space="preserve">ensures that soil materials, densities and lift thicknesses are in accordance with the requirements of the code, plans, </w:t>
      </w:r>
      <w:r w:rsidR="3C7024B5" w:rsidRPr="4306BA3B">
        <w:rPr>
          <w:sz w:val="20"/>
        </w:rPr>
        <w:t>specifications,</w:t>
      </w:r>
      <w:r w:rsidRPr="4306BA3B">
        <w:rPr>
          <w:sz w:val="20"/>
        </w:rPr>
        <w:t xml:space="preserve"> and the geotechnical evaluation report</w:t>
      </w:r>
      <w:r w:rsidR="4A812362" w:rsidRPr="4306BA3B">
        <w:rPr>
          <w:sz w:val="20"/>
        </w:rPr>
        <w:t xml:space="preserve">. </w:t>
      </w:r>
      <w:r w:rsidR="4014A7A6" w:rsidRPr="4306BA3B">
        <w:rPr>
          <w:sz w:val="20"/>
        </w:rPr>
        <w:t xml:space="preserve">Testing and inspection services </w:t>
      </w:r>
      <w:r w:rsidR="639B2435" w:rsidRPr="4306BA3B">
        <w:rPr>
          <w:sz w:val="20"/>
        </w:rPr>
        <w:t xml:space="preserve">for earthwork operations </w:t>
      </w:r>
      <w:r w:rsidR="4014A7A6" w:rsidRPr="4306BA3B">
        <w:rPr>
          <w:sz w:val="20"/>
        </w:rPr>
        <w:t xml:space="preserve">are </w:t>
      </w:r>
      <w:r w:rsidR="1A921350" w:rsidRPr="4306BA3B">
        <w:rPr>
          <w:sz w:val="20"/>
        </w:rPr>
        <w:t xml:space="preserve">performed and </w:t>
      </w:r>
      <w:r w:rsidR="1AB5E9E7" w:rsidRPr="4306BA3B">
        <w:rPr>
          <w:sz w:val="20"/>
        </w:rPr>
        <w:t>provided</w:t>
      </w:r>
      <w:r w:rsidR="1A921350" w:rsidRPr="4306BA3B">
        <w:rPr>
          <w:sz w:val="20"/>
        </w:rPr>
        <w:t xml:space="preserve"> at the same time</w:t>
      </w:r>
      <w:r w:rsidR="4E42C498" w:rsidRPr="4306BA3B">
        <w:rPr>
          <w:sz w:val="20"/>
        </w:rPr>
        <w:t xml:space="preserve">. </w:t>
      </w:r>
      <w:r w:rsidRPr="4306BA3B">
        <w:rPr>
          <w:sz w:val="20"/>
        </w:rPr>
        <w:t xml:space="preserve">Ideally, testing and inspection services for engineered fill and other earthwork operations are provided by </w:t>
      </w:r>
      <w:r w:rsidR="4BE54E00" w:rsidRPr="4306BA3B">
        <w:rPr>
          <w:sz w:val="20"/>
        </w:rPr>
        <w:t>the geotechnical</w:t>
      </w:r>
      <w:r w:rsidR="4CC53A82" w:rsidRPr="4306BA3B">
        <w:rPr>
          <w:sz w:val="20"/>
        </w:rPr>
        <w:t xml:space="preserve"> firm that prepared the report.</w:t>
      </w:r>
    </w:p>
    <w:p w14:paraId="5511008D" w14:textId="2E42E53D" w:rsidR="00232E3B" w:rsidRPr="004D5B3C" w:rsidRDefault="00232E3B" w:rsidP="00B77C10">
      <w:pPr>
        <w:pStyle w:val="NormalText"/>
        <w:spacing w:after="0"/>
        <w:rPr>
          <w:sz w:val="20"/>
        </w:rPr>
      </w:pPr>
      <w:r w:rsidRPr="004D5B3C">
        <w:rPr>
          <w:sz w:val="20"/>
        </w:rPr>
        <w:t>Test Specimen Rates:</w:t>
      </w:r>
    </w:p>
    <w:p w14:paraId="084EF632" w14:textId="2FEDD0DE" w:rsidR="00232E3B" w:rsidRPr="004D5B3C" w:rsidRDefault="00232E3B" w:rsidP="00B77C10">
      <w:pPr>
        <w:pStyle w:val="NormalText"/>
        <w:numPr>
          <w:ilvl w:val="0"/>
          <w:numId w:val="31"/>
        </w:numPr>
        <w:spacing w:after="0"/>
        <w:ind w:left="2520"/>
        <w:rPr>
          <w:sz w:val="20"/>
        </w:rPr>
      </w:pPr>
      <w:r w:rsidRPr="004D5B3C">
        <w:rPr>
          <w:sz w:val="20"/>
        </w:rPr>
        <w:t>Testing should provide the following (unless indicated otherwise in the geotechnical evaluation report, which sometimes requires more testing than indicated below):</w:t>
      </w:r>
    </w:p>
    <w:p w14:paraId="58478EE4" w14:textId="77777777" w:rsidR="00232E3B" w:rsidRPr="004D5B3C" w:rsidRDefault="00232E3B" w:rsidP="00B77C10">
      <w:pPr>
        <w:pStyle w:val="NormalText"/>
        <w:numPr>
          <w:ilvl w:val="0"/>
          <w:numId w:val="11"/>
        </w:numPr>
        <w:spacing w:after="0"/>
        <w:ind w:left="2880"/>
        <w:rPr>
          <w:sz w:val="20"/>
        </w:rPr>
      </w:pPr>
      <w:r w:rsidRPr="004D5B3C">
        <w:rPr>
          <w:sz w:val="20"/>
        </w:rPr>
        <w:t>One moisture-maximum density relationship test for each type of engineered fill material.</w:t>
      </w:r>
    </w:p>
    <w:p w14:paraId="4C41998B" w14:textId="77777777" w:rsidR="00232E3B" w:rsidRPr="004D5B3C" w:rsidRDefault="00232E3B" w:rsidP="00B77C10">
      <w:pPr>
        <w:pStyle w:val="NormalText"/>
        <w:numPr>
          <w:ilvl w:val="0"/>
          <w:numId w:val="11"/>
        </w:numPr>
        <w:spacing w:after="0"/>
        <w:ind w:left="2880"/>
        <w:rPr>
          <w:sz w:val="20"/>
        </w:rPr>
      </w:pPr>
      <w:r w:rsidRPr="004D5B3C">
        <w:rPr>
          <w:sz w:val="20"/>
        </w:rPr>
        <w:t>The most conservative result of the following two paragraphs should be followed:</w:t>
      </w:r>
    </w:p>
    <w:p w14:paraId="0BAC45BD" w14:textId="06226673" w:rsidR="00232E3B" w:rsidRPr="004D5B3C" w:rsidRDefault="54BBF9B1" w:rsidP="4306BA3B">
      <w:pPr>
        <w:pStyle w:val="NormalText"/>
        <w:numPr>
          <w:ilvl w:val="3"/>
          <w:numId w:val="11"/>
        </w:numPr>
        <w:tabs>
          <w:tab w:val="clear" w:pos="2160"/>
        </w:tabs>
        <w:spacing w:after="0"/>
        <w:ind w:left="3240"/>
        <w:rPr>
          <w:sz w:val="20"/>
        </w:rPr>
      </w:pPr>
      <w:r w:rsidRPr="4306BA3B">
        <w:rPr>
          <w:sz w:val="20"/>
        </w:rPr>
        <w:t xml:space="preserve">One written compaction test for every </w:t>
      </w:r>
      <w:r w:rsidR="34B056C0" w:rsidRPr="4306BA3B">
        <w:rPr>
          <w:sz w:val="20"/>
        </w:rPr>
        <w:t xml:space="preserve">100 </w:t>
      </w:r>
      <w:r w:rsidR="007348ED">
        <w:rPr>
          <w:sz w:val="20"/>
        </w:rPr>
        <w:t>yd3</w:t>
      </w:r>
      <w:r w:rsidR="34B056C0" w:rsidRPr="4306BA3B">
        <w:rPr>
          <w:sz w:val="20"/>
        </w:rPr>
        <w:t xml:space="preserve"> (about the volume of a one car garage)</w:t>
      </w:r>
      <w:r w:rsidRPr="4306BA3B">
        <w:rPr>
          <w:sz w:val="20"/>
        </w:rPr>
        <w:t xml:space="preserve"> of engineered fill placed within the paved/concreted and building pad areas.</w:t>
      </w:r>
    </w:p>
    <w:p w14:paraId="6AFC07C6" w14:textId="7871FDC0" w:rsidR="00232E3B" w:rsidRPr="004D5B3C" w:rsidRDefault="54BBF9B1" w:rsidP="4306BA3B">
      <w:pPr>
        <w:pStyle w:val="NormalText"/>
        <w:numPr>
          <w:ilvl w:val="3"/>
          <w:numId w:val="11"/>
        </w:numPr>
        <w:tabs>
          <w:tab w:val="clear" w:pos="2160"/>
        </w:tabs>
        <w:spacing w:after="0"/>
        <w:ind w:left="3240"/>
        <w:rPr>
          <w:sz w:val="20"/>
        </w:rPr>
      </w:pPr>
      <w:r w:rsidRPr="4306BA3B">
        <w:rPr>
          <w:sz w:val="20"/>
        </w:rPr>
        <w:t xml:space="preserve">One written compaction test per </w:t>
      </w:r>
      <w:r w:rsidR="0D5DE9B2" w:rsidRPr="4306BA3B">
        <w:rPr>
          <w:sz w:val="20"/>
        </w:rPr>
        <w:t xml:space="preserve">10,000 </w:t>
      </w:r>
      <w:r w:rsidR="00E34BDF" w:rsidRPr="007904BF">
        <w:rPr>
          <w:sz w:val="20"/>
        </w:rPr>
        <w:t>ft</w:t>
      </w:r>
      <w:r w:rsidR="00E34BDF" w:rsidRPr="007904BF">
        <w:rPr>
          <w:sz w:val="20"/>
          <w:vertAlign w:val="superscript"/>
        </w:rPr>
        <w:t>2</w:t>
      </w:r>
      <w:r w:rsidR="0D5DE9B2" w:rsidRPr="4306BA3B">
        <w:rPr>
          <w:sz w:val="20"/>
        </w:rPr>
        <w:t xml:space="preserve"> (about twice the area of a basketball court)</w:t>
      </w:r>
      <w:r w:rsidRPr="4306BA3B">
        <w:rPr>
          <w:sz w:val="20"/>
        </w:rPr>
        <w:t xml:space="preserve"> of surface area and for each lift of engineered fill placed in paved/concreted areas</w:t>
      </w:r>
      <w:r w:rsidR="7F74B1DB" w:rsidRPr="4306BA3B">
        <w:rPr>
          <w:sz w:val="20"/>
        </w:rPr>
        <w:t xml:space="preserve">. </w:t>
      </w:r>
      <w:r w:rsidRPr="4306BA3B">
        <w:rPr>
          <w:sz w:val="20"/>
        </w:rPr>
        <w:t xml:space="preserve">One written compaction test per 2,500 </w:t>
      </w:r>
      <w:r w:rsidR="00E34BDF" w:rsidRPr="007904BF">
        <w:rPr>
          <w:sz w:val="20"/>
        </w:rPr>
        <w:t>ft</w:t>
      </w:r>
      <w:r w:rsidR="00E34BDF" w:rsidRPr="007904BF">
        <w:rPr>
          <w:sz w:val="20"/>
          <w:vertAlign w:val="superscript"/>
        </w:rPr>
        <w:t>2</w:t>
      </w:r>
      <w:r w:rsidRPr="4306BA3B">
        <w:rPr>
          <w:sz w:val="20"/>
        </w:rPr>
        <w:t xml:space="preserve"> of surface area and for each lift of engineered fill placed in the building pad area.</w:t>
      </w:r>
    </w:p>
    <w:p w14:paraId="61C325E6" w14:textId="44643204" w:rsidR="00232E3B" w:rsidRPr="004D5B3C" w:rsidRDefault="00232E3B" w:rsidP="00B77C10">
      <w:pPr>
        <w:pStyle w:val="NormalText"/>
        <w:numPr>
          <w:ilvl w:val="3"/>
          <w:numId w:val="11"/>
        </w:numPr>
        <w:tabs>
          <w:tab w:val="clear" w:pos="2160"/>
        </w:tabs>
        <w:spacing w:after="0"/>
        <w:ind w:left="3240"/>
        <w:rPr>
          <w:sz w:val="20"/>
        </w:rPr>
      </w:pPr>
      <w:r w:rsidRPr="004D5B3C">
        <w:rPr>
          <w:sz w:val="20"/>
        </w:rPr>
        <w:t>One written compaction test per 40 linea</w:t>
      </w:r>
      <w:r w:rsidR="006F1010">
        <w:rPr>
          <w:sz w:val="20"/>
        </w:rPr>
        <w:t>l</w:t>
      </w:r>
      <w:r w:rsidRPr="004D5B3C">
        <w:rPr>
          <w:sz w:val="20"/>
        </w:rPr>
        <w:t xml:space="preserve"> feet of footing and for each lift of engineered fill placed under continuous (strip) </w:t>
      </w:r>
      <w:r w:rsidR="00B6092C" w:rsidRPr="004D5B3C">
        <w:rPr>
          <w:sz w:val="20"/>
        </w:rPr>
        <w:t>footings.</w:t>
      </w:r>
    </w:p>
    <w:p w14:paraId="1691C2D9" w14:textId="77777777" w:rsidR="00232E3B" w:rsidRPr="004D5B3C" w:rsidRDefault="00232E3B" w:rsidP="00B77C10">
      <w:pPr>
        <w:pStyle w:val="NormalText"/>
        <w:numPr>
          <w:ilvl w:val="3"/>
          <w:numId w:val="11"/>
        </w:numPr>
        <w:tabs>
          <w:tab w:val="clear" w:pos="2160"/>
        </w:tabs>
        <w:spacing w:after="0"/>
        <w:ind w:left="3240"/>
        <w:rPr>
          <w:sz w:val="20"/>
        </w:rPr>
      </w:pPr>
      <w:r w:rsidRPr="004D5B3C">
        <w:rPr>
          <w:sz w:val="20"/>
        </w:rPr>
        <w:t>One written compaction test for each footing and for each lift of engineered fill placed under spot (spread) footings.</w:t>
      </w:r>
    </w:p>
    <w:p w14:paraId="70ECAD96" w14:textId="77777777" w:rsidR="00232E3B" w:rsidRPr="004D5B3C" w:rsidRDefault="00232E3B" w:rsidP="00B77C10">
      <w:pPr>
        <w:pStyle w:val="NormalText"/>
        <w:numPr>
          <w:ilvl w:val="3"/>
          <w:numId w:val="11"/>
        </w:numPr>
        <w:tabs>
          <w:tab w:val="clear" w:pos="2160"/>
        </w:tabs>
        <w:spacing w:after="0"/>
        <w:ind w:left="3240"/>
        <w:rPr>
          <w:sz w:val="20"/>
        </w:rPr>
      </w:pPr>
      <w:r w:rsidRPr="004D5B3C">
        <w:rPr>
          <w:sz w:val="20"/>
        </w:rPr>
        <w:t>One written compaction test per 100 lineal feet of trench and for each lift of engineered fill.</w:t>
      </w:r>
    </w:p>
    <w:p w14:paraId="42CC3A85" w14:textId="4E9D8E37" w:rsidR="00232E3B" w:rsidRDefault="54BBF9B1" w:rsidP="4306BA3B">
      <w:pPr>
        <w:pStyle w:val="NormalText"/>
        <w:numPr>
          <w:ilvl w:val="3"/>
          <w:numId w:val="11"/>
        </w:numPr>
        <w:tabs>
          <w:tab w:val="clear" w:pos="2160"/>
        </w:tabs>
        <w:spacing w:after="0"/>
        <w:ind w:left="3240"/>
        <w:rPr>
          <w:sz w:val="20"/>
        </w:rPr>
      </w:pPr>
      <w:r w:rsidRPr="4306BA3B">
        <w:rPr>
          <w:sz w:val="20"/>
        </w:rPr>
        <w:t xml:space="preserve">Two written tests of </w:t>
      </w:r>
      <w:r w:rsidR="66915256" w:rsidRPr="4306BA3B">
        <w:rPr>
          <w:sz w:val="20"/>
        </w:rPr>
        <w:t>topsoil</w:t>
      </w:r>
      <w:r w:rsidRPr="4306BA3B">
        <w:rPr>
          <w:sz w:val="20"/>
        </w:rPr>
        <w:t xml:space="preserve"> per Specification Section 32 9001.</w:t>
      </w:r>
    </w:p>
    <w:p w14:paraId="0A5482F9" w14:textId="77777777" w:rsidR="00226DD3" w:rsidRPr="004D5B3C" w:rsidRDefault="00226DD3" w:rsidP="00226DD3">
      <w:pPr>
        <w:pStyle w:val="NormalText"/>
        <w:tabs>
          <w:tab w:val="clear" w:pos="2160"/>
        </w:tabs>
        <w:spacing w:after="0"/>
        <w:ind w:left="3240"/>
        <w:rPr>
          <w:sz w:val="20"/>
        </w:rPr>
      </w:pPr>
    </w:p>
    <w:p w14:paraId="5A16782E" w14:textId="2DC217BE" w:rsidR="005903B1" w:rsidRDefault="00452F1D" w:rsidP="000E787A">
      <w:pPr>
        <w:pStyle w:val="Heading2"/>
      </w:pPr>
      <w:bookmarkStart w:id="32" w:name="_Toc443400134"/>
      <w:r>
        <w:t>Concrete</w:t>
      </w:r>
      <w:r w:rsidR="000E787A">
        <w:t xml:space="preserve"> for </w:t>
      </w:r>
      <w:r w:rsidR="005903B1">
        <w:t>Wood Framed Meetinghouses and Other Wood Framed Projects</w:t>
      </w:r>
      <w:bookmarkEnd w:id="32"/>
    </w:p>
    <w:p w14:paraId="470D51B9" w14:textId="4DF917BC" w:rsidR="000547F8" w:rsidRPr="004D5B3C" w:rsidRDefault="78BDAA32" w:rsidP="4306BA3B">
      <w:pPr>
        <w:pStyle w:val="NormalText"/>
        <w:rPr>
          <w:sz w:val="20"/>
        </w:rPr>
      </w:pPr>
      <w:r w:rsidRPr="4306BA3B">
        <w:rPr>
          <w:sz w:val="20"/>
        </w:rPr>
        <w:t xml:space="preserve">Testing of concrete is </w:t>
      </w:r>
      <w:bookmarkStart w:id="33" w:name="_Int_oIxnGj3b"/>
      <w:r w:rsidRPr="4306BA3B">
        <w:rPr>
          <w:sz w:val="20"/>
        </w:rPr>
        <w:t>generally not</w:t>
      </w:r>
      <w:bookmarkEnd w:id="33"/>
      <w:r w:rsidRPr="4306BA3B">
        <w:rPr>
          <w:sz w:val="20"/>
        </w:rPr>
        <w:t xml:space="preserve"> required by building codes for wood framed meetinghouses and other wood framed projects</w:t>
      </w:r>
      <w:r w:rsidR="4602E9BE" w:rsidRPr="4306BA3B">
        <w:rPr>
          <w:sz w:val="20"/>
        </w:rPr>
        <w:t>. However, the design team may choose to have testing provided.</w:t>
      </w:r>
    </w:p>
    <w:p w14:paraId="7443A4A2" w14:textId="5A24E117" w:rsidR="000547F8" w:rsidRPr="004D5B3C" w:rsidRDefault="000547F8" w:rsidP="000547F8">
      <w:pPr>
        <w:pStyle w:val="NormalText"/>
        <w:spacing w:after="0"/>
        <w:rPr>
          <w:sz w:val="20"/>
        </w:rPr>
      </w:pPr>
      <w:r w:rsidRPr="004D5B3C">
        <w:rPr>
          <w:sz w:val="20"/>
        </w:rPr>
        <w:t xml:space="preserve">Projects Over 9,000 </w:t>
      </w:r>
      <w:bookmarkStart w:id="34" w:name="_Hlk129414475"/>
      <w:r w:rsidR="0069504B" w:rsidRPr="007904BF">
        <w:rPr>
          <w:sz w:val="20"/>
        </w:rPr>
        <w:t>ft</w:t>
      </w:r>
      <w:r w:rsidR="0069504B" w:rsidRPr="007904BF">
        <w:rPr>
          <w:sz w:val="20"/>
          <w:vertAlign w:val="superscript"/>
        </w:rPr>
        <w:t>2</w:t>
      </w:r>
      <w:bookmarkEnd w:id="34"/>
      <w:r w:rsidR="00DA4D6B">
        <w:rPr>
          <w:sz w:val="20"/>
          <w:vertAlign w:val="superscript"/>
        </w:rPr>
        <w:t>:</w:t>
      </w:r>
    </w:p>
    <w:p w14:paraId="5A16782F" w14:textId="7FE9EC72" w:rsidR="005903B1" w:rsidRPr="004D5B3C" w:rsidRDefault="78BDAA32" w:rsidP="4306BA3B">
      <w:pPr>
        <w:pStyle w:val="NormalText"/>
        <w:numPr>
          <w:ilvl w:val="0"/>
          <w:numId w:val="29"/>
        </w:numPr>
        <w:spacing w:after="0"/>
        <w:rPr>
          <w:sz w:val="20"/>
        </w:rPr>
      </w:pPr>
      <w:r w:rsidRPr="4306BA3B">
        <w:rPr>
          <w:sz w:val="20"/>
        </w:rPr>
        <w:t xml:space="preserve">The </w:t>
      </w:r>
      <w:r w:rsidR="319E56FD" w:rsidRPr="4306BA3B">
        <w:rPr>
          <w:sz w:val="20"/>
        </w:rPr>
        <w:t>Owner</w:t>
      </w:r>
      <w:r w:rsidR="423AB7A5" w:rsidRPr="4306BA3B">
        <w:rPr>
          <w:sz w:val="20"/>
        </w:rPr>
        <w:t xml:space="preserve"> </w:t>
      </w:r>
      <w:r w:rsidRPr="4306BA3B">
        <w:rPr>
          <w:sz w:val="20"/>
        </w:rPr>
        <w:t xml:space="preserve">requires some minimal amount of testing consisting of two concrete test specimens for footings and foundation walls and interior slabs on grade </w:t>
      </w:r>
      <w:r w:rsidR="372AB9C0" w:rsidRPr="4306BA3B">
        <w:rPr>
          <w:sz w:val="20"/>
        </w:rPr>
        <w:t>and</w:t>
      </w:r>
      <w:r w:rsidRPr="4306BA3B">
        <w:rPr>
          <w:sz w:val="20"/>
        </w:rPr>
        <w:t xml:space="preserve"> six concrete test specimens for exterior site work concrete</w:t>
      </w:r>
      <w:r w:rsidR="5EB30211" w:rsidRPr="4306BA3B">
        <w:rPr>
          <w:sz w:val="20"/>
        </w:rPr>
        <w:t xml:space="preserve"> (excluding paving)</w:t>
      </w:r>
      <w:r w:rsidRPr="4306BA3B">
        <w:rPr>
          <w:sz w:val="20"/>
        </w:rPr>
        <w:t xml:space="preserve"> for projects over about 9,000 </w:t>
      </w:r>
      <w:r w:rsidR="00785669" w:rsidRPr="007904BF">
        <w:rPr>
          <w:sz w:val="20"/>
        </w:rPr>
        <w:t>ft</w:t>
      </w:r>
      <w:r w:rsidR="00785669" w:rsidRPr="007904BF">
        <w:rPr>
          <w:sz w:val="20"/>
          <w:vertAlign w:val="superscript"/>
        </w:rPr>
        <w:t>2</w:t>
      </w:r>
      <w:r w:rsidRPr="4306BA3B">
        <w:rPr>
          <w:sz w:val="20"/>
        </w:rPr>
        <w:t xml:space="preserve"> (Fayette, Heritage</w:t>
      </w:r>
      <w:r w:rsidR="319E56FD" w:rsidRPr="4306BA3B">
        <w:rPr>
          <w:sz w:val="20"/>
        </w:rPr>
        <w:t>98</w:t>
      </w:r>
      <w:r w:rsidRPr="4306BA3B">
        <w:rPr>
          <w:sz w:val="20"/>
        </w:rPr>
        <w:t>, Legacy, Heritage 09T, Independence 170 (and l</w:t>
      </w:r>
      <w:r w:rsidR="525D89D0" w:rsidRPr="4306BA3B">
        <w:rPr>
          <w:sz w:val="20"/>
        </w:rPr>
        <w:t>arger) style meetinghouses, and</w:t>
      </w:r>
      <w:r w:rsidRPr="4306BA3B">
        <w:rPr>
          <w:sz w:val="20"/>
        </w:rPr>
        <w:t xml:space="preserve"> larger seminary and institute buildings)</w:t>
      </w:r>
      <w:r w:rsidR="7F15A44F" w:rsidRPr="4306BA3B">
        <w:rPr>
          <w:sz w:val="20"/>
        </w:rPr>
        <w:t>. These basic requirements are found in the standard plan specifications deemed appropriate by the PA, PCE and PSE</w:t>
      </w:r>
      <w:r w:rsidR="2001B3C6" w:rsidRPr="4306BA3B">
        <w:rPr>
          <w:sz w:val="20"/>
        </w:rPr>
        <w:t xml:space="preserve">. </w:t>
      </w:r>
    </w:p>
    <w:p w14:paraId="2D75278C" w14:textId="77777777" w:rsidR="003F0541" w:rsidRPr="004D5B3C" w:rsidRDefault="003F0541" w:rsidP="003F0541">
      <w:pPr>
        <w:pStyle w:val="NormalText"/>
        <w:spacing w:after="0"/>
        <w:ind w:left="2880"/>
        <w:rPr>
          <w:sz w:val="20"/>
        </w:rPr>
      </w:pPr>
    </w:p>
    <w:p w14:paraId="027AE7A7" w14:textId="3BC3F00D" w:rsidR="003F0541" w:rsidRPr="004D5B3C" w:rsidRDefault="003F0541" w:rsidP="003F0541">
      <w:pPr>
        <w:pStyle w:val="NormalText"/>
        <w:spacing w:after="0"/>
        <w:rPr>
          <w:b/>
          <w:sz w:val="20"/>
          <w:u w:val="single"/>
        </w:rPr>
      </w:pPr>
      <w:r w:rsidRPr="004D5B3C">
        <w:rPr>
          <w:sz w:val="20"/>
        </w:rPr>
        <w:t xml:space="preserve">Projects Under 9,000 </w:t>
      </w:r>
      <w:r w:rsidR="00DA4D6B" w:rsidRPr="007904BF">
        <w:rPr>
          <w:sz w:val="20"/>
        </w:rPr>
        <w:t>ft</w:t>
      </w:r>
      <w:r w:rsidR="00DA4D6B" w:rsidRPr="007904BF">
        <w:rPr>
          <w:sz w:val="20"/>
          <w:vertAlign w:val="superscript"/>
        </w:rPr>
        <w:t>2</w:t>
      </w:r>
      <w:r w:rsidRPr="004D5B3C">
        <w:rPr>
          <w:sz w:val="20"/>
        </w:rPr>
        <w:t>:</w:t>
      </w:r>
    </w:p>
    <w:p w14:paraId="5DC6C555" w14:textId="46E61114" w:rsidR="003F0541" w:rsidRPr="000A0FCB" w:rsidRDefault="78BDAA32" w:rsidP="47CAFD58">
      <w:pPr>
        <w:pStyle w:val="NormalText"/>
        <w:numPr>
          <w:ilvl w:val="0"/>
          <w:numId w:val="29"/>
        </w:numPr>
        <w:spacing w:after="0"/>
        <w:rPr>
          <w:sz w:val="20"/>
        </w:rPr>
      </w:pPr>
      <w:r w:rsidRPr="47CAFD58">
        <w:rPr>
          <w:sz w:val="20"/>
        </w:rPr>
        <w:t xml:space="preserve">The </w:t>
      </w:r>
      <w:r w:rsidR="319E56FD" w:rsidRPr="47CAFD58">
        <w:rPr>
          <w:sz w:val="20"/>
        </w:rPr>
        <w:t>Owner</w:t>
      </w:r>
      <w:r w:rsidRPr="47CAFD58">
        <w:rPr>
          <w:sz w:val="20"/>
        </w:rPr>
        <w:t xml:space="preserve"> does not require concrete test specimens for footings, or foundation walls, or interior slabs on grade but does require three concrete test specimens for exterior site work concrete</w:t>
      </w:r>
      <w:r w:rsidR="5EB30211" w:rsidRPr="47CAFD58">
        <w:rPr>
          <w:sz w:val="20"/>
        </w:rPr>
        <w:t xml:space="preserve"> (excluding paving)</w:t>
      </w:r>
      <w:r w:rsidRPr="47CAFD58">
        <w:rPr>
          <w:sz w:val="20"/>
        </w:rPr>
        <w:t xml:space="preserve"> for projects under about 9,000 </w:t>
      </w:r>
      <w:r w:rsidR="00DA4D6B" w:rsidRPr="007904BF">
        <w:rPr>
          <w:sz w:val="20"/>
        </w:rPr>
        <w:t>ft</w:t>
      </w:r>
      <w:r w:rsidR="00DA4D6B" w:rsidRPr="007904BF">
        <w:rPr>
          <w:sz w:val="20"/>
          <w:vertAlign w:val="superscript"/>
        </w:rPr>
        <w:t>2</w:t>
      </w:r>
      <w:r w:rsidRPr="47CAFD58">
        <w:rPr>
          <w:sz w:val="20"/>
        </w:rPr>
        <w:t xml:space="preserve"> (Sharon, Independence 130 (and smal</w:t>
      </w:r>
      <w:r w:rsidR="319E56FD" w:rsidRPr="47CAFD58">
        <w:rPr>
          <w:sz w:val="20"/>
        </w:rPr>
        <w:t>ler) style meetinghouses, and</w:t>
      </w:r>
      <w:r w:rsidRPr="47CAFD58">
        <w:rPr>
          <w:sz w:val="20"/>
        </w:rPr>
        <w:t xml:space="preserve"> smaller semi</w:t>
      </w:r>
      <w:r w:rsidR="423AB7A5" w:rsidRPr="47CAFD58">
        <w:rPr>
          <w:sz w:val="20"/>
        </w:rPr>
        <w:t>nary and institute buildings)</w:t>
      </w:r>
      <w:r w:rsidR="319E56FD" w:rsidRPr="47CAFD58">
        <w:rPr>
          <w:sz w:val="20"/>
        </w:rPr>
        <w:t>.</w:t>
      </w:r>
      <w:r w:rsidR="2A4BD69E" w:rsidRPr="47CAFD58">
        <w:rPr>
          <w:sz w:val="20"/>
        </w:rPr>
        <w:t xml:space="preserve"> </w:t>
      </w:r>
      <w:r w:rsidR="28C00C70" w:rsidRPr="47CAFD58">
        <w:rPr>
          <w:sz w:val="20"/>
        </w:rPr>
        <w:t>These basic requirements are found in the standard plan specifications deemed appropriate by the PA, PCE and PSE</w:t>
      </w:r>
      <w:r w:rsidR="42C3E73A" w:rsidRPr="47CAFD58">
        <w:rPr>
          <w:sz w:val="20"/>
        </w:rPr>
        <w:t xml:space="preserve">. </w:t>
      </w:r>
    </w:p>
    <w:p w14:paraId="5A167833" w14:textId="77777777" w:rsidR="00041AED" w:rsidRPr="00310F4A" w:rsidRDefault="00041AED" w:rsidP="00310F4A">
      <w:pPr>
        <w:pStyle w:val="NormalText"/>
        <w:spacing w:after="0"/>
        <w:ind w:left="2880"/>
        <w:rPr>
          <w:sz w:val="20"/>
        </w:rPr>
      </w:pPr>
    </w:p>
    <w:p w14:paraId="5A167834" w14:textId="0A15972A" w:rsidR="00041AED" w:rsidRDefault="000E787A" w:rsidP="00187935">
      <w:pPr>
        <w:pStyle w:val="Heading2"/>
      </w:pPr>
      <w:bookmarkStart w:id="35" w:name="_Toc443400135"/>
      <w:r>
        <w:lastRenderedPageBreak/>
        <w:t xml:space="preserve">Concrete for </w:t>
      </w:r>
      <w:r w:rsidR="00616DA4">
        <w:t>We</w:t>
      </w:r>
      <w:r w:rsidR="00616DA4" w:rsidRPr="005876D8">
        <w:t>l</w:t>
      </w:r>
      <w:r w:rsidR="00616DA4">
        <w:t xml:space="preserve">fare </w:t>
      </w:r>
      <w:r w:rsidR="00616DA4" w:rsidRPr="005876D8">
        <w:rPr>
          <w:rStyle w:val="Heading2Char"/>
        </w:rPr>
        <w:t>S</w:t>
      </w:r>
      <w:r w:rsidR="00616DA4">
        <w:t>ervices Projects</w:t>
      </w:r>
      <w:bookmarkEnd w:id="35"/>
    </w:p>
    <w:p w14:paraId="1F17D1C8" w14:textId="0B69F2D4" w:rsidR="009C3C7F" w:rsidRDefault="1A921350" w:rsidP="4306BA3B">
      <w:pPr>
        <w:pStyle w:val="NormalText"/>
        <w:rPr>
          <w:sz w:val="20"/>
        </w:rPr>
      </w:pPr>
      <w:r w:rsidRPr="4306BA3B">
        <w:rPr>
          <w:sz w:val="20"/>
        </w:rPr>
        <w:t>T</w:t>
      </w:r>
      <w:r w:rsidR="591C11D8" w:rsidRPr="4306BA3B">
        <w:rPr>
          <w:sz w:val="20"/>
        </w:rPr>
        <w:t xml:space="preserve">esting of </w:t>
      </w:r>
      <w:r w:rsidRPr="4306BA3B">
        <w:rPr>
          <w:sz w:val="20"/>
        </w:rPr>
        <w:t xml:space="preserve">all </w:t>
      </w:r>
      <w:r w:rsidR="591C11D8" w:rsidRPr="4306BA3B">
        <w:rPr>
          <w:sz w:val="20"/>
        </w:rPr>
        <w:t xml:space="preserve">concrete is required for </w:t>
      </w:r>
      <w:r w:rsidR="56CEEF2D" w:rsidRPr="4306BA3B">
        <w:rPr>
          <w:sz w:val="20"/>
        </w:rPr>
        <w:t>w</w:t>
      </w:r>
      <w:r w:rsidR="591C11D8" w:rsidRPr="4306BA3B">
        <w:rPr>
          <w:sz w:val="20"/>
        </w:rPr>
        <w:t xml:space="preserve">elfare </w:t>
      </w:r>
      <w:r w:rsidR="56CEEF2D" w:rsidRPr="4306BA3B">
        <w:rPr>
          <w:sz w:val="20"/>
        </w:rPr>
        <w:t>s</w:t>
      </w:r>
      <w:r w:rsidR="591C11D8" w:rsidRPr="4306BA3B">
        <w:rPr>
          <w:sz w:val="20"/>
        </w:rPr>
        <w:t>ervices projects</w:t>
      </w:r>
      <w:r w:rsidR="10F0C996" w:rsidRPr="4306BA3B">
        <w:rPr>
          <w:sz w:val="20"/>
        </w:rPr>
        <w:t xml:space="preserve">. </w:t>
      </w:r>
      <w:r w:rsidR="1BBABBF0" w:rsidRPr="4306BA3B">
        <w:rPr>
          <w:sz w:val="20"/>
        </w:rPr>
        <w:t xml:space="preserve">For welfare services projects, concrete test specimens to verify the strength of each class of concrete placed each day are to be taken for each day’s pour of each concrete mixture exceeding five </w:t>
      </w:r>
      <w:r w:rsidR="63012E13" w:rsidRPr="4306BA3B">
        <w:rPr>
          <w:sz w:val="20"/>
        </w:rPr>
        <w:t>cub</w:t>
      </w:r>
      <w:r w:rsidR="423AB7A5" w:rsidRPr="4306BA3B">
        <w:rPr>
          <w:sz w:val="20"/>
        </w:rPr>
        <w:t xml:space="preserve"> </w:t>
      </w:r>
      <w:r w:rsidR="2378ECD9" w:rsidRPr="4306BA3B">
        <w:rPr>
          <w:sz w:val="20"/>
        </w:rPr>
        <w:t>yds</w:t>
      </w:r>
      <w:r w:rsidR="1BBABBF0" w:rsidRPr="4306BA3B">
        <w:rPr>
          <w:sz w:val="20"/>
        </w:rPr>
        <w:t xml:space="preserve"> but less than 25 </w:t>
      </w:r>
      <w:r w:rsidR="00187946">
        <w:rPr>
          <w:sz w:val="20"/>
        </w:rPr>
        <w:t>yd</w:t>
      </w:r>
      <w:r w:rsidR="00187946" w:rsidRPr="00187946">
        <w:rPr>
          <w:sz w:val="20"/>
          <w:vertAlign w:val="superscript"/>
        </w:rPr>
        <w:t>3</w:t>
      </w:r>
      <w:r w:rsidR="1BBABBF0" w:rsidRPr="4306BA3B">
        <w:rPr>
          <w:sz w:val="20"/>
        </w:rPr>
        <w:t xml:space="preserve"> plus one sample for each </w:t>
      </w:r>
      <w:r w:rsidR="7B63F28C" w:rsidRPr="4306BA3B">
        <w:rPr>
          <w:sz w:val="20"/>
        </w:rPr>
        <w:t xml:space="preserve">50 </w:t>
      </w:r>
      <w:r w:rsidR="00187946">
        <w:rPr>
          <w:sz w:val="20"/>
        </w:rPr>
        <w:t>yd</w:t>
      </w:r>
      <w:r w:rsidR="00187946" w:rsidRPr="00187946">
        <w:rPr>
          <w:sz w:val="20"/>
          <w:vertAlign w:val="superscript"/>
        </w:rPr>
        <w:t>3</w:t>
      </w:r>
      <w:r w:rsidR="00187946">
        <w:rPr>
          <w:sz w:val="20"/>
        </w:rPr>
        <w:t xml:space="preserve"> </w:t>
      </w:r>
      <w:r w:rsidR="1BBABBF0" w:rsidRPr="4306BA3B">
        <w:rPr>
          <w:sz w:val="20"/>
        </w:rPr>
        <w:t>or fraction thereof</w:t>
      </w:r>
      <w:r w:rsidR="04BD989D" w:rsidRPr="4306BA3B">
        <w:rPr>
          <w:sz w:val="20"/>
        </w:rPr>
        <w:t xml:space="preserve">. </w:t>
      </w:r>
      <w:r w:rsidR="1BBABBF0" w:rsidRPr="4306BA3B">
        <w:rPr>
          <w:sz w:val="20"/>
        </w:rPr>
        <w:t xml:space="preserve">For all projects, each test </w:t>
      </w:r>
      <w:r w:rsidR="12F8B3DA" w:rsidRPr="4306BA3B">
        <w:rPr>
          <w:sz w:val="20"/>
        </w:rPr>
        <w:t>specimen</w:t>
      </w:r>
      <w:r w:rsidR="1BBABBF0" w:rsidRPr="4306BA3B">
        <w:rPr>
          <w:sz w:val="20"/>
        </w:rPr>
        <w:t xml:space="preserve"> should consist of four cylinders (one cylinder is tested at seven days, two cylinders are tested at </w:t>
      </w:r>
      <w:r w:rsidR="15AFD55D" w:rsidRPr="4306BA3B">
        <w:rPr>
          <w:sz w:val="20"/>
        </w:rPr>
        <w:t>28 days (about 4 weeks)</w:t>
      </w:r>
      <w:r w:rsidR="1BBABBF0" w:rsidRPr="4306BA3B">
        <w:rPr>
          <w:sz w:val="20"/>
        </w:rPr>
        <w:t xml:space="preserve"> and one cylinder is held in reserve)</w:t>
      </w:r>
      <w:r w:rsidR="4722B69C" w:rsidRPr="4306BA3B">
        <w:rPr>
          <w:sz w:val="20"/>
        </w:rPr>
        <w:t xml:space="preserve">. </w:t>
      </w:r>
    </w:p>
    <w:p w14:paraId="7DEE08CA" w14:textId="77777777" w:rsidR="009C3C7F" w:rsidRPr="00D23628" w:rsidRDefault="009C3C7F" w:rsidP="009C3C7F">
      <w:pPr>
        <w:pStyle w:val="NormalText"/>
        <w:spacing w:after="0"/>
        <w:rPr>
          <w:sz w:val="20"/>
        </w:rPr>
      </w:pPr>
      <w:r w:rsidRPr="00D23628">
        <w:rPr>
          <w:sz w:val="20"/>
        </w:rPr>
        <w:t>Test Specimen Rates:</w:t>
      </w:r>
    </w:p>
    <w:p w14:paraId="2FD41A68" w14:textId="7F94DBD4" w:rsidR="009C3C7F" w:rsidRPr="00D23628" w:rsidRDefault="21604E12" w:rsidP="4306BA3B">
      <w:pPr>
        <w:pStyle w:val="NormalText"/>
        <w:numPr>
          <w:ilvl w:val="0"/>
          <w:numId w:val="29"/>
        </w:numPr>
        <w:spacing w:after="0"/>
        <w:ind w:left="2520"/>
        <w:rPr>
          <w:sz w:val="20"/>
        </w:rPr>
      </w:pPr>
      <w:r w:rsidRPr="4306BA3B">
        <w:rPr>
          <w:sz w:val="20"/>
        </w:rPr>
        <w:t xml:space="preserve">For sidewalks and curbs, specimens are often taken at a rate of one test specimen per </w:t>
      </w:r>
      <w:r w:rsidR="78A84816" w:rsidRPr="4306BA3B">
        <w:rPr>
          <w:sz w:val="20"/>
        </w:rPr>
        <w:t xml:space="preserve">5,000 </w:t>
      </w:r>
      <w:r w:rsidR="00DA4D6B" w:rsidRPr="007904BF">
        <w:rPr>
          <w:sz w:val="20"/>
        </w:rPr>
        <w:t>ft</w:t>
      </w:r>
      <w:r w:rsidR="00DA4D6B" w:rsidRPr="007904BF">
        <w:rPr>
          <w:sz w:val="20"/>
          <w:vertAlign w:val="superscript"/>
        </w:rPr>
        <w:t>2</w:t>
      </w:r>
      <w:r w:rsidR="78A84816" w:rsidRPr="4306BA3B">
        <w:rPr>
          <w:sz w:val="20"/>
        </w:rPr>
        <w:t xml:space="preserve"> (about the area of a basketball court)</w:t>
      </w:r>
      <w:r w:rsidRPr="4306BA3B">
        <w:rPr>
          <w:sz w:val="20"/>
        </w:rPr>
        <w:t xml:space="preserve"> of surface area.</w:t>
      </w:r>
    </w:p>
    <w:p w14:paraId="7705C658" w14:textId="161771BE" w:rsidR="009C3C7F" w:rsidRPr="00D23628" w:rsidRDefault="21604E12" w:rsidP="4306BA3B">
      <w:pPr>
        <w:pStyle w:val="NormalText"/>
        <w:numPr>
          <w:ilvl w:val="0"/>
          <w:numId w:val="29"/>
        </w:numPr>
        <w:spacing w:after="0"/>
        <w:ind w:left="2520"/>
        <w:rPr>
          <w:sz w:val="20"/>
        </w:rPr>
      </w:pPr>
      <w:r w:rsidRPr="4306BA3B">
        <w:rPr>
          <w:sz w:val="20"/>
        </w:rPr>
        <w:t>For interior slabs, specimens are often taken at a rate of one test specimen per</w:t>
      </w:r>
      <w:r w:rsidR="7FCD67B2" w:rsidRPr="4306BA3B">
        <w:rPr>
          <w:sz w:val="20"/>
        </w:rPr>
        <w:t xml:space="preserve">10,000 </w:t>
      </w:r>
      <w:r w:rsidR="00DA4D6B" w:rsidRPr="007904BF">
        <w:rPr>
          <w:sz w:val="20"/>
        </w:rPr>
        <w:t>ft</w:t>
      </w:r>
      <w:r w:rsidR="00DA4D6B" w:rsidRPr="007904BF">
        <w:rPr>
          <w:sz w:val="20"/>
          <w:vertAlign w:val="superscript"/>
        </w:rPr>
        <w:t>2</w:t>
      </w:r>
      <w:r w:rsidR="7FCD67B2" w:rsidRPr="4306BA3B">
        <w:rPr>
          <w:sz w:val="20"/>
        </w:rPr>
        <w:t xml:space="preserve"> (about twice the area of a basketball court)</w:t>
      </w:r>
      <w:r w:rsidRPr="4306BA3B">
        <w:rPr>
          <w:sz w:val="20"/>
        </w:rPr>
        <w:t xml:space="preserve"> of surface area.</w:t>
      </w:r>
    </w:p>
    <w:p w14:paraId="33971182" w14:textId="015B554E" w:rsidR="009C3C7F" w:rsidRPr="00D23628" w:rsidRDefault="21604E12" w:rsidP="4306BA3B">
      <w:pPr>
        <w:pStyle w:val="NormalText"/>
        <w:numPr>
          <w:ilvl w:val="0"/>
          <w:numId w:val="29"/>
        </w:numPr>
        <w:spacing w:after="0"/>
        <w:ind w:left="2520"/>
        <w:rPr>
          <w:sz w:val="20"/>
        </w:rPr>
      </w:pPr>
      <w:r w:rsidRPr="4306BA3B">
        <w:rPr>
          <w:sz w:val="20"/>
        </w:rPr>
        <w:t xml:space="preserve">For foundations, specimens are often taken at a rate of one test specimen per 50 </w:t>
      </w:r>
      <w:r w:rsidR="000A6FE5">
        <w:rPr>
          <w:sz w:val="20"/>
        </w:rPr>
        <w:t>yd</w:t>
      </w:r>
      <w:r w:rsidRPr="4306BA3B">
        <w:rPr>
          <w:sz w:val="20"/>
          <w:vertAlign w:val="superscript"/>
        </w:rPr>
        <w:t>3</w:t>
      </w:r>
      <w:r w:rsidR="00A52871">
        <w:rPr>
          <w:sz w:val="20"/>
          <w:vertAlign w:val="superscript"/>
        </w:rPr>
        <w:t xml:space="preserve"> </w:t>
      </w:r>
      <w:r w:rsidRPr="4306BA3B">
        <w:rPr>
          <w:sz w:val="20"/>
        </w:rPr>
        <w:t>of concrete needed</w:t>
      </w:r>
      <w:r w:rsidR="2AA0F721" w:rsidRPr="4306BA3B">
        <w:rPr>
          <w:sz w:val="20"/>
        </w:rPr>
        <w:t xml:space="preserve">. </w:t>
      </w:r>
      <w:r w:rsidRPr="4306BA3B">
        <w:rPr>
          <w:sz w:val="20"/>
        </w:rPr>
        <w:t>Sometimes, one test specimen per</w:t>
      </w:r>
      <w:r w:rsidR="34B51C2A" w:rsidRPr="4306BA3B">
        <w:rPr>
          <w:sz w:val="20"/>
        </w:rPr>
        <w:t>100 yd</w:t>
      </w:r>
      <w:r w:rsidR="34B51C2A" w:rsidRPr="00AE51F6">
        <w:rPr>
          <w:sz w:val="20"/>
          <w:vertAlign w:val="superscript"/>
        </w:rPr>
        <w:t>3</w:t>
      </w:r>
      <w:r w:rsidR="34B51C2A" w:rsidRPr="4306BA3B">
        <w:rPr>
          <w:sz w:val="20"/>
        </w:rPr>
        <w:t xml:space="preserve"> (about the volume of a one car garage)</w:t>
      </w:r>
      <w:r w:rsidRPr="4306BA3B">
        <w:rPr>
          <w:sz w:val="20"/>
        </w:rPr>
        <w:t xml:space="preserve"> or 150 yd</w:t>
      </w:r>
      <w:r w:rsidRPr="4306BA3B">
        <w:rPr>
          <w:sz w:val="20"/>
          <w:vertAlign w:val="superscript"/>
        </w:rPr>
        <w:t>3</w:t>
      </w:r>
      <w:r w:rsidRPr="4306BA3B">
        <w:rPr>
          <w:sz w:val="20"/>
        </w:rPr>
        <w:t xml:space="preserve"> is </w:t>
      </w:r>
      <w:r w:rsidR="00041089" w:rsidRPr="4306BA3B">
        <w:rPr>
          <w:sz w:val="20"/>
        </w:rPr>
        <w:t>used</w:t>
      </w:r>
      <w:r w:rsidR="006C3B95" w:rsidRPr="4306BA3B">
        <w:rPr>
          <w:sz w:val="20"/>
        </w:rPr>
        <w:t xml:space="preserve">. </w:t>
      </w:r>
    </w:p>
    <w:p w14:paraId="36693A4A" w14:textId="2730ABBC" w:rsidR="009C3C7F" w:rsidRDefault="21604E12" w:rsidP="4306BA3B">
      <w:pPr>
        <w:pStyle w:val="NormalText"/>
        <w:spacing w:after="0"/>
        <w:rPr>
          <w:sz w:val="20"/>
        </w:rPr>
      </w:pPr>
      <w:r w:rsidRPr="4306BA3B">
        <w:rPr>
          <w:sz w:val="20"/>
        </w:rPr>
        <w:t>The PM, at his discretion, and with the input of the PA’s design team, may require additional testing for more quality control</w:t>
      </w:r>
      <w:r w:rsidR="7E07BFED" w:rsidRPr="4306BA3B">
        <w:rPr>
          <w:sz w:val="20"/>
        </w:rPr>
        <w:t xml:space="preserve">. </w:t>
      </w:r>
      <w:r w:rsidRPr="4306BA3B">
        <w:rPr>
          <w:sz w:val="20"/>
        </w:rPr>
        <w:t xml:space="preserve">The design team would </w:t>
      </w:r>
      <w:r w:rsidR="2E5EC00E" w:rsidRPr="4306BA3B">
        <w:rPr>
          <w:sz w:val="20"/>
        </w:rPr>
        <w:t>incorporate</w:t>
      </w:r>
      <w:r w:rsidRPr="4306BA3B">
        <w:rPr>
          <w:sz w:val="20"/>
        </w:rPr>
        <w:t xml:space="preserve"> this into the project drawings and </w:t>
      </w:r>
      <w:r w:rsidR="00041089" w:rsidRPr="4306BA3B">
        <w:rPr>
          <w:sz w:val="20"/>
        </w:rPr>
        <w:t>specifications.</w:t>
      </w:r>
      <w:r w:rsidRPr="4306BA3B">
        <w:rPr>
          <w:sz w:val="20"/>
        </w:rPr>
        <w:t xml:space="preserve"> </w:t>
      </w:r>
    </w:p>
    <w:p w14:paraId="45C1E386" w14:textId="77777777" w:rsidR="009C3C7F" w:rsidRPr="009C3C7F" w:rsidRDefault="009C3C7F" w:rsidP="009C3C7F">
      <w:pPr>
        <w:pStyle w:val="NormalText"/>
        <w:spacing w:after="0"/>
        <w:rPr>
          <w:sz w:val="20"/>
        </w:rPr>
      </w:pPr>
    </w:p>
    <w:p w14:paraId="5A167839" w14:textId="33A07110" w:rsidR="00392479" w:rsidRDefault="00392479" w:rsidP="004D5B3C">
      <w:pPr>
        <w:pStyle w:val="Heading2"/>
      </w:pPr>
      <w:bookmarkStart w:id="36" w:name="_Toc443400136"/>
      <w:r>
        <w:t>Concrete Vapor Emissions and Alkalinity Levels</w:t>
      </w:r>
      <w:r w:rsidR="002A2AA8">
        <w:t xml:space="preserve"> at Interior Concrete Slabs on Grade</w:t>
      </w:r>
      <w:bookmarkEnd w:id="36"/>
    </w:p>
    <w:p w14:paraId="1DB6BCE0" w14:textId="660BC5F8" w:rsidR="00006E54" w:rsidRDefault="4308BB71" w:rsidP="4306BA3B">
      <w:pPr>
        <w:pStyle w:val="NormalText"/>
        <w:spacing w:after="0"/>
        <w:rPr>
          <w:sz w:val="20"/>
        </w:rPr>
      </w:pPr>
      <w:r w:rsidRPr="4306BA3B">
        <w:rPr>
          <w:sz w:val="20"/>
        </w:rPr>
        <w:t xml:space="preserve">Testing of vapor emissions and alkalinity levels for interior concrete slabs on grades is </w:t>
      </w:r>
      <w:bookmarkStart w:id="37" w:name="_Int_y3nVWAs7"/>
      <w:r w:rsidRPr="4306BA3B">
        <w:rPr>
          <w:sz w:val="20"/>
        </w:rPr>
        <w:t>generally not</w:t>
      </w:r>
      <w:bookmarkEnd w:id="37"/>
      <w:r w:rsidRPr="4306BA3B">
        <w:rPr>
          <w:sz w:val="20"/>
        </w:rPr>
        <w:t xml:space="preserve"> required by codes</w:t>
      </w:r>
      <w:r w:rsidR="0B48E7A5" w:rsidRPr="4306BA3B">
        <w:rPr>
          <w:sz w:val="20"/>
        </w:rPr>
        <w:t xml:space="preserve">. </w:t>
      </w:r>
      <w:r w:rsidRPr="4306BA3B">
        <w:rPr>
          <w:sz w:val="20"/>
        </w:rPr>
        <w:t>However, the Owner requires testing of vapor emissions and alkalinity levels for interior concrete slabs on grade receiving floor finishes that use moisture sensitive adhesives (tile, carpeting, sheet carpeting, resilient tile flooring, resinous flooring system, seamless flooring system, wood ath</w:t>
      </w:r>
      <w:r w:rsidR="21604E12" w:rsidRPr="4306BA3B">
        <w:rPr>
          <w:sz w:val="20"/>
        </w:rPr>
        <w:t>l</w:t>
      </w:r>
      <w:r w:rsidRPr="4306BA3B">
        <w:rPr>
          <w:sz w:val="20"/>
        </w:rPr>
        <w:t>etic flooring, etc.)</w:t>
      </w:r>
      <w:r w:rsidR="11A454F8" w:rsidRPr="4306BA3B">
        <w:rPr>
          <w:sz w:val="20"/>
        </w:rPr>
        <w:t xml:space="preserve">. </w:t>
      </w:r>
    </w:p>
    <w:p w14:paraId="5BB2BD59" w14:textId="77777777" w:rsidR="00006E54" w:rsidRDefault="00006E54" w:rsidP="00006E54">
      <w:pPr>
        <w:pStyle w:val="NormalText"/>
        <w:spacing w:after="0"/>
        <w:rPr>
          <w:sz w:val="20"/>
        </w:rPr>
      </w:pPr>
    </w:p>
    <w:p w14:paraId="6F069E21" w14:textId="3A883DA0" w:rsidR="00D23531" w:rsidRDefault="7D7D80F0" w:rsidP="4306BA3B">
      <w:pPr>
        <w:pStyle w:val="NormalText"/>
        <w:spacing w:after="0"/>
        <w:rPr>
          <w:sz w:val="20"/>
        </w:rPr>
      </w:pPr>
      <w:r w:rsidRPr="4306BA3B">
        <w:rPr>
          <w:sz w:val="20"/>
        </w:rPr>
        <w:t>Testing for concrete moisture vapor emissions can be performed either by calcium chloride tests or RH tests</w:t>
      </w:r>
      <w:r w:rsidR="783B431E" w:rsidRPr="4306BA3B">
        <w:rPr>
          <w:sz w:val="20"/>
        </w:rPr>
        <w:t xml:space="preserve">. </w:t>
      </w:r>
      <w:r w:rsidRPr="4306BA3B">
        <w:rPr>
          <w:sz w:val="20"/>
        </w:rPr>
        <w:t xml:space="preserve">Test locations must include at least one test (minimum) </w:t>
      </w:r>
      <w:r w:rsidR="2FBBBBC2" w:rsidRPr="4306BA3B">
        <w:rPr>
          <w:sz w:val="20"/>
        </w:rPr>
        <w:t>for</w:t>
      </w:r>
      <w:r w:rsidRPr="4306BA3B">
        <w:rPr>
          <w:sz w:val="20"/>
        </w:rPr>
        <w:t xml:space="preserve"> each type of flooring system</w:t>
      </w:r>
      <w:r w:rsidR="2F4423CF" w:rsidRPr="4306BA3B">
        <w:rPr>
          <w:sz w:val="20"/>
        </w:rPr>
        <w:t xml:space="preserve">. </w:t>
      </w:r>
      <w:r w:rsidRPr="4306BA3B">
        <w:rPr>
          <w:sz w:val="20"/>
        </w:rPr>
        <w:t>It is required that three to six tests be performed for all new projects</w:t>
      </w:r>
      <w:r w:rsidR="66A23E0B" w:rsidRPr="4306BA3B">
        <w:rPr>
          <w:sz w:val="20"/>
        </w:rPr>
        <w:t xml:space="preserve">. </w:t>
      </w:r>
      <w:r w:rsidRPr="4306BA3B">
        <w:rPr>
          <w:sz w:val="20"/>
        </w:rPr>
        <w:t xml:space="preserve">Alkalinity tests for </w:t>
      </w:r>
      <w:r w:rsidR="25EDFE34" w:rsidRPr="4306BA3B">
        <w:rPr>
          <w:sz w:val="20"/>
        </w:rPr>
        <w:t xml:space="preserve">PH </w:t>
      </w:r>
      <w:r w:rsidRPr="4306BA3B">
        <w:rPr>
          <w:sz w:val="20"/>
        </w:rPr>
        <w:t xml:space="preserve">levels are performed at the same </w:t>
      </w:r>
      <w:r w:rsidR="5CD615CD" w:rsidRPr="4306BA3B">
        <w:rPr>
          <w:sz w:val="20"/>
        </w:rPr>
        <w:t>location</w:t>
      </w:r>
      <w:r w:rsidRPr="4306BA3B">
        <w:rPr>
          <w:sz w:val="20"/>
        </w:rPr>
        <w:t xml:space="preserve"> and time, as the concrete moisture vapor emission tests are performed</w:t>
      </w:r>
      <w:r w:rsidR="38EA64FB" w:rsidRPr="4306BA3B">
        <w:rPr>
          <w:sz w:val="20"/>
        </w:rPr>
        <w:t xml:space="preserve">. </w:t>
      </w:r>
      <w:r w:rsidRPr="4306BA3B">
        <w:rPr>
          <w:sz w:val="20"/>
        </w:rPr>
        <w:t>Testing for existing projects will be more extensive</w:t>
      </w:r>
      <w:r w:rsidR="5915FA24" w:rsidRPr="4306BA3B">
        <w:rPr>
          <w:sz w:val="20"/>
        </w:rPr>
        <w:t xml:space="preserve">. </w:t>
      </w:r>
      <w:r w:rsidRPr="4306BA3B">
        <w:rPr>
          <w:sz w:val="20"/>
        </w:rPr>
        <w:t>For existing projects, use three test locations for areas up to 1</w:t>
      </w:r>
      <w:r w:rsidR="42E96926" w:rsidRPr="4306BA3B">
        <w:rPr>
          <w:sz w:val="20"/>
        </w:rPr>
        <w:t>,</w:t>
      </w:r>
      <w:r w:rsidRPr="4306BA3B">
        <w:rPr>
          <w:sz w:val="20"/>
        </w:rPr>
        <w:t xml:space="preserve">000 </w:t>
      </w:r>
      <w:r w:rsidR="00E3207F" w:rsidRPr="007904BF">
        <w:rPr>
          <w:sz w:val="20"/>
        </w:rPr>
        <w:t>ft</w:t>
      </w:r>
      <w:r w:rsidR="00E3207F" w:rsidRPr="007904BF">
        <w:rPr>
          <w:sz w:val="20"/>
          <w:vertAlign w:val="superscript"/>
        </w:rPr>
        <w:t>2</w:t>
      </w:r>
      <w:r w:rsidRPr="4306BA3B">
        <w:rPr>
          <w:sz w:val="20"/>
        </w:rPr>
        <w:t xml:space="preserve"> </w:t>
      </w:r>
      <w:r w:rsidR="582C7717" w:rsidRPr="4306BA3B">
        <w:rPr>
          <w:sz w:val="20"/>
        </w:rPr>
        <w:t>with one additional test for each 1</w:t>
      </w:r>
      <w:r w:rsidR="42E96926" w:rsidRPr="4306BA3B">
        <w:rPr>
          <w:sz w:val="20"/>
        </w:rPr>
        <w:t>,</w:t>
      </w:r>
      <w:r w:rsidR="582C7717" w:rsidRPr="4306BA3B">
        <w:rPr>
          <w:sz w:val="20"/>
        </w:rPr>
        <w:t xml:space="preserve">000 </w:t>
      </w:r>
      <w:r w:rsidR="00E3207F" w:rsidRPr="007904BF">
        <w:rPr>
          <w:sz w:val="20"/>
        </w:rPr>
        <w:t>ft</w:t>
      </w:r>
      <w:r w:rsidR="00E3207F" w:rsidRPr="007904BF">
        <w:rPr>
          <w:sz w:val="20"/>
          <w:vertAlign w:val="superscript"/>
        </w:rPr>
        <w:t>2</w:t>
      </w:r>
      <w:r w:rsidR="42E96926" w:rsidRPr="4306BA3B">
        <w:rPr>
          <w:sz w:val="20"/>
        </w:rPr>
        <w:t xml:space="preserve"> or fraction thereof.</w:t>
      </w:r>
    </w:p>
    <w:p w14:paraId="545302B4" w14:textId="77777777" w:rsidR="00DA70F8" w:rsidRPr="002A20CC" w:rsidRDefault="00DA70F8" w:rsidP="00187935">
      <w:pPr>
        <w:pStyle w:val="NormalText"/>
        <w:spacing w:after="0"/>
        <w:ind w:left="0"/>
      </w:pPr>
    </w:p>
    <w:p w14:paraId="721A5DE1" w14:textId="77777777" w:rsidR="00AA2917" w:rsidRPr="002A20CC" w:rsidRDefault="00AA2917" w:rsidP="00AA2917">
      <w:pPr>
        <w:pStyle w:val="Heading2"/>
      </w:pPr>
      <w:bookmarkStart w:id="38" w:name="_Toc443400137"/>
      <w:r>
        <w:t xml:space="preserve">Post </w:t>
      </w:r>
      <w:r w:rsidRPr="00564FAE">
        <w:t>Install</w:t>
      </w:r>
      <w:r>
        <w:t>ed Concrete or Masonry Anchors</w:t>
      </w:r>
      <w:bookmarkEnd w:id="38"/>
    </w:p>
    <w:p w14:paraId="78906C08" w14:textId="501C2566" w:rsidR="00AA2917" w:rsidRPr="00D24CA1" w:rsidRDefault="00AA2917" w:rsidP="00AA2917">
      <w:pPr>
        <w:pStyle w:val="NormalText"/>
        <w:rPr>
          <w:sz w:val="20"/>
        </w:rPr>
      </w:pPr>
      <w:r w:rsidRPr="00D24CA1">
        <w:rPr>
          <w:sz w:val="20"/>
        </w:rPr>
        <w:t xml:space="preserve">Testing </w:t>
      </w:r>
      <w:r>
        <w:rPr>
          <w:sz w:val="20"/>
        </w:rPr>
        <w:t xml:space="preserve">of post </w:t>
      </w:r>
      <w:r w:rsidRPr="00D24CA1">
        <w:rPr>
          <w:sz w:val="20"/>
        </w:rPr>
        <w:t>installed anchors in concrete or masonry is re</w:t>
      </w:r>
      <w:r>
        <w:rPr>
          <w:sz w:val="20"/>
        </w:rPr>
        <w:t>quired whenever they are used.</w:t>
      </w:r>
    </w:p>
    <w:p w14:paraId="578D734E" w14:textId="77777777" w:rsidR="00AA2917" w:rsidRPr="00E80788" w:rsidRDefault="00AA2917" w:rsidP="00AA2917">
      <w:pPr>
        <w:pStyle w:val="NormalText"/>
        <w:spacing w:after="0"/>
        <w:rPr>
          <w:sz w:val="20"/>
        </w:rPr>
      </w:pPr>
      <w:r w:rsidRPr="00E80788">
        <w:rPr>
          <w:sz w:val="20"/>
        </w:rPr>
        <w:t>Test Specimen Rates:</w:t>
      </w:r>
    </w:p>
    <w:p w14:paraId="3FBDDED5" w14:textId="39D4B637" w:rsidR="00AA2917" w:rsidRPr="00AA2917" w:rsidRDefault="00AA2917" w:rsidP="00193D6F">
      <w:pPr>
        <w:pStyle w:val="NormalText"/>
        <w:numPr>
          <w:ilvl w:val="0"/>
          <w:numId w:val="30"/>
        </w:numPr>
        <w:rPr>
          <w:sz w:val="20"/>
        </w:rPr>
      </w:pPr>
      <w:r w:rsidRPr="00D24CA1">
        <w:rPr>
          <w:sz w:val="20"/>
        </w:rPr>
        <w:t>A pull test is to be performed on 10% of the anchors, or as otherwise required by the ICC Report for the anchor.</w:t>
      </w:r>
    </w:p>
    <w:p w14:paraId="52E028AF" w14:textId="77777777" w:rsidR="00193D6F" w:rsidRPr="002A20CC" w:rsidRDefault="00193D6F" w:rsidP="00193D6F">
      <w:pPr>
        <w:pStyle w:val="Heading2"/>
      </w:pPr>
      <w:bookmarkStart w:id="39" w:name="_Toc443400138"/>
      <w:r>
        <w:t xml:space="preserve">Structural </w:t>
      </w:r>
      <w:r w:rsidRPr="002A0D32">
        <w:t>Ma</w:t>
      </w:r>
      <w:r w:rsidRPr="002A20CC">
        <w:t>s</w:t>
      </w:r>
      <w:r w:rsidRPr="002A0D32">
        <w:t>onry</w:t>
      </w:r>
      <w:bookmarkEnd w:id="39"/>
    </w:p>
    <w:p w14:paraId="7C859976" w14:textId="549FFEEA" w:rsidR="00193D6F" w:rsidRPr="000032E1" w:rsidRDefault="3587D8A8" w:rsidP="4306BA3B">
      <w:pPr>
        <w:pStyle w:val="NormalText"/>
        <w:rPr>
          <w:sz w:val="20"/>
        </w:rPr>
      </w:pPr>
      <w:r w:rsidRPr="4306BA3B">
        <w:rPr>
          <w:sz w:val="20"/>
        </w:rPr>
        <w:t>Testing of structural masonry is required whenever it is used (principally used on welfare service’s projects)</w:t>
      </w:r>
      <w:r w:rsidR="18B5756B" w:rsidRPr="4306BA3B">
        <w:rPr>
          <w:sz w:val="20"/>
        </w:rPr>
        <w:t xml:space="preserve">. </w:t>
      </w:r>
      <w:r w:rsidRPr="4306BA3B">
        <w:rPr>
          <w:sz w:val="20"/>
        </w:rPr>
        <w:t xml:space="preserve">Testing of masonry used in screen walls is not required. </w:t>
      </w:r>
    </w:p>
    <w:p w14:paraId="2C5D468B" w14:textId="77777777" w:rsidR="00193D6F" w:rsidRPr="000032E1" w:rsidRDefault="00193D6F" w:rsidP="00193D6F">
      <w:pPr>
        <w:pStyle w:val="NormalText"/>
        <w:rPr>
          <w:sz w:val="20"/>
        </w:rPr>
      </w:pPr>
      <w:r w:rsidRPr="000032E1">
        <w:rPr>
          <w:sz w:val="20"/>
        </w:rPr>
        <w:t>Prior to construction, certificates for materials used in masonry construction indicating compliance with the contract documents are submitted by the contractor to the PA. This is the “Unit Strength Method” approach.</w:t>
      </w:r>
    </w:p>
    <w:p w14:paraId="116813F2" w14:textId="77777777" w:rsidR="00193D6F" w:rsidRPr="00D23628" w:rsidRDefault="00193D6F" w:rsidP="00193D6F">
      <w:pPr>
        <w:pStyle w:val="NormalText"/>
        <w:spacing w:after="0"/>
        <w:rPr>
          <w:sz w:val="20"/>
        </w:rPr>
      </w:pPr>
      <w:r w:rsidRPr="00D23628">
        <w:rPr>
          <w:sz w:val="20"/>
        </w:rPr>
        <w:t>Test Specimen Rates:</w:t>
      </w:r>
    </w:p>
    <w:p w14:paraId="12BC0A34" w14:textId="74474115" w:rsidR="00193D6F" w:rsidRDefault="3587D8A8" w:rsidP="00D23628">
      <w:pPr>
        <w:pStyle w:val="NormalText"/>
        <w:numPr>
          <w:ilvl w:val="0"/>
          <w:numId w:val="33"/>
        </w:numPr>
      </w:pPr>
      <w:r w:rsidRPr="4306BA3B">
        <w:rPr>
          <w:sz w:val="20"/>
        </w:rPr>
        <w:t xml:space="preserve">During construction, the TA tests the masonry units, masonry grout, masonry mortar and masonry prisms for every </w:t>
      </w:r>
      <w:r w:rsidR="29F9902A" w:rsidRPr="4306BA3B">
        <w:rPr>
          <w:sz w:val="20"/>
        </w:rPr>
        <w:t xml:space="preserve">5,000 </w:t>
      </w:r>
      <w:r w:rsidR="00E3207F" w:rsidRPr="007904BF">
        <w:rPr>
          <w:sz w:val="20"/>
        </w:rPr>
        <w:t>ft</w:t>
      </w:r>
      <w:r w:rsidR="00E3207F" w:rsidRPr="007904BF">
        <w:rPr>
          <w:sz w:val="20"/>
          <w:vertAlign w:val="superscript"/>
        </w:rPr>
        <w:t>2</w:t>
      </w:r>
      <w:r w:rsidR="29F9902A" w:rsidRPr="4306BA3B">
        <w:rPr>
          <w:sz w:val="20"/>
        </w:rPr>
        <w:t xml:space="preserve"> (about the area of a basketball court)</w:t>
      </w:r>
      <w:r w:rsidRPr="4306BA3B">
        <w:rPr>
          <w:sz w:val="20"/>
        </w:rPr>
        <w:t>, or portion thereof, of masonry constructed</w:t>
      </w:r>
      <w:r w:rsidR="7951CF15" w:rsidRPr="4306BA3B">
        <w:rPr>
          <w:sz w:val="20"/>
        </w:rPr>
        <w:t xml:space="preserve">. </w:t>
      </w:r>
      <w:r w:rsidRPr="4306BA3B">
        <w:rPr>
          <w:sz w:val="20"/>
        </w:rPr>
        <w:t>This testing guideline is slightly different from what codes technically require.</w:t>
      </w:r>
    </w:p>
    <w:p w14:paraId="5A167847" w14:textId="77777777" w:rsidR="00452F1D" w:rsidRPr="002A20CC" w:rsidRDefault="00452F1D" w:rsidP="00D23628">
      <w:pPr>
        <w:pStyle w:val="Heading2"/>
      </w:pPr>
      <w:bookmarkStart w:id="40" w:name="_Toc443400139"/>
      <w:r w:rsidRPr="00541433">
        <w:lastRenderedPageBreak/>
        <w:t xml:space="preserve">Structural </w:t>
      </w:r>
      <w:r w:rsidR="00A4027E">
        <w:t xml:space="preserve">Steel </w:t>
      </w:r>
      <w:r w:rsidRPr="00541433">
        <w:t xml:space="preserve">Welding, Including </w:t>
      </w:r>
      <w:r>
        <w:t xml:space="preserve">the Attachment of </w:t>
      </w:r>
      <w:r w:rsidRPr="00541433">
        <w:t>Steel Deck</w:t>
      </w:r>
      <w:bookmarkEnd w:id="40"/>
      <w:r w:rsidRPr="00541433">
        <w:t xml:space="preserve"> </w:t>
      </w:r>
    </w:p>
    <w:p w14:paraId="5A167848" w14:textId="3FD077C2" w:rsidR="00452F1D" w:rsidRPr="000032E1" w:rsidRDefault="591C11D8" w:rsidP="4306BA3B">
      <w:pPr>
        <w:pStyle w:val="NormalText"/>
        <w:rPr>
          <w:sz w:val="20"/>
        </w:rPr>
      </w:pPr>
      <w:r w:rsidRPr="4306BA3B">
        <w:rPr>
          <w:sz w:val="20"/>
        </w:rPr>
        <w:t>Structural testing of welds</w:t>
      </w:r>
      <w:r w:rsidR="267F72E7" w:rsidRPr="4306BA3B">
        <w:rPr>
          <w:sz w:val="20"/>
        </w:rPr>
        <w:t>, including the attachment of steel deck,</w:t>
      </w:r>
      <w:r w:rsidRPr="4306BA3B">
        <w:rPr>
          <w:sz w:val="20"/>
        </w:rPr>
        <w:t xml:space="preserve"> is not normally required for any </w:t>
      </w:r>
      <w:r w:rsidR="267F72E7" w:rsidRPr="4306BA3B">
        <w:rPr>
          <w:sz w:val="20"/>
        </w:rPr>
        <w:t xml:space="preserve">meetinghouse, </w:t>
      </w:r>
      <w:r w:rsidRPr="4306BA3B">
        <w:rPr>
          <w:sz w:val="20"/>
        </w:rPr>
        <w:t>seminar</w:t>
      </w:r>
      <w:r w:rsidR="267F72E7" w:rsidRPr="4306BA3B">
        <w:rPr>
          <w:sz w:val="20"/>
        </w:rPr>
        <w:t xml:space="preserve">y, </w:t>
      </w:r>
      <w:r w:rsidR="2E87D735" w:rsidRPr="4306BA3B">
        <w:rPr>
          <w:sz w:val="20"/>
        </w:rPr>
        <w:t>institute,</w:t>
      </w:r>
      <w:r w:rsidR="267F72E7" w:rsidRPr="4306BA3B">
        <w:rPr>
          <w:sz w:val="20"/>
        </w:rPr>
        <w:t xml:space="preserve"> or w</w:t>
      </w:r>
      <w:r w:rsidRPr="4306BA3B">
        <w:rPr>
          <w:sz w:val="20"/>
        </w:rPr>
        <w:t xml:space="preserve">elfare </w:t>
      </w:r>
      <w:r w:rsidR="267F72E7" w:rsidRPr="4306BA3B">
        <w:rPr>
          <w:sz w:val="20"/>
        </w:rPr>
        <w:t>s</w:t>
      </w:r>
      <w:r w:rsidRPr="4306BA3B">
        <w:rPr>
          <w:sz w:val="20"/>
        </w:rPr>
        <w:t>ervice</w:t>
      </w:r>
      <w:r w:rsidR="267F72E7" w:rsidRPr="4306BA3B">
        <w:rPr>
          <w:sz w:val="20"/>
        </w:rPr>
        <w:t xml:space="preserve"> project.</w:t>
      </w:r>
    </w:p>
    <w:p w14:paraId="5A16784D" w14:textId="73709CCA" w:rsidR="00452F1D" w:rsidRPr="002A20CC" w:rsidRDefault="00452F1D" w:rsidP="00D23628">
      <w:pPr>
        <w:pStyle w:val="Heading2"/>
      </w:pPr>
      <w:bookmarkStart w:id="41" w:name="_Toc443400140"/>
      <w:r>
        <w:t xml:space="preserve">Wood </w:t>
      </w:r>
      <w:r w:rsidR="00042BFE">
        <w:t xml:space="preserve">Framing </w:t>
      </w:r>
      <w:r w:rsidR="00226DD3">
        <w:t>(</w:t>
      </w:r>
      <w:r w:rsidR="00193D6F">
        <w:t>Sheathing</w:t>
      </w:r>
      <w:r w:rsidR="00226DD3">
        <w:t>, Joists, Trusses</w:t>
      </w:r>
      <w:r w:rsidR="00193D6F">
        <w:t>, Etc.</w:t>
      </w:r>
      <w:r w:rsidR="00CE0D95">
        <w:t>)</w:t>
      </w:r>
      <w:bookmarkEnd w:id="41"/>
    </w:p>
    <w:p w14:paraId="5A16784E" w14:textId="56FAED5B" w:rsidR="00452F1D" w:rsidRPr="00D24CA1" w:rsidRDefault="004F634A" w:rsidP="00452F1D">
      <w:pPr>
        <w:pStyle w:val="NormalText"/>
        <w:rPr>
          <w:sz w:val="20"/>
        </w:rPr>
      </w:pPr>
      <w:r w:rsidRPr="00D24CA1">
        <w:rPr>
          <w:sz w:val="20"/>
        </w:rPr>
        <w:t>T</w:t>
      </w:r>
      <w:r w:rsidR="00452F1D" w:rsidRPr="00D24CA1">
        <w:rPr>
          <w:sz w:val="20"/>
        </w:rPr>
        <w:t xml:space="preserve">esting of wood </w:t>
      </w:r>
      <w:r w:rsidRPr="00D24CA1">
        <w:rPr>
          <w:sz w:val="20"/>
        </w:rPr>
        <w:t>(</w:t>
      </w:r>
      <w:r w:rsidR="00193D6F">
        <w:rPr>
          <w:sz w:val="20"/>
        </w:rPr>
        <w:t>sheathing</w:t>
      </w:r>
      <w:r w:rsidRPr="00D24CA1">
        <w:rPr>
          <w:sz w:val="20"/>
        </w:rPr>
        <w:t xml:space="preserve">, joists, trusses, etc.) </w:t>
      </w:r>
      <w:r w:rsidR="00452F1D" w:rsidRPr="00D24CA1">
        <w:rPr>
          <w:sz w:val="20"/>
        </w:rPr>
        <w:t xml:space="preserve">is not </w:t>
      </w:r>
      <w:r w:rsidRPr="00D24CA1">
        <w:rPr>
          <w:sz w:val="20"/>
        </w:rPr>
        <w:t xml:space="preserve">normally </w:t>
      </w:r>
      <w:r w:rsidR="00452F1D" w:rsidRPr="00D24CA1">
        <w:rPr>
          <w:sz w:val="20"/>
        </w:rPr>
        <w:t>required for any project.</w:t>
      </w:r>
    </w:p>
    <w:p w14:paraId="3FABEF43" w14:textId="77777777" w:rsidR="00187935" w:rsidRPr="002A20CC" w:rsidRDefault="00187935" w:rsidP="00187935">
      <w:pPr>
        <w:pStyle w:val="Heading2"/>
      </w:pPr>
      <w:bookmarkStart w:id="42" w:name="_Toc443400141"/>
      <w:r w:rsidRPr="00E5649A">
        <w:t>Asphalt</w:t>
      </w:r>
      <w:r>
        <w:t xml:space="preserve"> Paving</w:t>
      </w:r>
      <w:bookmarkEnd w:id="42"/>
    </w:p>
    <w:p w14:paraId="4206BC46" w14:textId="73C13517" w:rsidR="00187935" w:rsidRPr="003F344F" w:rsidRDefault="72ED12C3" w:rsidP="4306BA3B">
      <w:pPr>
        <w:pStyle w:val="NormalText"/>
        <w:spacing w:after="0"/>
        <w:rPr>
          <w:sz w:val="20"/>
        </w:rPr>
      </w:pPr>
      <w:r w:rsidRPr="4306BA3B">
        <w:rPr>
          <w:sz w:val="20"/>
        </w:rPr>
        <w:t xml:space="preserve">Testing of asphalt paving is </w:t>
      </w:r>
      <w:bookmarkStart w:id="43" w:name="_Int_jq1QEADK"/>
      <w:r w:rsidRPr="4306BA3B">
        <w:rPr>
          <w:sz w:val="20"/>
        </w:rPr>
        <w:t>generally not</w:t>
      </w:r>
      <w:bookmarkEnd w:id="43"/>
      <w:r w:rsidRPr="4306BA3B">
        <w:rPr>
          <w:sz w:val="20"/>
        </w:rPr>
        <w:t xml:space="preserve"> required by codes</w:t>
      </w:r>
      <w:r w:rsidR="382F4570" w:rsidRPr="4306BA3B">
        <w:rPr>
          <w:sz w:val="20"/>
        </w:rPr>
        <w:t xml:space="preserve">. </w:t>
      </w:r>
      <w:r w:rsidRPr="4306BA3B">
        <w:rPr>
          <w:sz w:val="20"/>
        </w:rPr>
        <w:t>However, the Owner requires testing of asphalt paving for all projects</w:t>
      </w:r>
      <w:r w:rsidR="1B68C735" w:rsidRPr="4306BA3B">
        <w:rPr>
          <w:sz w:val="20"/>
        </w:rPr>
        <w:t xml:space="preserve">. </w:t>
      </w:r>
      <w:r w:rsidRPr="4306BA3B">
        <w:rPr>
          <w:sz w:val="20"/>
        </w:rPr>
        <w:t>The TA is to provide nuclear density field testing to validate the testing being performed by the GC.</w:t>
      </w:r>
    </w:p>
    <w:p w14:paraId="1771A897" w14:textId="77777777" w:rsidR="00187935" w:rsidRPr="003F344F" w:rsidRDefault="00187935" w:rsidP="00187935">
      <w:pPr>
        <w:pStyle w:val="NormalText"/>
        <w:spacing w:after="0"/>
        <w:rPr>
          <w:sz w:val="20"/>
        </w:rPr>
      </w:pPr>
    </w:p>
    <w:p w14:paraId="7E5D768D" w14:textId="2AD813FE" w:rsidR="00187935" w:rsidRDefault="72ED12C3" w:rsidP="4306BA3B">
      <w:pPr>
        <w:pStyle w:val="NormalText"/>
        <w:rPr>
          <w:sz w:val="20"/>
        </w:rPr>
      </w:pPr>
      <w:r w:rsidRPr="4306BA3B">
        <w:rPr>
          <w:sz w:val="20"/>
        </w:rPr>
        <w:t>Field test reports should show compliance with the contract documents regarding the type of aggregate base used, the depth and density of the aggregate base, the thickness and density of the asphalt paving, and the materials used</w:t>
      </w:r>
      <w:r w:rsidR="1055D463" w:rsidRPr="4306BA3B">
        <w:rPr>
          <w:sz w:val="20"/>
        </w:rPr>
        <w:t xml:space="preserve">. </w:t>
      </w:r>
      <w:r w:rsidRPr="4306BA3B">
        <w:rPr>
          <w:sz w:val="20"/>
        </w:rPr>
        <w:t xml:space="preserve">During field tests, the compaction effort </w:t>
      </w:r>
      <w:r w:rsidR="1744F325" w:rsidRPr="4306BA3B">
        <w:rPr>
          <w:sz w:val="20"/>
        </w:rPr>
        <w:t>required,</w:t>
      </w:r>
      <w:r w:rsidRPr="4306BA3B">
        <w:rPr>
          <w:sz w:val="20"/>
        </w:rPr>
        <w:t xml:space="preserve"> and the temperature of the paving as delivered and as placed are also recorded.</w:t>
      </w:r>
    </w:p>
    <w:p w14:paraId="629A0D49" w14:textId="0F24C0F2" w:rsidR="00187935" w:rsidRDefault="00187935" w:rsidP="47CAFD58">
      <w:pPr>
        <w:pStyle w:val="NormalText"/>
        <w:rPr>
          <w:sz w:val="20"/>
        </w:rPr>
      </w:pPr>
      <w:r w:rsidRPr="47CAFD58">
        <w:rPr>
          <w:sz w:val="20"/>
        </w:rPr>
        <w:t>In addition to field tests, laboratory tests are required</w:t>
      </w:r>
      <w:r w:rsidR="16F83EAC" w:rsidRPr="47CAFD58">
        <w:rPr>
          <w:sz w:val="20"/>
        </w:rPr>
        <w:t xml:space="preserve">. </w:t>
      </w:r>
      <w:r w:rsidRPr="47CAFD58">
        <w:rPr>
          <w:sz w:val="20"/>
        </w:rPr>
        <w:t>Pavement thickness and final densities are determined using cores.</w:t>
      </w:r>
    </w:p>
    <w:p w14:paraId="4AFC9258" w14:textId="77777777" w:rsidR="00187935" w:rsidRPr="00D23628" w:rsidRDefault="00187935" w:rsidP="00187935">
      <w:pPr>
        <w:pStyle w:val="NormalText"/>
        <w:spacing w:after="0"/>
        <w:rPr>
          <w:sz w:val="20"/>
        </w:rPr>
      </w:pPr>
      <w:r w:rsidRPr="00D23628">
        <w:rPr>
          <w:sz w:val="20"/>
        </w:rPr>
        <w:t>Test Specimen Rates:</w:t>
      </w:r>
    </w:p>
    <w:p w14:paraId="5687183A" w14:textId="3974AE33" w:rsidR="00187935" w:rsidRDefault="72ED12C3" w:rsidP="4306BA3B">
      <w:pPr>
        <w:pStyle w:val="NormalText"/>
        <w:numPr>
          <w:ilvl w:val="0"/>
          <w:numId w:val="33"/>
        </w:numPr>
        <w:spacing w:after="0"/>
        <w:rPr>
          <w:sz w:val="20"/>
        </w:rPr>
      </w:pPr>
      <w:r w:rsidRPr="4306BA3B">
        <w:rPr>
          <w:sz w:val="20"/>
        </w:rPr>
        <w:t xml:space="preserve">One written field test report for each </w:t>
      </w:r>
      <w:r w:rsidR="1D59F03A" w:rsidRPr="4306BA3B">
        <w:rPr>
          <w:sz w:val="20"/>
        </w:rPr>
        <w:t xml:space="preserve">10,000 </w:t>
      </w:r>
      <w:r w:rsidR="00E3207F" w:rsidRPr="007904BF">
        <w:rPr>
          <w:sz w:val="20"/>
        </w:rPr>
        <w:t>ft</w:t>
      </w:r>
      <w:r w:rsidR="00E3207F" w:rsidRPr="007904BF">
        <w:rPr>
          <w:sz w:val="20"/>
          <w:vertAlign w:val="superscript"/>
        </w:rPr>
        <w:t>2</w:t>
      </w:r>
      <w:r w:rsidR="1D59F03A" w:rsidRPr="4306BA3B">
        <w:rPr>
          <w:sz w:val="20"/>
        </w:rPr>
        <w:t xml:space="preserve"> (about twice the area of a basketball court)</w:t>
      </w:r>
      <w:r w:rsidRPr="4306BA3B">
        <w:rPr>
          <w:sz w:val="20"/>
        </w:rPr>
        <w:t xml:space="preserve"> of paving (minimum of three written field tests)</w:t>
      </w:r>
    </w:p>
    <w:p w14:paraId="17B9563E" w14:textId="10953D57" w:rsidR="00187935" w:rsidRDefault="00187935" w:rsidP="00187935">
      <w:pPr>
        <w:pStyle w:val="NormalText"/>
        <w:numPr>
          <w:ilvl w:val="0"/>
          <w:numId w:val="33"/>
        </w:numPr>
        <w:spacing w:after="0"/>
        <w:rPr>
          <w:sz w:val="20"/>
        </w:rPr>
      </w:pPr>
      <w:r>
        <w:rPr>
          <w:sz w:val="20"/>
        </w:rPr>
        <w:t xml:space="preserve">One written laboratory test on cores taken at a rate of one core per 10,000 </w:t>
      </w:r>
      <w:r w:rsidR="00E3207F" w:rsidRPr="007904BF">
        <w:rPr>
          <w:sz w:val="20"/>
        </w:rPr>
        <w:t>ft</w:t>
      </w:r>
      <w:r w:rsidR="00E3207F" w:rsidRPr="007904BF">
        <w:rPr>
          <w:sz w:val="20"/>
          <w:vertAlign w:val="superscript"/>
        </w:rPr>
        <w:t>2</w:t>
      </w:r>
      <w:r>
        <w:rPr>
          <w:sz w:val="20"/>
        </w:rPr>
        <w:t xml:space="preserve"> (minimum of three</w:t>
      </w:r>
      <w:r w:rsidRPr="003F344F">
        <w:rPr>
          <w:sz w:val="20"/>
        </w:rPr>
        <w:t xml:space="preserve"> </w:t>
      </w:r>
      <w:r>
        <w:rPr>
          <w:sz w:val="20"/>
        </w:rPr>
        <w:t>written laboratory tests</w:t>
      </w:r>
      <w:r w:rsidRPr="003F344F">
        <w:rPr>
          <w:sz w:val="20"/>
        </w:rPr>
        <w:t>)</w:t>
      </w:r>
    </w:p>
    <w:p w14:paraId="09A95198" w14:textId="77777777" w:rsidR="00187935" w:rsidRDefault="00187935" w:rsidP="00187935">
      <w:pPr>
        <w:pStyle w:val="Heading2"/>
      </w:pPr>
    </w:p>
    <w:p w14:paraId="0E0CCAD1" w14:textId="77777777" w:rsidR="00187935" w:rsidRDefault="00187935" w:rsidP="00187935">
      <w:pPr>
        <w:pStyle w:val="Heading2"/>
      </w:pPr>
      <w:bookmarkStart w:id="44" w:name="_Toc443400142"/>
      <w:r>
        <w:t>Concrete Paving</w:t>
      </w:r>
      <w:bookmarkEnd w:id="44"/>
    </w:p>
    <w:p w14:paraId="1BCD7E7B" w14:textId="4DFC95D5" w:rsidR="00187935" w:rsidRPr="00D23628" w:rsidRDefault="72ED12C3" w:rsidP="4306BA3B">
      <w:pPr>
        <w:pStyle w:val="NormalText"/>
        <w:spacing w:after="0"/>
        <w:rPr>
          <w:sz w:val="20"/>
        </w:rPr>
      </w:pPr>
      <w:r w:rsidRPr="47CAFD58">
        <w:rPr>
          <w:sz w:val="20"/>
        </w:rPr>
        <w:t>Testing of concrete paving is generally not required by codes</w:t>
      </w:r>
      <w:r w:rsidR="68C26994" w:rsidRPr="47CAFD58">
        <w:rPr>
          <w:sz w:val="20"/>
        </w:rPr>
        <w:t xml:space="preserve">. </w:t>
      </w:r>
      <w:r w:rsidRPr="47CAFD58">
        <w:rPr>
          <w:sz w:val="20"/>
        </w:rPr>
        <w:t>However, the Owner requires testing of concrete paving for all projects</w:t>
      </w:r>
      <w:r w:rsidR="08147C19" w:rsidRPr="47CAFD58">
        <w:rPr>
          <w:sz w:val="20"/>
        </w:rPr>
        <w:t xml:space="preserve">. </w:t>
      </w:r>
      <w:r w:rsidRPr="47CAFD58">
        <w:rPr>
          <w:sz w:val="20"/>
        </w:rPr>
        <w:t xml:space="preserve">Concrete test specimens to verify the strength of each class of concrete placed each day are to be taken for each day’s pour of each concrete mixture exceeding five </w:t>
      </w:r>
      <w:bookmarkStart w:id="45" w:name="_Hlk129414225"/>
      <w:r w:rsidR="007348ED">
        <w:rPr>
          <w:sz w:val="20"/>
        </w:rPr>
        <w:t>yd</w:t>
      </w:r>
      <w:r w:rsidR="007348ED" w:rsidRPr="007348ED">
        <w:rPr>
          <w:sz w:val="20"/>
          <w:vertAlign w:val="superscript"/>
        </w:rPr>
        <w:t>3</w:t>
      </w:r>
      <w:bookmarkEnd w:id="45"/>
      <w:r w:rsidR="007348ED">
        <w:rPr>
          <w:sz w:val="20"/>
        </w:rPr>
        <w:t xml:space="preserve"> </w:t>
      </w:r>
      <w:r w:rsidRPr="47CAFD58">
        <w:rPr>
          <w:sz w:val="20"/>
        </w:rPr>
        <w:t xml:space="preserve">but less than 25 </w:t>
      </w:r>
      <w:r w:rsidR="007348ED">
        <w:rPr>
          <w:sz w:val="20"/>
        </w:rPr>
        <w:t>yd</w:t>
      </w:r>
      <w:r w:rsidR="007348ED" w:rsidRPr="007348ED">
        <w:rPr>
          <w:sz w:val="20"/>
          <w:vertAlign w:val="superscript"/>
        </w:rPr>
        <w:t>3</w:t>
      </w:r>
      <w:r w:rsidRPr="47CAFD58">
        <w:rPr>
          <w:sz w:val="20"/>
        </w:rPr>
        <w:t xml:space="preserve">, plus one test specimen for each 50 </w:t>
      </w:r>
      <w:r w:rsidR="007348ED">
        <w:rPr>
          <w:sz w:val="20"/>
        </w:rPr>
        <w:t>yd</w:t>
      </w:r>
      <w:r w:rsidR="007348ED" w:rsidRPr="007348ED">
        <w:rPr>
          <w:sz w:val="20"/>
          <w:vertAlign w:val="superscript"/>
        </w:rPr>
        <w:t>3</w:t>
      </w:r>
      <w:r w:rsidRPr="47CAFD58">
        <w:rPr>
          <w:sz w:val="20"/>
        </w:rPr>
        <w:t xml:space="preserve"> or fraction thereof</w:t>
      </w:r>
      <w:r w:rsidR="32B5C5A9" w:rsidRPr="47CAFD58">
        <w:rPr>
          <w:sz w:val="20"/>
        </w:rPr>
        <w:t xml:space="preserve">. </w:t>
      </w:r>
      <w:r w:rsidR="2140B65A" w:rsidRPr="47CAFD58">
        <w:rPr>
          <w:sz w:val="20"/>
        </w:rPr>
        <w:t xml:space="preserve">For all projects, each test specimen should have four cylinders (one cylinder is tested at seven days, two at 28 days (about 4 weeks) and one held in reserve). </w:t>
      </w:r>
      <w:r w:rsidRPr="47CAFD58">
        <w:rPr>
          <w:sz w:val="20"/>
        </w:rPr>
        <w:t>Slump and air content, temperature and unit weight are also tested.</w:t>
      </w:r>
    </w:p>
    <w:p w14:paraId="357A0442" w14:textId="77777777" w:rsidR="00187935" w:rsidRDefault="00187935" w:rsidP="00187935">
      <w:pPr>
        <w:pStyle w:val="Heading2"/>
      </w:pPr>
    </w:p>
    <w:p w14:paraId="25022E12" w14:textId="28930D78" w:rsidR="00187935" w:rsidRDefault="72ED12C3" w:rsidP="4306BA3B">
      <w:pPr>
        <w:pStyle w:val="NormalText"/>
        <w:rPr>
          <w:sz w:val="20"/>
        </w:rPr>
      </w:pPr>
      <w:r w:rsidRPr="47CAFD58">
        <w:rPr>
          <w:sz w:val="20"/>
        </w:rPr>
        <w:t>For all projects, each test specimen should consist of four 6</w:t>
      </w:r>
      <w:r w:rsidR="00A52871">
        <w:rPr>
          <w:sz w:val="20"/>
        </w:rPr>
        <w:t xml:space="preserve"> inch</w:t>
      </w:r>
      <w:r w:rsidRPr="47CAFD58">
        <w:rPr>
          <w:sz w:val="20"/>
        </w:rPr>
        <w:t xml:space="preserve"> diameter cylinders (or more but smaller cylinders as allowed by ACI)</w:t>
      </w:r>
      <w:r w:rsidR="537C748C" w:rsidRPr="47CAFD58">
        <w:rPr>
          <w:sz w:val="20"/>
        </w:rPr>
        <w:t xml:space="preserve">. One cylinder is tested at seven days, two at 28 days (about 4 weeks), and one in reserve. </w:t>
      </w:r>
      <w:r w:rsidRPr="47CAFD58">
        <w:rPr>
          <w:sz w:val="20"/>
        </w:rPr>
        <w:t>Slump, air content, temperature and unit weight are also tested.</w:t>
      </w:r>
    </w:p>
    <w:p w14:paraId="5FAE3710" w14:textId="77777777" w:rsidR="00187935" w:rsidRPr="00D23628" w:rsidRDefault="00187935" w:rsidP="00187935">
      <w:pPr>
        <w:pStyle w:val="NormalText"/>
        <w:spacing w:after="0"/>
        <w:rPr>
          <w:sz w:val="20"/>
        </w:rPr>
      </w:pPr>
      <w:r w:rsidRPr="00D23628">
        <w:rPr>
          <w:sz w:val="20"/>
        </w:rPr>
        <w:t>Test Specimen Rates:</w:t>
      </w:r>
    </w:p>
    <w:p w14:paraId="4F230893" w14:textId="4E741EE7" w:rsidR="00187935" w:rsidRDefault="72ED12C3" w:rsidP="00E80788">
      <w:pPr>
        <w:pStyle w:val="NormalText"/>
        <w:numPr>
          <w:ilvl w:val="0"/>
          <w:numId w:val="30"/>
        </w:numPr>
        <w:spacing w:after="0"/>
        <w:ind w:left="2520"/>
      </w:pPr>
      <w:r w:rsidRPr="47CAFD58">
        <w:rPr>
          <w:sz w:val="20"/>
        </w:rPr>
        <w:t xml:space="preserve">Concrete test specimens to verify the strength of each class of concrete placed each day are to be taken for each day’s pour of each concrete mixture exceeding five </w:t>
      </w:r>
      <w:r w:rsidR="007348ED">
        <w:rPr>
          <w:sz w:val="20"/>
        </w:rPr>
        <w:t>yd</w:t>
      </w:r>
      <w:r w:rsidR="007348ED" w:rsidRPr="007348ED">
        <w:rPr>
          <w:sz w:val="20"/>
          <w:vertAlign w:val="superscript"/>
        </w:rPr>
        <w:t>3</w:t>
      </w:r>
      <w:r w:rsidRPr="47CAFD58">
        <w:rPr>
          <w:sz w:val="20"/>
        </w:rPr>
        <w:t xml:space="preserve"> but less than 25 </w:t>
      </w:r>
      <w:r w:rsidR="007348ED">
        <w:rPr>
          <w:sz w:val="20"/>
        </w:rPr>
        <w:t>yd</w:t>
      </w:r>
      <w:r w:rsidR="007348ED" w:rsidRPr="007348ED">
        <w:rPr>
          <w:sz w:val="20"/>
          <w:vertAlign w:val="superscript"/>
        </w:rPr>
        <w:t>3</w:t>
      </w:r>
      <w:r w:rsidRPr="47CAFD58">
        <w:rPr>
          <w:sz w:val="20"/>
        </w:rPr>
        <w:t xml:space="preserve">, plus one test specimen for each 50 </w:t>
      </w:r>
      <w:r w:rsidR="007348ED">
        <w:rPr>
          <w:sz w:val="20"/>
        </w:rPr>
        <w:t>yd</w:t>
      </w:r>
      <w:r w:rsidR="007348ED" w:rsidRPr="007348ED">
        <w:rPr>
          <w:sz w:val="20"/>
          <w:vertAlign w:val="superscript"/>
        </w:rPr>
        <w:t>3</w:t>
      </w:r>
      <w:r w:rsidRPr="47CAFD58">
        <w:rPr>
          <w:sz w:val="20"/>
        </w:rPr>
        <w:t xml:space="preserve"> or fraction thereof.</w:t>
      </w:r>
    </w:p>
    <w:p w14:paraId="4393CF72" w14:textId="77777777" w:rsidR="0013199F" w:rsidRDefault="0013199F">
      <w:pPr>
        <w:tabs>
          <w:tab w:val="clear" w:pos="2160"/>
        </w:tabs>
        <w:rPr>
          <w:rFonts w:ascii="Times New Roman" w:hAnsi="Times New Roman" w:cs="Arial"/>
          <w:b/>
          <w:bCs/>
          <w:color w:val="244061" w:themeColor="accent1" w:themeShade="80"/>
          <w:kern w:val="32"/>
          <w:sz w:val="28"/>
          <w:szCs w:val="32"/>
        </w:rPr>
      </w:pPr>
      <w:r>
        <w:br w:type="page"/>
      </w:r>
    </w:p>
    <w:p w14:paraId="5A167852" w14:textId="4755D9DD" w:rsidR="00041AED" w:rsidRDefault="00F74A27" w:rsidP="00D62B80">
      <w:pPr>
        <w:pStyle w:val="Heading1"/>
      </w:pPr>
      <w:bookmarkStart w:id="46" w:name="_Toc443400143"/>
      <w:r>
        <w:lastRenderedPageBreak/>
        <w:t>Inspecti</w:t>
      </w:r>
      <w:r w:rsidR="00E74048">
        <w:t xml:space="preserve">on </w:t>
      </w:r>
      <w:bookmarkEnd w:id="28"/>
      <w:bookmarkEnd w:id="29"/>
      <w:r w:rsidR="00392479">
        <w:t>Guidelines</w:t>
      </w:r>
      <w:bookmarkEnd w:id="46"/>
    </w:p>
    <w:p w14:paraId="5A167853" w14:textId="77777777" w:rsidR="007A1206" w:rsidRPr="00D24CA1" w:rsidRDefault="00F74A27" w:rsidP="00F31572">
      <w:pPr>
        <w:pStyle w:val="NormalText"/>
        <w:rPr>
          <w:sz w:val="20"/>
        </w:rPr>
      </w:pPr>
      <w:r w:rsidRPr="00D24CA1">
        <w:rPr>
          <w:sz w:val="20"/>
        </w:rPr>
        <w:t xml:space="preserve">The </w:t>
      </w:r>
      <w:r w:rsidR="00CF0F26" w:rsidRPr="00D24CA1">
        <w:rPr>
          <w:sz w:val="20"/>
        </w:rPr>
        <w:t>TA</w:t>
      </w:r>
      <w:r w:rsidRPr="00D24CA1">
        <w:rPr>
          <w:sz w:val="20"/>
        </w:rPr>
        <w:t xml:space="preserve"> provides all </w:t>
      </w:r>
      <w:r w:rsidR="00011533" w:rsidRPr="00D24CA1">
        <w:rPr>
          <w:sz w:val="20"/>
        </w:rPr>
        <w:t>inspection</w:t>
      </w:r>
      <w:r w:rsidR="007A1206" w:rsidRPr="00D24CA1">
        <w:rPr>
          <w:sz w:val="20"/>
        </w:rPr>
        <w:t xml:space="preserve"> services.</w:t>
      </w:r>
    </w:p>
    <w:p w14:paraId="5A167854" w14:textId="43CC2AAC" w:rsidR="002A20CC" w:rsidRPr="002A20CC" w:rsidRDefault="002A20CC" w:rsidP="00E80788">
      <w:pPr>
        <w:pStyle w:val="Heading2"/>
      </w:pPr>
      <w:bookmarkStart w:id="47" w:name="_Toc229536420"/>
      <w:bookmarkStart w:id="48" w:name="_Toc229537785"/>
      <w:bookmarkStart w:id="49" w:name="_Toc443400144"/>
      <w:r>
        <w:t>Engineered Fill</w:t>
      </w:r>
      <w:bookmarkEnd w:id="47"/>
      <w:bookmarkEnd w:id="48"/>
      <w:r w:rsidR="00513B06">
        <w:t xml:space="preserve"> and Earthwork Operations</w:t>
      </w:r>
      <w:bookmarkEnd w:id="49"/>
    </w:p>
    <w:p w14:paraId="5A167855" w14:textId="187488E3" w:rsidR="002A20CC" w:rsidRPr="00D24CA1" w:rsidRDefault="2F58B2D9" w:rsidP="4306BA3B">
      <w:pPr>
        <w:pStyle w:val="NormalText"/>
        <w:rPr>
          <w:sz w:val="20"/>
          <w:u w:val="single"/>
        </w:rPr>
      </w:pPr>
      <w:r w:rsidRPr="4306BA3B">
        <w:rPr>
          <w:sz w:val="20"/>
        </w:rPr>
        <w:t>Full time</w:t>
      </w:r>
      <w:r w:rsidR="582C7717" w:rsidRPr="4306BA3B">
        <w:rPr>
          <w:sz w:val="20"/>
        </w:rPr>
        <w:t xml:space="preserve"> inspection of </w:t>
      </w:r>
      <w:r w:rsidR="2675CABA" w:rsidRPr="4306BA3B">
        <w:rPr>
          <w:sz w:val="20"/>
        </w:rPr>
        <w:t>engineered fill and other earth</w:t>
      </w:r>
      <w:r w:rsidRPr="4306BA3B">
        <w:rPr>
          <w:sz w:val="20"/>
        </w:rPr>
        <w:t xml:space="preserve">work operations </w:t>
      </w:r>
      <w:r w:rsidR="582C7717" w:rsidRPr="4306BA3B">
        <w:rPr>
          <w:sz w:val="20"/>
        </w:rPr>
        <w:t>is required for all projects</w:t>
      </w:r>
      <w:r w:rsidRPr="4306BA3B">
        <w:rPr>
          <w:sz w:val="20"/>
        </w:rPr>
        <w:t xml:space="preserve"> by code</w:t>
      </w:r>
      <w:r w:rsidR="7D3EFC29" w:rsidRPr="4306BA3B">
        <w:rPr>
          <w:sz w:val="20"/>
        </w:rPr>
        <w:t xml:space="preserve">. </w:t>
      </w:r>
      <w:r w:rsidR="7D7D80F0" w:rsidRPr="4306BA3B">
        <w:rPr>
          <w:sz w:val="20"/>
        </w:rPr>
        <w:t>T</w:t>
      </w:r>
      <w:r w:rsidR="7A1ADEBC" w:rsidRPr="4306BA3B">
        <w:rPr>
          <w:sz w:val="20"/>
        </w:rPr>
        <w:t>he geotechnical</w:t>
      </w:r>
      <w:r w:rsidR="7D7D80F0" w:rsidRPr="4306BA3B">
        <w:rPr>
          <w:sz w:val="20"/>
        </w:rPr>
        <w:t xml:space="preserve"> evaluation</w:t>
      </w:r>
      <w:r w:rsidR="7A1ADEBC" w:rsidRPr="4306BA3B">
        <w:rPr>
          <w:sz w:val="20"/>
        </w:rPr>
        <w:t xml:space="preserve"> report </w:t>
      </w:r>
      <w:r w:rsidR="7D7D80F0" w:rsidRPr="4306BA3B">
        <w:rPr>
          <w:sz w:val="20"/>
        </w:rPr>
        <w:t xml:space="preserve">for the project </w:t>
      </w:r>
      <w:r w:rsidRPr="4306BA3B">
        <w:rPr>
          <w:sz w:val="20"/>
        </w:rPr>
        <w:t>should also</w:t>
      </w:r>
      <w:r w:rsidR="7D7D80F0" w:rsidRPr="4306BA3B">
        <w:rPr>
          <w:sz w:val="20"/>
        </w:rPr>
        <w:t xml:space="preserve"> </w:t>
      </w:r>
      <w:r w:rsidR="7A1ADEBC" w:rsidRPr="4306BA3B">
        <w:rPr>
          <w:sz w:val="20"/>
        </w:rPr>
        <w:t xml:space="preserve">provide additional </w:t>
      </w:r>
      <w:r w:rsidRPr="4306BA3B">
        <w:rPr>
          <w:sz w:val="20"/>
        </w:rPr>
        <w:t>information for earthwork inspection requirements</w:t>
      </w:r>
      <w:r w:rsidR="71D08976" w:rsidRPr="4306BA3B">
        <w:rPr>
          <w:sz w:val="20"/>
        </w:rPr>
        <w:t xml:space="preserve">. </w:t>
      </w:r>
      <w:r w:rsidR="211E6EAC" w:rsidRPr="4306BA3B">
        <w:rPr>
          <w:sz w:val="20"/>
        </w:rPr>
        <w:t xml:space="preserve">The </w:t>
      </w:r>
      <w:r w:rsidR="024E1281" w:rsidRPr="4306BA3B">
        <w:rPr>
          <w:sz w:val="20"/>
        </w:rPr>
        <w:t>PA</w:t>
      </w:r>
      <w:r w:rsidR="211E6EAC" w:rsidRPr="4306BA3B">
        <w:rPr>
          <w:sz w:val="20"/>
        </w:rPr>
        <w:t xml:space="preserve"> should request this information </w:t>
      </w:r>
      <w:r w:rsidR="07DC3D0D" w:rsidRPr="4306BA3B">
        <w:rPr>
          <w:sz w:val="20"/>
        </w:rPr>
        <w:t>from</w:t>
      </w:r>
      <w:r w:rsidR="211E6EAC" w:rsidRPr="4306BA3B">
        <w:rPr>
          <w:sz w:val="20"/>
        </w:rPr>
        <w:t xml:space="preserve"> the geotechnical engineer if it </w:t>
      </w:r>
      <w:r w:rsidR="07DC3D0D" w:rsidRPr="4306BA3B">
        <w:rPr>
          <w:sz w:val="20"/>
        </w:rPr>
        <w:t xml:space="preserve">is not </w:t>
      </w:r>
      <w:r w:rsidR="211E6EAC" w:rsidRPr="4306BA3B">
        <w:rPr>
          <w:sz w:val="20"/>
        </w:rPr>
        <w:t xml:space="preserve">provided in the geotechnical </w:t>
      </w:r>
      <w:r w:rsidR="7D7D80F0" w:rsidRPr="4306BA3B">
        <w:rPr>
          <w:sz w:val="20"/>
        </w:rPr>
        <w:t xml:space="preserve">evaluation </w:t>
      </w:r>
      <w:r w:rsidR="211E6EAC" w:rsidRPr="4306BA3B">
        <w:rPr>
          <w:sz w:val="20"/>
        </w:rPr>
        <w:t>report.</w:t>
      </w:r>
    </w:p>
    <w:p w14:paraId="5A167856" w14:textId="5A57A716" w:rsidR="002A20CC" w:rsidRPr="00D24CA1" w:rsidRDefault="3992ADAE" w:rsidP="4306BA3B">
      <w:pPr>
        <w:pStyle w:val="NormalText"/>
        <w:rPr>
          <w:sz w:val="20"/>
        </w:rPr>
      </w:pPr>
      <w:r w:rsidRPr="4306BA3B">
        <w:rPr>
          <w:sz w:val="20"/>
        </w:rPr>
        <w:t>Provide periodic site inspections before engineered fill is placed</w:t>
      </w:r>
      <w:r w:rsidR="31B8426A" w:rsidRPr="4306BA3B">
        <w:rPr>
          <w:sz w:val="20"/>
        </w:rPr>
        <w:t xml:space="preserve">. </w:t>
      </w:r>
      <w:r w:rsidR="7A1ADEBC" w:rsidRPr="4306BA3B">
        <w:rPr>
          <w:sz w:val="20"/>
        </w:rPr>
        <w:t xml:space="preserve">The inspector reviews all subgrades and excavations and determines if the site has been prepared in accordance with the geotechnical </w:t>
      </w:r>
      <w:r w:rsidR="024E1281" w:rsidRPr="4306BA3B">
        <w:rPr>
          <w:sz w:val="20"/>
        </w:rPr>
        <w:t xml:space="preserve">evaluation </w:t>
      </w:r>
      <w:r w:rsidR="7A1ADEBC" w:rsidRPr="4306BA3B">
        <w:rPr>
          <w:sz w:val="20"/>
        </w:rPr>
        <w:t>report prior to p</w:t>
      </w:r>
      <w:r w:rsidR="07DC3D0D" w:rsidRPr="4306BA3B">
        <w:rPr>
          <w:sz w:val="20"/>
        </w:rPr>
        <w:t xml:space="preserve">lacing any engineered fill or </w:t>
      </w:r>
      <w:r w:rsidR="2675CABA" w:rsidRPr="4306BA3B">
        <w:rPr>
          <w:sz w:val="20"/>
        </w:rPr>
        <w:t>other site materials</w:t>
      </w:r>
      <w:r w:rsidR="7A1ADEBC" w:rsidRPr="4306BA3B">
        <w:rPr>
          <w:sz w:val="20"/>
        </w:rPr>
        <w:t>.</w:t>
      </w:r>
    </w:p>
    <w:p w14:paraId="5A167857" w14:textId="6FBC4B32" w:rsidR="002A20CC" w:rsidRPr="00D24CA1" w:rsidRDefault="49C40B5C" w:rsidP="4306BA3B">
      <w:pPr>
        <w:pStyle w:val="NormalText"/>
        <w:rPr>
          <w:sz w:val="20"/>
        </w:rPr>
      </w:pPr>
      <w:r w:rsidRPr="4306BA3B">
        <w:rPr>
          <w:sz w:val="20"/>
        </w:rPr>
        <w:t>Provide continuous inspection</w:t>
      </w:r>
      <w:r w:rsidR="7A1ADEBC" w:rsidRPr="4306BA3B">
        <w:rPr>
          <w:sz w:val="20"/>
        </w:rPr>
        <w:t xml:space="preserve"> </w:t>
      </w:r>
      <w:r w:rsidRPr="4306BA3B">
        <w:rPr>
          <w:sz w:val="20"/>
        </w:rPr>
        <w:t>of engineered fill placement</w:t>
      </w:r>
      <w:r w:rsidR="28C4C7A7" w:rsidRPr="4306BA3B">
        <w:rPr>
          <w:sz w:val="20"/>
        </w:rPr>
        <w:t xml:space="preserve"> and other earthwork operations</w:t>
      </w:r>
      <w:r w:rsidR="08A78622" w:rsidRPr="4306BA3B">
        <w:rPr>
          <w:sz w:val="20"/>
        </w:rPr>
        <w:t xml:space="preserve">. </w:t>
      </w:r>
      <w:r w:rsidRPr="4306BA3B">
        <w:rPr>
          <w:sz w:val="20"/>
        </w:rPr>
        <w:t>T</w:t>
      </w:r>
      <w:r w:rsidR="01DFFAD4" w:rsidRPr="4306BA3B">
        <w:rPr>
          <w:sz w:val="20"/>
        </w:rPr>
        <w:t xml:space="preserve">he </w:t>
      </w:r>
      <w:r w:rsidR="7A1ADEBC" w:rsidRPr="4306BA3B">
        <w:rPr>
          <w:sz w:val="20"/>
        </w:rPr>
        <w:t xml:space="preserve">inspector </w:t>
      </w:r>
      <w:r w:rsidR="024E1281" w:rsidRPr="4306BA3B">
        <w:rPr>
          <w:sz w:val="20"/>
        </w:rPr>
        <w:t>ensures</w:t>
      </w:r>
      <w:r w:rsidR="7A1ADEBC" w:rsidRPr="4306BA3B">
        <w:rPr>
          <w:sz w:val="20"/>
        </w:rPr>
        <w:t xml:space="preserve"> that </w:t>
      </w:r>
      <w:r w:rsidR="2675CABA" w:rsidRPr="4306BA3B">
        <w:rPr>
          <w:sz w:val="20"/>
        </w:rPr>
        <w:t xml:space="preserve">soil </w:t>
      </w:r>
      <w:r w:rsidR="7A1ADEBC" w:rsidRPr="4306BA3B">
        <w:rPr>
          <w:sz w:val="20"/>
        </w:rPr>
        <w:t xml:space="preserve">materials, densities and lift thicknesses are in accordance with the </w:t>
      </w:r>
      <w:r w:rsidR="45375905" w:rsidRPr="4306BA3B">
        <w:rPr>
          <w:sz w:val="20"/>
        </w:rPr>
        <w:t>requirements</w:t>
      </w:r>
      <w:r w:rsidR="7A1ADEBC" w:rsidRPr="4306BA3B">
        <w:rPr>
          <w:sz w:val="20"/>
        </w:rPr>
        <w:t xml:space="preserve"> of the code</w:t>
      </w:r>
      <w:r w:rsidR="2675CABA" w:rsidRPr="4306BA3B">
        <w:rPr>
          <w:sz w:val="20"/>
        </w:rPr>
        <w:t xml:space="preserve">, </w:t>
      </w:r>
      <w:r w:rsidR="28C4C7A7" w:rsidRPr="4306BA3B">
        <w:rPr>
          <w:sz w:val="20"/>
        </w:rPr>
        <w:t xml:space="preserve">plans, </w:t>
      </w:r>
      <w:r w:rsidR="71D11D4E" w:rsidRPr="4306BA3B">
        <w:rPr>
          <w:sz w:val="20"/>
        </w:rPr>
        <w:t>specifications,</w:t>
      </w:r>
      <w:r w:rsidR="7A1ADEBC" w:rsidRPr="4306BA3B">
        <w:rPr>
          <w:sz w:val="20"/>
        </w:rPr>
        <w:t xml:space="preserve"> and the </w:t>
      </w:r>
      <w:r w:rsidRPr="4306BA3B">
        <w:rPr>
          <w:sz w:val="20"/>
        </w:rPr>
        <w:t>geotechnical</w:t>
      </w:r>
      <w:r w:rsidR="7A1ADEBC" w:rsidRPr="4306BA3B">
        <w:rPr>
          <w:sz w:val="20"/>
        </w:rPr>
        <w:t xml:space="preserve"> </w:t>
      </w:r>
      <w:r w:rsidR="024E1281" w:rsidRPr="4306BA3B">
        <w:rPr>
          <w:sz w:val="20"/>
        </w:rPr>
        <w:t xml:space="preserve">evaluation </w:t>
      </w:r>
      <w:r w:rsidR="7A1ADEBC" w:rsidRPr="4306BA3B">
        <w:rPr>
          <w:sz w:val="20"/>
        </w:rPr>
        <w:t>report.</w:t>
      </w:r>
    </w:p>
    <w:p w14:paraId="7FABD492" w14:textId="61A0791C" w:rsidR="00E818CE" w:rsidRPr="00D24CA1" w:rsidRDefault="28C4C7A7" w:rsidP="4306BA3B">
      <w:pPr>
        <w:pStyle w:val="NormalText"/>
        <w:rPr>
          <w:sz w:val="20"/>
        </w:rPr>
      </w:pPr>
      <w:r w:rsidRPr="47CAFD58">
        <w:rPr>
          <w:sz w:val="20"/>
        </w:rPr>
        <w:t>Ideally, testing and inspection services for engineered fill and other earthwork operations are provided by the same person</w:t>
      </w:r>
      <w:r w:rsidR="16E79A77" w:rsidRPr="47CAFD58">
        <w:rPr>
          <w:sz w:val="20"/>
        </w:rPr>
        <w:t xml:space="preserve">. </w:t>
      </w:r>
      <w:r w:rsidRPr="47CAFD58">
        <w:rPr>
          <w:sz w:val="20"/>
        </w:rPr>
        <w:t>It is beneficial to have these services be provided by the geotechnical engineer.</w:t>
      </w:r>
    </w:p>
    <w:p w14:paraId="5A167859" w14:textId="40955F17" w:rsidR="002A20CC" w:rsidRPr="002A20CC" w:rsidRDefault="002A20CC" w:rsidP="00F82E6F">
      <w:pPr>
        <w:pStyle w:val="Heading2"/>
      </w:pPr>
      <w:bookmarkStart w:id="50" w:name="_Toc229536421"/>
      <w:bookmarkStart w:id="51" w:name="_Toc229537786"/>
      <w:bookmarkStart w:id="52" w:name="_Toc443400145"/>
      <w:r>
        <w:t>Concrete</w:t>
      </w:r>
      <w:bookmarkEnd w:id="50"/>
      <w:bookmarkEnd w:id="51"/>
      <w:r w:rsidR="00AC2EDE">
        <w:t xml:space="preserve"> for Wood Framed Meetinghouses and Other Wood Framed Projects</w:t>
      </w:r>
      <w:bookmarkEnd w:id="52"/>
    </w:p>
    <w:p w14:paraId="5A16785A" w14:textId="710F4425" w:rsidR="00413E7F" w:rsidRDefault="5705D356" w:rsidP="4306BA3B">
      <w:pPr>
        <w:pStyle w:val="NormalText"/>
        <w:spacing w:after="0"/>
        <w:rPr>
          <w:sz w:val="20"/>
        </w:rPr>
      </w:pPr>
      <w:r w:rsidRPr="4306BA3B">
        <w:rPr>
          <w:sz w:val="20"/>
        </w:rPr>
        <w:t>Most foundation concrete for buildings less than three stories, including footings, frost walls, and slabs-on-grade, are exempt from code required inspections</w:t>
      </w:r>
      <w:r w:rsidR="6D9C4B5E" w:rsidRPr="4306BA3B">
        <w:rPr>
          <w:sz w:val="20"/>
        </w:rPr>
        <w:t xml:space="preserve">. </w:t>
      </w:r>
      <w:r w:rsidRPr="4306BA3B">
        <w:rPr>
          <w:sz w:val="20"/>
        </w:rPr>
        <w:t xml:space="preserve">Also, the concrete </w:t>
      </w:r>
      <w:r w:rsidR="17503855" w:rsidRPr="4306BA3B">
        <w:rPr>
          <w:sz w:val="20"/>
        </w:rPr>
        <w:t>strength used in most standard plan designs is</w:t>
      </w:r>
      <w:r w:rsidRPr="4306BA3B">
        <w:rPr>
          <w:sz w:val="20"/>
        </w:rPr>
        <w:t xml:space="preserve"> 2,500 psi, further reducing the need for testing</w:t>
      </w:r>
      <w:r w:rsidR="17503855" w:rsidRPr="4306BA3B">
        <w:rPr>
          <w:sz w:val="20"/>
        </w:rPr>
        <w:t xml:space="preserve"> and inspections of concrete and </w:t>
      </w:r>
      <w:r w:rsidRPr="4306BA3B">
        <w:rPr>
          <w:sz w:val="20"/>
        </w:rPr>
        <w:t>reinforcing steel placement.</w:t>
      </w:r>
    </w:p>
    <w:p w14:paraId="07469146" w14:textId="77777777" w:rsidR="006D3B07" w:rsidRDefault="006D3B07" w:rsidP="007F792F">
      <w:pPr>
        <w:pStyle w:val="NormalText"/>
        <w:spacing w:after="0"/>
        <w:rPr>
          <w:sz w:val="20"/>
        </w:rPr>
      </w:pPr>
    </w:p>
    <w:p w14:paraId="5A16785C" w14:textId="5F0B6094" w:rsidR="00B00AB6" w:rsidRDefault="3988CEA1" w:rsidP="006D3B07">
      <w:pPr>
        <w:pStyle w:val="NormalText"/>
      </w:pPr>
      <w:r w:rsidRPr="4306BA3B">
        <w:rPr>
          <w:sz w:val="20"/>
        </w:rPr>
        <w:t>Inspection of concrete is not required for wood framed meetinghouses and other wood framed projects either by code or by the Owner</w:t>
      </w:r>
      <w:r w:rsidR="7DC1CDF5" w:rsidRPr="4306BA3B">
        <w:rPr>
          <w:sz w:val="20"/>
        </w:rPr>
        <w:t xml:space="preserve">. </w:t>
      </w:r>
      <w:r w:rsidRPr="4306BA3B">
        <w:rPr>
          <w:sz w:val="20"/>
        </w:rPr>
        <w:t>The PM, at his discretion, and with the input of the PA, can decide to require inspections.</w:t>
      </w:r>
    </w:p>
    <w:p w14:paraId="5A16785E" w14:textId="1900EC7A" w:rsidR="00B00AB6" w:rsidRDefault="006D3B07" w:rsidP="006D3B07">
      <w:pPr>
        <w:pStyle w:val="Heading2"/>
      </w:pPr>
      <w:bookmarkStart w:id="53" w:name="_Toc443400146"/>
      <w:r>
        <w:t xml:space="preserve">Concrete for </w:t>
      </w:r>
      <w:r w:rsidR="00B00AB6">
        <w:t>Welfare Services Projects</w:t>
      </w:r>
      <w:bookmarkEnd w:id="53"/>
    </w:p>
    <w:p w14:paraId="5A16785F" w14:textId="10C5D69B" w:rsidR="00041AED" w:rsidRPr="007F792F" w:rsidRDefault="007F792F" w:rsidP="00041AED">
      <w:pPr>
        <w:pStyle w:val="NormalText"/>
        <w:rPr>
          <w:sz w:val="20"/>
        </w:rPr>
      </w:pPr>
      <w:r>
        <w:rPr>
          <w:sz w:val="20"/>
        </w:rPr>
        <w:t>Periodic and continuous i</w:t>
      </w:r>
      <w:r w:rsidR="00B00AB6" w:rsidRPr="007F792F">
        <w:rPr>
          <w:sz w:val="20"/>
        </w:rPr>
        <w:t xml:space="preserve">nspection of concrete </w:t>
      </w:r>
      <w:r>
        <w:rPr>
          <w:sz w:val="20"/>
        </w:rPr>
        <w:t xml:space="preserve">placement </w:t>
      </w:r>
      <w:r w:rsidR="00E857DC" w:rsidRPr="007F792F">
        <w:rPr>
          <w:sz w:val="20"/>
        </w:rPr>
        <w:t>is required for welfare s</w:t>
      </w:r>
      <w:r w:rsidR="00B00AB6" w:rsidRPr="007F792F">
        <w:rPr>
          <w:sz w:val="20"/>
        </w:rPr>
        <w:t>ervices projects</w:t>
      </w:r>
      <w:r>
        <w:rPr>
          <w:sz w:val="20"/>
        </w:rPr>
        <w:t>.</w:t>
      </w:r>
    </w:p>
    <w:p w14:paraId="5A167860" w14:textId="77777777" w:rsidR="00041AED" w:rsidRPr="007F792F" w:rsidRDefault="00A46274">
      <w:pPr>
        <w:pStyle w:val="NormalText"/>
        <w:spacing w:before="240" w:after="0"/>
        <w:rPr>
          <w:sz w:val="20"/>
        </w:rPr>
      </w:pPr>
      <w:r w:rsidRPr="007F792F">
        <w:rPr>
          <w:sz w:val="20"/>
        </w:rPr>
        <w:t>Provide periodic i</w:t>
      </w:r>
      <w:r w:rsidR="002A20CC" w:rsidRPr="007F792F">
        <w:rPr>
          <w:sz w:val="20"/>
        </w:rPr>
        <w:t xml:space="preserve">nspections for </w:t>
      </w:r>
      <w:r w:rsidRPr="007F792F">
        <w:rPr>
          <w:sz w:val="20"/>
        </w:rPr>
        <w:t>the following:</w:t>
      </w:r>
    </w:p>
    <w:p w14:paraId="5A167861" w14:textId="77777777" w:rsidR="00A46274" w:rsidRPr="007F792F" w:rsidRDefault="00A46274" w:rsidP="00BA03F8">
      <w:pPr>
        <w:pStyle w:val="NormalText"/>
        <w:numPr>
          <w:ilvl w:val="0"/>
          <w:numId w:val="8"/>
        </w:numPr>
        <w:spacing w:after="0"/>
        <w:rPr>
          <w:sz w:val="20"/>
        </w:rPr>
      </w:pPr>
      <w:r w:rsidRPr="007F792F">
        <w:rPr>
          <w:sz w:val="20"/>
        </w:rPr>
        <w:t>R</w:t>
      </w:r>
      <w:r w:rsidR="002A20CC" w:rsidRPr="007F792F">
        <w:rPr>
          <w:sz w:val="20"/>
        </w:rPr>
        <w:t xml:space="preserve">einforcing steel placement </w:t>
      </w:r>
    </w:p>
    <w:p w14:paraId="5A167862" w14:textId="77777777" w:rsidR="00A46274" w:rsidRPr="007F792F" w:rsidRDefault="00A46274" w:rsidP="00BA03F8">
      <w:pPr>
        <w:pStyle w:val="NormalText"/>
        <w:numPr>
          <w:ilvl w:val="0"/>
          <w:numId w:val="8"/>
        </w:numPr>
        <w:spacing w:after="0"/>
        <w:rPr>
          <w:sz w:val="20"/>
        </w:rPr>
      </w:pPr>
      <w:r w:rsidRPr="007F792F">
        <w:rPr>
          <w:sz w:val="20"/>
        </w:rPr>
        <w:t>Rebar welding</w:t>
      </w:r>
    </w:p>
    <w:p w14:paraId="5A167863" w14:textId="77777777" w:rsidR="00A46274" w:rsidRPr="007F792F" w:rsidRDefault="00A46274" w:rsidP="00BA03F8">
      <w:pPr>
        <w:pStyle w:val="NormalText"/>
        <w:numPr>
          <w:ilvl w:val="0"/>
          <w:numId w:val="8"/>
        </w:numPr>
        <w:spacing w:after="0"/>
        <w:rPr>
          <w:sz w:val="20"/>
        </w:rPr>
      </w:pPr>
      <w:r w:rsidRPr="007F792F">
        <w:rPr>
          <w:sz w:val="20"/>
        </w:rPr>
        <w:t>H</w:t>
      </w:r>
      <w:r w:rsidR="002A20CC" w:rsidRPr="007F792F">
        <w:rPr>
          <w:sz w:val="20"/>
        </w:rPr>
        <w:t>e</w:t>
      </w:r>
      <w:r w:rsidRPr="007F792F">
        <w:rPr>
          <w:sz w:val="20"/>
        </w:rPr>
        <w:t>aded bolts, studs, embeds and inserts</w:t>
      </w:r>
    </w:p>
    <w:p w14:paraId="5A167864" w14:textId="77777777" w:rsidR="00A46274" w:rsidRDefault="00A46274" w:rsidP="00BA03F8">
      <w:pPr>
        <w:pStyle w:val="NormalText"/>
        <w:numPr>
          <w:ilvl w:val="0"/>
          <w:numId w:val="8"/>
        </w:numPr>
        <w:spacing w:after="0"/>
        <w:rPr>
          <w:sz w:val="20"/>
        </w:rPr>
      </w:pPr>
      <w:r w:rsidRPr="007F792F">
        <w:rPr>
          <w:sz w:val="20"/>
        </w:rPr>
        <w:t>Concrete mix design</w:t>
      </w:r>
    </w:p>
    <w:p w14:paraId="3AA7E76A" w14:textId="123CB0C0" w:rsidR="006D3B07" w:rsidRDefault="006D3B07" w:rsidP="00BA03F8">
      <w:pPr>
        <w:pStyle w:val="NormalText"/>
        <w:numPr>
          <w:ilvl w:val="0"/>
          <w:numId w:val="8"/>
        </w:numPr>
        <w:spacing w:after="0"/>
        <w:rPr>
          <w:sz w:val="20"/>
        </w:rPr>
      </w:pPr>
      <w:r>
        <w:rPr>
          <w:sz w:val="20"/>
        </w:rPr>
        <w:t>Concrete placement</w:t>
      </w:r>
    </w:p>
    <w:p w14:paraId="5665961D" w14:textId="3D5583E7" w:rsidR="006D3B07" w:rsidRPr="007F792F" w:rsidRDefault="006D3B07" w:rsidP="00BA03F8">
      <w:pPr>
        <w:pStyle w:val="NormalText"/>
        <w:numPr>
          <w:ilvl w:val="0"/>
          <w:numId w:val="8"/>
        </w:numPr>
        <w:spacing w:after="0"/>
        <w:rPr>
          <w:sz w:val="20"/>
        </w:rPr>
      </w:pPr>
      <w:r>
        <w:rPr>
          <w:sz w:val="20"/>
        </w:rPr>
        <w:t>Concrete finishing</w:t>
      </w:r>
    </w:p>
    <w:p w14:paraId="5A167865" w14:textId="77777777" w:rsidR="00A46274" w:rsidRPr="007F792F" w:rsidRDefault="00A46274" w:rsidP="00BA03F8">
      <w:pPr>
        <w:pStyle w:val="NormalText"/>
        <w:numPr>
          <w:ilvl w:val="0"/>
          <w:numId w:val="8"/>
        </w:numPr>
        <w:spacing w:after="0"/>
        <w:rPr>
          <w:sz w:val="20"/>
        </w:rPr>
      </w:pPr>
      <w:r w:rsidRPr="007F792F">
        <w:rPr>
          <w:sz w:val="20"/>
        </w:rPr>
        <w:t>Curing procedures</w:t>
      </w:r>
    </w:p>
    <w:p w14:paraId="5A167866" w14:textId="77777777" w:rsidR="00A46274" w:rsidRPr="007F792F" w:rsidRDefault="00A46274" w:rsidP="00BA03F8">
      <w:pPr>
        <w:pStyle w:val="NormalText"/>
        <w:numPr>
          <w:ilvl w:val="0"/>
          <w:numId w:val="8"/>
        </w:numPr>
        <w:spacing w:after="0"/>
        <w:rPr>
          <w:sz w:val="20"/>
        </w:rPr>
      </w:pPr>
      <w:r w:rsidRPr="007F792F">
        <w:rPr>
          <w:sz w:val="20"/>
        </w:rPr>
        <w:t>Formwork and formwork removal</w:t>
      </w:r>
    </w:p>
    <w:p w14:paraId="5A167867" w14:textId="77777777" w:rsidR="002A20CC" w:rsidRPr="007F792F" w:rsidRDefault="00A46274" w:rsidP="00BA03F8">
      <w:pPr>
        <w:pStyle w:val="NormalText"/>
        <w:numPr>
          <w:ilvl w:val="0"/>
          <w:numId w:val="8"/>
        </w:numPr>
        <w:spacing w:after="0"/>
        <w:rPr>
          <w:sz w:val="20"/>
        </w:rPr>
      </w:pPr>
      <w:r w:rsidRPr="007F792F">
        <w:rPr>
          <w:sz w:val="20"/>
        </w:rPr>
        <w:t>P</w:t>
      </w:r>
      <w:r w:rsidR="002A20CC" w:rsidRPr="007F792F">
        <w:rPr>
          <w:sz w:val="20"/>
        </w:rPr>
        <w:t>rotection of c</w:t>
      </w:r>
      <w:r w:rsidR="002F34E2" w:rsidRPr="007F792F">
        <w:rPr>
          <w:sz w:val="20"/>
        </w:rPr>
        <w:t>oncrete during cold or hot weather</w:t>
      </w:r>
    </w:p>
    <w:p w14:paraId="5A167868" w14:textId="77777777" w:rsidR="002F34E2" w:rsidRPr="00A46274" w:rsidRDefault="002F34E2" w:rsidP="002F34E2">
      <w:pPr>
        <w:pStyle w:val="NormalText"/>
        <w:spacing w:after="0"/>
        <w:ind w:left="2880"/>
      </w:pPr>
    </w:p>
    <w:p w14:paraId="5A167869" w14:textId="77777777" w:rsidR="001030EC" w:rsidRPr="007F792F" w:rsidRDefault="002F34E2" w:rsidP="00A72214">
      <w:pPr>
        <w:pStyle w:val="NormalText"/>
        <w:rPr>
          <w:sz w:val="20"/>
        </w:rPr>
      </w:pPr>
      <w:r w:rsidRPr="007F792F">
        <w:rPr>
          <w:sz w:val="20"/>
        </w:rPr>
        <w:t>Provide continuous i</w:t>
      </w:r>
      <w:r w:rsidR="00703CBD" w:rsidRPr="007F792F">
        <w:rPr>
          <w:sz w:val="20"/>
        </w:rPr>
        <w:t>ns</w:t>
      </w:r>
      <w:r w:rsidRPr="007F792F">
        <w:rPr>
          <w:sz w:val="20"/>
        </w:rPr>
        <w:t>pections for concrete placement.</w:t>
      </w:r>
    </w:p>
    <w:p w14:paraId="3B75F023" w14:textId="77777777" w:rsidR="00AA2917" w:rsidRPr="002A20CC" w:rsidRDefault="00AA2917" w:rsidP="00AA2917">
      <w:pPr>
        <w:pStyle w:val="Heading2"/>
      </w:pPr>
      <w:bookmarkStart w:id="54" w:name="_Toc229536426"/>
      <w:bookmarkStart w:id="55" w:name="_Toc229537791"/>
      <w:bookmarkStart w:id="56" w:name="_Toc443400147"/>
      <w:bookmarkStart w:id="57" w:name="_Toc229536424"/>
      <w:bookmarkStart w:id="58" w:name="_Toc229537789"/>
      <w:bookmarkStart w:id="59" w:name="_Toc229536423"/>
      <w:bookmarkStart w:id="60" w:name="_Toc229537788"/>
      <w:r w:rsidRPr="00564FAE">
        <w:t xml:space="preserve">Post-Installed Concrete or Masonry </w:t>
      </w:r>
      <w:r>
        <w:t>Anchors</w:t>
      </w:r>
      <w:bookmarkEnd w:id="54"/>
      <w:bookmarkEnd w:id="55"/>
      <w:bookmarkEnd w:id="56"/>
    </w:p>
    <w:p w14:paraId="368A451C" w14:textId="77777777" w:rsidR="00AA2917" w:rsidRPr="00F82E6F" w:rsidRDefault="04A316A5" w:rsidP="4306BA3B">
      <w:pPr>
        <w:pStyle w:val="NormalText"/>
        <w:rPr>
          <w:sz w:val="20"/>
        </w:rPr>
      </w:pPr>
      <w:r w:rsidRPr="47CAFD58">
        <w:rPr>
          <w:sz w:val="20"/>
        </w:rPr>
        <w:t>Inspection of post-installed concrete or masonry anchors is required for all projects where post-installed anchors are used.</w:t>
      </w:r>
    </w:p>
    <w:p w14:paraId="20F03D8C" w14:textId="30099F53" w:rsidR="00AA2917" w:rsidRPr="00AA2917" w:rsidRDefault="04A316A5" w:rsidP="4306BA3B">
      <w:pPr>
        <w:pStyle w:val="NormalText"/>
        <w:rPr>
          <w:sz w:val="20"/>
        </w:rPr>
      </w:pPr>
      <w:r w:rsidRPr="4306BA3B">
        <w:rPr>
          <w:sz w:val="20"/>
        </w:rPr>
        <w:t xml:space="preserve">Provide periodic inspections of drilled hole preparation, diameters, </w:t>
      </w:r>
      <w:r w:rsidR="6F8AD386" w:rsidRPr="4306BA3B">
        <w:rPr>
          <w:sz w:val="20"/>
        </w:rPr>
        <w:t>depths,</w:t>
      </w:r>
      <w:r w:rsidRPr="4306BA3B">
        <w:rPr>
          <w:sz w:val="20"/>
        </w:rPr>
        <w:t xml:space="preserve"> and hole cleanout</w:t>
      </w:r>
      <w:r w:rsidR="0E41E78A" w:rsidRPr="4306BA3B">
        <w:rPr>
          <w:sz w:val="20"/>
        </w:rPr>
        <w:t xml:space="preserve">. </w:t>
      </w:r>
    </w:p>
    <w:p w14:paraId="3FA8F03A" w14:textId="77777777" w:rsidR="00FA7C50" w:rsidRPr="002A20CC" w:rsidRDefault="00FA7C50" w:rsidP="00FA7C50">
      <w:pPr>
        <w:pStyle w:val="Heading2"/>
      </w:pPr>
      <w:bookmarkStart w:id="61" w:name="_Toc443400148"/>
      <w:r>
        <w:lastRenderedPageBreak/>
        <w:t xml:space="preserve">Structural </w:t>
      </w:r>
      <w:r w:rsidRPr="002A0D32">
        <w:t>Masonry</w:t>
      </w:r>
      <w:bookmarkEnd w:id="57"/>
      <w:bookmarkEnd w:id="58"/>
      <w:bookmarkEnd w:id="61"/>
    </w:p>
    <w:p w14:paraId="4F14C639" w14:textId="38E75DAC" w:rsidR="00FA7C50" w:rsidRPr="00FA6AD9" w:rsidRDefault="077691EE" w:rsidP="4306BA3B">
      <w:pPr>
        <w:pStyle w:val="NormalText"/>
        <w:rPr>
          <w:sz w:val="20"/>
        </w:rPr>
      </w:pPr>
      <w:r w:rsidRPr="47CAFD58">
        <w:rPr>
          <w:sz w:val="20"/>
        </w:rPr>
        <w:t>Written inspections are required for all structural masonry (masonry screen walls are not required)</w:t>
      </w:r>
      <w:r w:rsidR="15EB6358" w:rsidRPr="47CAFD58">
        <w:rPr>
          <w:sz w:val="20"/>
        </w:rPr>
        <w:t xml:space="preserve">. </w:t>
      </w:r>
      <w:r w:rsidR="3700AB59" w:rsidRPr="47CAFD58">
        <w:rPr>
          <w:sz w:val="20"/>
        </w:rPr>
        <w:t>These inspections are required by code</w:t>
      </w:r>
      <w:r w:rsidR="47E8C00A" w:rsidRPr="47CAFD58">
        <w:rPr>
          <w:sz w:val="20"/>
        </w:rPr>
        <w:t>.</w:t>
      </w:r>
    </w:p>
    <w:p w14:paraId="6B055AC9" w14:textId="77777777" w:rsidR="00FA7C50" w:rsidRPr="00FA6AD9" w:rsidRDefault="00FA7C50" w:rsidP="00FA7C50">
      <w:pPr>
        <w:pStyle w:val="NormalText"/>
        <w:spacing w:after="0"/>
        <w:rPr>
          <w:sz w:val="20"/>
        </w:rPr>
      </w:pPr>
      <w:r w:rsidRPr="00FA6AD9">
        <w:rPr>
          <w:sz w:val="20"/>
        </w:rPr>
        <w:t>Provide written periodic inspections of the following:</w:t>
      </w:r>
    </w:p>
    <w:p w14:paraId="4778C84E" w14:textId="77777777" w:rsidR="00FA7C50" w:rsidRPr="00A56E90" w:rsidRDefault="00FA7C50" w:rsidP="00FA7C50">
      <w:pPr>
        <w:pStyle w:val="NormalText"/>
        <w:numPr>
          <w:ilvl w:val="0"/>
          <w:numId w:val="30"/>
        </w:numPr>
        <w:spacing w:after="0"/>
        <w:rPr>
          <w:sz w:val="20"/>
        </w:rPr>
      </w:pPr>
      <w:r w:rsidRPr="00A56E90">
        <w:rPr>
          <w:sz w:val="20"/>
        </w:rPr>
        <w:t>Proportions of site-prepared mortar</w:t>
      </w:r>
    </w:p>
    <w:p w14:paraId="7FA938C4" w14:textId="77777777" w:rsidR="00FA7C50" w:rsidRPr="00A56E90" w:rsidRDefault="00FA7C50" w:rsidP="00FA7C50">
      <w:pPr>
        <w:pStyle w:val="NormalText"/>
        <w:numPr>
          <w:ilvl w:val="0"/>
          <w:numId w:val="30"/>
        </w:numPr>
        <w:spacing w:after="0"/>
        <w:rPr>
          <w:sz w:val="20"/>
        </w:rPr>
      </w:pPr>
      <w:r w:rsidRPr="00A56E90">
        <w:rPr>
          <w:sz w:val="20"/>
        </w:rPr>
        <w:t>Construction of mortar joints</w:t>
      </w:r>
    </w:p>
    <w:p w14:paraId="19F3AEA4" w14:textId="77777777" w:rsidR="00FA7C50" w:rsidRPr="00A56E90" w:rsidRDefault="00FA7C50" w:rsidP="00FA7C50">
      <w:pPr>
        <w:pStyle w:val="NormalText"/>
        <w:numPr>
          <w:ilvl w:val="0"/>
          <w:numId w:val="30"/>
        </w:numPr>
        <w:spacing w:after="0"/>
        <w:rPr>
          <w:sz w:val="20"/>
        </w:rPr>
      </w:pPr>
      <w:r w:rsidRPr="00A56E90">
        <w:rPr>
          <w:sz w:val="20"/>
        </w:rPr>
        <w:t>Location of reinforcement and connectors</w:t>
      </w:r>
    </w:p>
    <w:p w14:paraId="347F91BC" w14:textId="77777777" w:rsidR="00FA7C50" w:rsidRPr="00A56E90" w:rsidRDefault="00FA7C50" w:rsidP="00FA7C50">
      <w:pPr>
        <w:pStyle w:val="NormalText"/>
        <w:numPr>
          <w:ilvl w:val="0"/>
          <w:numId w:val="30"/>
        </w:numPr>
        <w:spacing w:after="0"/>
        <w:rPr>
          <w:sz w:val="20"/>
        </w:rPr>
      </w:pPr>
      <w:r w:rsidRPr="00A56E90">
        <w:rPr>
          <w:sz w:val="20"/>
        </w:rPr>
        <w:t>Size and location of structural elements</w:t>
      </w:r>
    </w:p>
    <w:p w14:paraId="1D06B011" w14:textId="576CC5B5" w:rsidR="00FA7C50" w:rsidRPr="00A56E90" w:rsidRDefault="3700AB59" w:rsidP="4306BA3B">
      <w:pPr>
        <w:pStyle w:val="NormalText"/>
        <w:numPr>
          <w:ilvl w:val="0"/>
          <w:numId w:val="30"/>
        </w:numPr>
        <w:spacing w:after="0"/>
        <w:rPr>
          <w:sz w:val="20"/>
        </w:rPr>
      </w:pPr>
      <w:r w:rsidRPr="4306BA3B">
        <w:rPr>
          <w:sz w:val="20"/>
        </w:rPr>
        <w:t xml:space="preserve">Type, size, </w:t>
      </w:r>
      <w:r w:rsidR="0A1A2C1E" w:rsidRPr="4306BA3B">
        <w:rPr>
          <w:sz w:val="20"/>
        </w:rPr>
        <w:t>location,</w:t>
      </w:r>
      <w:r w:rsidRPr="4306BA3B">
        <w:rPr>
          <w:sz w:val="20"/>
        </w:rPr>
        <w:t xml:space="preserve"> and placement of anchors</w:t>
      </w:r>
    </w:p>
    <w:p w14:paraId="249D3CB1" w14:textId="77777777" w:rsidR="00FA7C50" w:rsidRPr="00A56E90" w:rsidRDefault="00FA7C50" w:rsidP="00FA7C50">
      <w:pPr>
        <w:pStyle w:val="NormalText"/>
        <w:numPr>
          <w:ilvl w:val="0"/>
          <w:numId w:val="30"/>
        </w:numPr>
        <w:spacing w:after="0"/>
        <w:rPr>
          <w:sz w:val="20"/>
        </w:rPr>
      </w:pPr>
      <w:r w:rsidRPr="00A56E90">
        <w:rPr>
          <w:sz w:val="20"/>
        </w:rPr>
        <w:t>Size, grade, type, and placement of reinforcement</w:t>
      </w:r>
    </w:p>
    <w:p w14:paraId="3F2E14D6" w14:textId="77777777" w:rsidR="00FA7C50" w:rsidRPr="00A56E90" w:rsidRDefault="00FA7C50" w:rsidP="00FA7C50">
      <w:pPr>
        <w:pStyle w:val="NormalText"/>
        <w:numPr>
          <w:ilvl w:val="0"/>
          <w:numId w:val="30"/>
        </w:numPr>
        <w:spacing w:after="0"/>
        <w:rPr>
          <w:sz w:val="20"/>
        </w:rPr>
      </w:pPr>
      <w:r w:rsidRPr="00A56E90">
        <w:rPr>
          <w:sz w:val="20"/>
        </w:rPr>
        <w:t>Verify that grout space is clean prior to grouting</w:t>
      </w:r>
    </w:p>
    <w:p w14:paraId="65E23AF8" w14:textId="77777777" w:rsidR="00FA7C50" w:rsidRDefault="00FA7C50" w:rsidP="00FA7C50">
      <w:pPr>
        <w:pStyle w:val="NormalText"/>
        <w:numPr>
          <w:ilvl w:val="0"/>
          <w:numId w:val="30"/>
        </w:numPr>
        <w:spacing w:after="0"/>
        <w:rPr>
          <w:sz w:val="20"/>
        </w:rPr>
      </w:pPr>
      <w:r w:rsidRPr="00A56E90">
        <w:rPr>
          <w:sz w:val="20"/>
        </w:rPr>
        <w:t>Protection of masonry during cold/hot weather</w:t>
      </w:r>
    </w:p>
    <w:p w14:paraId="32FD2525" w14:textId="77777777" w:rsidR="00FA7C50" w:rsidRPr="00A56E90" w:rsidRDefault="00FA7C50" w:rsidP="00FA7C50">
      <w:pPr>
        <w:pStyle w:val="NormalText"/>
        <w:spacing w:after="0"/>
        <w:ind w:left="2880"/>
        <w:rPr>
          <w:sz w:val="20"/>
        </w:rPr>
      </w:pPr>
    </w:p>
    <w:p w14:paraId="3486C93E" w14:textId="77777777" w:rsidR="00FA7C50" w:rsidRPr="00FA6AD9" w:rsidRDefault="00FA7C50" w:rsidP="00FA7C50">
      <w:pPr>
        <w:pStyle w:val="NormalText"/>
        <w:spacing w:after="0"/>
        <w:rPr>
          <w:sz w:val="20"/>
        </w:rPr>
      </w:pPr>
      <w:r w:rsidRPr="00FA6AD9">
        <w:rPr>
          <w:sz w:val="20"/>
        </w:rPr>
        <w:t>Provide written continuous inspections of the following:</w:t>
      </w:r>
    </w:p>
    <w:p w14:paraId="31E33055" w14:textId="77777777" w:rsidR="00FA7C50" w:rsidRPr="00A56E90" w:rsidRDefault="00FA7C50" w:rsidP="00FA7C50">
      <w:pPr>
        <w:pStyle w:val="NormalText"/>
        <w:numPr>
          <w:ilvl w:val="0"/>
          <w:numId w:val="30"/>
        </w:numPr>
        <w:spacing w:after="0"/>
        <w:rPr>
          <w:sz w:val="20"/>
        </w:rPr>
      </w:pPr>
      <w:r w:rsidRPr="00A56E90">
        <w:rPr>
          <w:sz w:val="20"/>
        </w:rPr>
        <w:t>Grout placement</w:t>
      </w:r>
    </w:p>
    <w:p w14:paraId="73C1FA6D" w14:textId="77777777" w:rsidR="00FA7C50" w:rsidRDefault="00FA7C50" w:rsidP="00FA7C50">
      <w:pPr>
        <w:pStyle w:val="NormalText"/>
        <w:numPr>
          <w:ilvl w:val="0"/>
          <w:numId w:val="30"/>
        </w:numPr>
        <w:spacing w:after="0"/>
        <w:rPr>
          <w:sz w:val="20"/>
        </w:rPr>
      </w:pPr>
      <w:r w:rsidRPr="00A56E90">
        <w:rPr>
          <w:sz w:val="20"/>
        </w:rPr>
        <w:t>Preparation of any required grout specimens, mortar specimens and prisms</w:t>
      </w:r>
    </w:p>
    <w:p w14:paraId="45509675" w14:textId="77777777" w:rsidR="00FA7C50" w:rsidRDefault="00FA7C50" w:rsidP="00F82E6F">
      <w:pPr>
        <w:pStyle w:val="Heading2"/>
      </w:pPr>
    </w:p>
    <w:p w14:paraId="5A167879" w14:textId="77777777" w:rsidR="002A20CC" w:rsidRPr="002A20CC" w:rsidRDefault="002A20CC" w:rsidP="00F82E6F">
      <w:pPr>
        <w:pStyle w:val="Heading2"/>
      </w:pPr>
      <w:bookmarkStart w:id="62" w:name="_Toc443400149"/>
      <w:r w:rsidRPr="00541433">
        <w:t xml:space="preserve">Structural </w:t>
      </w:r>
      <w:r w:rsidR="00A4027E">
        <w:t xml:space="preserve">Steel </w:t>
      </w:r>
      <w:r w:rsidRPr="00541433">
        <w:t xml:space="preserve">Welding, Including </w:t>
      </w:r>
      <w:r>
        <w:t xml:space="preserve">the Attachment of </w:t>
      </w:r>
      <w:r w:rsidRPr="00541433">
        <w:t>Steel Deck</w:t>
      </w:r>
      <w:bookmarkEnd w:id="59"/>
      <w:bookmarkEnd w:id="60"/>
      <w:bookmarkEnd w:id="62"/>
    </w:p>
    <w:p w14:paraId="5A16787A" w14:textId="7CC9A1B7" w:rsidR="0039176A" w:rsidRPr="00FA6AD9" w:rsidRDefault="1D2DC608" w:rsidP="4306BA3B">
      <w:pPr>
        <w:pStyle w:val="NormalText"/>
        <w:rPr>
          <w:sz w:val="20"/>
        </w:rPr>
      </w:pPr>
      <w:r w:rsidRPr="47CAFD58">
        <w:rPr>
          <w:sz w:val="20"/>
        </w:rPr>
        <w:t>Written, periodic i</w:t>
      </w:r>
      <w:r w:rsidR="7A1ADEBC" w:rsidRPr="47CAFD58">
        <w:rPr>
          <w:sz w:val="20"/>
        </w:rPr>
        <w:t xml:space="preserve">nspection </w:t>
      </w:r>
      <w:r w:rsidR="49C40B5C" w:rsidRPr="47CAFD58">
        <w:rPr>
          <w:sz w:val="20"/>
        </w:rPr>
        <w:t xml:space="preserve">of </w:t>
      </w:r>
      <w:r w:rsidRPr="47CAFD58">
        <w:rPr>
          <w:sz w:val="20"/>
        </w:rPr>
        <w:t>structural steel welding, including the attachment of steel deck</w:t>
      </w:r>
      <w:r w:rsidR="0D50C224" w:rsidRPr="47CAFD58">
        <w:rPr>
          <w:sz w:val="20"/>
        </w:rPr>
        <w:t>, is</w:t>
      </w:r>
      <w:r w:rsidR="7A1ADEBC" w:rsidRPr="47CAFD58">
        <w:rPr>
          <w:sz w:val="20"/>
        </w:rPr>
        <w:t xml:space="preserve"> required for all projects</w:t>
      </w:r>
      <w:r w:rsidR="73AFE957" w:rsidRPr="47CAFD58">
        <w:rPr>
          <w:sz w:val="20"/>
        </w:rPr>
        <w:t xml:space="preserve">. </w:t>
      </w:r>
      <w:r w:rsidRPr="47CAFD58">
        <w:rPr>
          <w:sz w:val="20"/>
        </w:rPr>
        <w:t>These inspections are required</w:t>
      </w:r>
      <w:r w:rsidR="7A1ADEBC" w:rsidRPr="47CAFD58">
        <w:rPr>
          <w:sz w:val="20"/>
        </w:rPr>
        <w:t xml:space="preserve"> </w:t>
      </w:r>
      <w:r w:rsidRPr="47CAFD58">
        <w:rPr>
          <w:sz w:val="20"/>
        </w:rPr>
        <w:t>by code but are typically only needed on welfare services projects</w:t>
      </w:r>
      <w:r w:rsidR="4ACE3E51" w:rsidRPr="47CAFD58">
        <w:rPr>
          <w:sz w:val="20"/>
        </w:rPr>
        <w:t xml:space="preserve">. </w:t>
      </w:r>
      <w:r w:rsidR="582C7717" w:rsidRPr="47CAFD58">
        <w:rPr>
          <w:sz w:val="20"/>
        </w:rPr>
        <w:t>Where</w:t>
      </w:r>
      <w:r w:rsidR="7A1ADEBC" w:rsidRPr="47CAFD58">
        <w:rPr>
          <w:sz w:val="20"/>
        </w:rPr>
        <w:t xml:space="preserve"> fabrication of structural load</w:t>
      </w:r>
      <w:r w:rsidRPr="47CAFD58">
        <w:rPr>
          <w:sz w:val="20"/>
        </w:rPr>
        <w:t xml:space="preserve"> </w:t>
      </w:r>
      <w:r w:rsidR="7A1ADEBC" w:rsidRPr="47CAFD58">
        <w:rPr>
          <w:sz w:val="20"/>
        </w:rPr>
        <w:t xml:space="preserve">bearing members and assemblies is performed on the premises of a fabricator’s shop, periodic inspections of the fabricated </w:t>
      </w:r>
      <w:r w:rsidR="582C7717" w:rsidRPr="47CAFD58">
        <w:rPr>
          <w:sz w:val="20"/>
        </w:rPr>
        <w:t xml:space="preserve">items are required unless the fabricator is </w:t>
      </w:r>
      <w:r w:rsidR="22895430" w:rsidRPr="47CAFD58">
        <w:rPr>
          <w:sz w:val="20"/>
        </w:rPr>
        <w:t>“</w:t>
      </w:r>
      <w:r w:rsidR="582C7717" w:rsidRPr="47CAFD58">
        <w:rPr>
          <w:sz w:val="20"/>
        </w:rPr>
        <w:t>approved</w:t>
      </w:r>
      <w:r w:rsidR="22895430" w:rsidRPr="47CAFD58">
        <w:rPr>
          <w:sz w:val="20"/>
        </w:rPr>
        <w:t>”.</w:t>
      </w:r>
    </w:p>
    <w:p w14:paraId="5A16787B" w14:textId="77777777" w:rsidR="00A4027E" w:rsidRPr="00FA6AD9" w:rsidRDefault="00A4027E" w:rsidP="003F1C9F">
      <w:pPr>
        <w:pStyle w:val="NormalText"/>
        <w:rPr>
          <w:sz w:val="20"/>
        </w:rPr>
      </w:pPr>
      <w:r w:rsidRPr="00FA6AD9">
        <w:rPr>
          <w:sz w:val="20"/>
        </w:rPr>
        <w:t>Provide written periodic inspections of field performed welds and single-pass fillet welds.</w:t>
      </w:r>
    </w:p>
    <w:p w14:paraId="33FDD591" w14:textId="5C0E21FD" w:rsidR="00886D3C" w:rsidRPr="00886D3C" w:rsidRDefault="002F34E2" w:rsidP="009879C9">
      <w:pPr>
        <w:pStyle w:val="NormalText"/>
        <w:rPr>
          <w:sz w:val="20"/>
        </w:rPr>
      </w:pPr>
      <w:r w:rsidRPr="00FA6AD9">
        <w:rPr>
          <w:sz w:val="20"/>
        </w:rPr>
        <w:t xml:space="preserve">Provide </w:t>
      </w:r>
      <w:r w:rsidR="00A4027E" w:rsidRPr="00FA6AD9">
        <w:rPr>
          <w:sz w:val="20"/>
        </w:rPr>
        <w:t xml:space="preserve">written </w:t>
      </w:r>
      <w:r w:rsidRPr="00FA6AD9">
        <w:rPr>
          <w:sz w:val="20"/>
        </w:rPr>
        <w:t>periodic i</w:t>
      </w:r>
      <w:r w:rsidR="00703CBD" w:rsidRPr="00FA6AD9">
        <w:rPr>
          <w:sz w:val="20"/>
        </w:rPr>
        <w:t>nspections o</w:t>
      </w:r>
      <w:r w:rsidR="002A20CC" w:rsidRPr="00FA6AD9">
        <w:rPr>
          <w:sz w:val="20"/>
        </w:rPr>
        <w:t>f the attachment of steel deck, whether welded or mechanically</w:t>
      </w:r>
      <w:r w:rsidR="00A4027E" w:rsidRPr="00FA6AD9">
        <w:rPr>
          <w:sz w:val="20"/>
        </w:rPr>
        <w:t xml:space="preserve"> </w:t>
      </w:r>
      <w:r w:rsidR="002A20CC" w:rsidRPr="00FA6AD9">
        <w:rPr>
          <w:sz w:val="20"/>
        </w:rPr>
        <w:t>fastened to the str</w:t>
      </w:r>
      <w:r w:rsidR="00703CBD" w:rsidRPr="00FA6AD9">
        <w:rPr>
          <w:sz w:val="20"/>
        </w:rPr>
        <w:t>ucture.</w:t>
      </w:r>
    </w:p>
    <w:p w14:paraId="5A16788D" w14:textId="179442A7" w:rsidR="002A20CC" w:rsidRPr="002A20CC" w:rsidRDefault="002A20CC" w:rsidP="00F82E6F">
      <w:pPr>
        <w:pStyle w:val="Heading2"/>
      </w:pPr>
      <w:bookmarkStart w:id="63" w:name="_Toc229536425"/>
      <w:bookmarkStart w:id="64" w:name="_Toc229537790"/>
      <w:bookmarkStart w:id="65" w:name="_Toc443400150"/>
      <w:r>
        <w:t>Wood</w:t>
      </w:r>
      <w:bookmarkEnd w:id="63"/>
      <w:bookmarkEnd w:id="64"/>
      <w:r w:rsidR="00CE0D95">
        <w:t xml:space="preserve"> </w:t>
      </w:r>
      <w:r w:rsidR="00FA6AD9">
        <w:t xml:space="preserve">Framing </w:t>
      </w:r>
      <w:r w:rsidR="00226DD3">
        <w:t>(</w:t>
      </w:r>
      <w:r w:rsidR="009879C9">
        <w:t>Sheathing</w:t>
      </w:r>
      <w:r w:rsidR="00226DD3">
        <w:t>, Joists, Trusses</w:t>
      </w:r>
      <w:r w:rsidR="009879C9">
        <w:t>, Etc.</w:t>
      </w:r>
      <w:r w:rsidR="00CE0D95">
        <w:t>)</w:t>
      </w:r>
      <w:bookmarkEnd w:id="65"/>
    </w:p>
    <w:p w14:paraId="5A167891" w14:textId="53436AEC" w:rsidR="002A20CC" w:rsidRPr="00FA6AD9" w:rsidRDefault="783792DF" w:rsidP="4306BA3B">
      <w:pPr>
        <w:pStyle w:val="NormalText"/>
        <w:rPr>
          <w:sz w:val="20"/>
        </w:rPr>
      </w:pPr>
      <w:r w:rsidRPr="4306BA3B">
        <w:rPr>
          <w:sz w:val="20"/>
        </w:rPr>
        <w:t>Inspection of prefabricated metal pl</w:t>
      </w:r>
      <w:r w:rsidR="22895430" w:rsidRPr="4306BA3B">
        <w:rPr>
          <w:sz w:val="20"/>
        </w:rPr>
        <w:t>ate wood trusses</w:t>
      </w:r>
      <w:r w:rsidR="2B7B8CA9" w:rsidRPr="4306BA3B">
        <w:rPr>
          <w:sz w:val="20"/>
        </w:rPr>
        <w:t xml:space="preserve"> (and other engineered wood products)</w:t>
      </w:r>
      <w:r w:rsidR="22895430" w:rsidRPr="4306BA3B">
        <w:rPr>
          <w:sz w:val="20"/>
        </w:rPr>
        <w:t xml:space="preserve"> is not required if the manufacturer of the trusses is certi</w:t>
      </w:r>
      <w:r w:rsidR="39EA06B4" w:rsidRPr="4306BA3B">
        <w:rPr>
          <w:sz w:val="20"/>
        </w:rPr>
        <w:t>fi</w:t>
      </w:r>
      <w:r w:rsidR="22895430" w:rsidRPr="4306BA3B">
        <w:rPr>
          <w:sz w:val="20"/>
        </w:rPr>
        <w:t>ed</w:t>
      </w:r>
      <w:r w:rsidR="37BDB1F3" w:rsidRPr="4306BA3B">
        <w:rPr>
          <w:sz w:val="20"/>
        </w:rPr>
        <w:t xml:space="preserve">. </w:t>
      </w:r>
      <w:r w:rsidR="2B7B8CA9" w:rsidRPr="4306BA3B">
        <w:rPr>
          <w:sz w:val="20"/>
        </w:rPr>
        <w:t>The fabricator must maintain approved detailed fabrication and quality control procedures that provide a basis for control of the workmanship and the fabricator’s ability to conform to approved construction documents and the code</w:t>
      </w:r>
      <w:r w:rsidR="6B6A546B" w:rsidRPr="4306BA3B">
        <w:rPr>
          <w:sz w:val="20"/>
        </w:rPr>
        <w:t xml:space="preserve">. </w:t>
      </w:r>
      <w:r w:rsidR="582C7717" w:rsidRPr="4306BA3B">
        <w:rPr>
          <w:sz w:val="20"/>
        </w:rPr>
        <w:t>The</w:t>
      </w:r>
      <w:r w:rsidR="7A1ADEBC" w:rsidRPr="4306BA3B">
        <w:rPr>
          <w:sz w:val="20"/>
        </w:rPr>
        <w:t xml:space="preserve"> </w:t>
      </w:r>
      <w:r w:rsidR="09CCAC8A" w:rsidRPr="4306BA3B">
        <w:rPr>
          <w:sz w:val="20"/>
        </w:rPr>
        <w:t xml:space="preserve">standard </w:t>
      </w:r>
      <w:r w:rsidR="7A1ADEBC" w:rsidRPr="4306BA3B">
        <w:rPr>
          <w:sz w:val="20"/>
        </w:rPr>
        <w:t xml:space="preserve">specifications require </w:t>
      </w:r>
      <w:r w:rsidR="521A0795" w:rsidRPr="4306BA3B">
        <w:rPr>
          <w:sz w:val="20"/>
        </w:rPr>
        <w:t>certification of the</w:t>
      </w:r>
      <w:r w:rsidR="7A1ADEBC" w:rsidRPr="4306BA3B">
        <w:rPr>
          <w:sz w:val="20"/>
        </w:rPr>
        <w:t xml:space="preserve"> prefabricated metal plate wood truss manufacturer</w:t>
      </w:r>
      <w:r w:rsidR="7E1CB1BD" w:rsidRPr="4306BA3B">
        <w:rPr>
          <w:sz w:val="20"/>
        </w:rPr>
        <w:t xml:space="preserve">. </w:t>
      </w:r>
      <w:r w:rsidR="7A1ADEBC" w:rsidRPr="4306BA3B">
        <w:rPr>
          <w:sz w:val="20"/>
        </w:rPr>
        <w:t>If the manufacturer is not certified, then inspection of the trusses is require</w:t>
      </w:r>
      <w:r w:rsidR="09CCAC8A" w:rsidRPr="4306BA3B">
        <w:rPr>
          <w:sz w:val="20"/>
        </w:rPr>
        <w:t>d</w:t>
      </w:r>
      <w:r w:rsidR="6F7967DC" w:rsidRPr="4306BA3B">
        <w:rPr>
          <w:sz w:val="20"/>
        </w:rPr>
        <w:t xml:space="preserve">. </w:t>
      </w:r>
      <w:r w:rsidR="2B7B8CA9" w:rsidRPr="4306BA3B">
        <w:rPr>
          <w:sz w:val="20"/>
        </w:rPr>
        <w:t>This would also apply to the manufacturers of engineered wood products.</w:t>
      </w:r>
    </w:p>
    <w:p w14:paraId="5A167892" w14:textId="052DF7B1" w:rsidR="002A20CC" w:rsidRPr="00FA6AD9" w:rsidRDefault="7A1ADEBC" w:rsidP="4306BA3B">
      <w:pPr>
        <w:pStyle w:val="NormalText"/>
        <w:rPr>
          <w:sz w:val="20"/>
        </w:rPr>
      </w:pPr>
      <w:r w:rsidRPr="4306BA3B">
        <w:rPr>
          <w:sz w:val="20"/>
        </w:rPr>
        <w:t>Inspection of wood shear walls and diaphragms, including nailing, bolting, anchoring and other fastening to other components of the seismic force r</w:t>
      </w:r>
      <w:r w:rsidR="1E4F89E1" w:rsidRPr="4306BA3B">
        <w:rPr>
          <w:sz w:val="20"/>
        </w:rPr>
        <w:t>esisting system is not required</w:t>
      </w:r>
      <w:r w:rsidRPr="4306BA3B">
        <w:rPr>
          <w:sz w:val="20"/>
        </w:rPr>
        <w:t xml:space="preserve"> </w:t>
      </w:r>
      <w:r w:rsidR="09CCAC8A" w:rsidRPr="4306BA3B">
        <w:rPr>
          <w:sz w:val="20"/>
        </w:rPr>
        <w:t xml:space="preserve">by code </w:t>
      </w:r>
      <w:r w:rsidRPr="4306BA3B">
        <w:rPr>
          <w:sz w:val="20"/>
        </w:rPr>
        <w:t xml:space="preserve">unless the fastener spacing is </w:t>
      </w:r>
      <w:r w:rsidR="2B7B8CA9" w:rsidRPr="4306BA3B">
        <w:rPr>
          <w:sz w:val="20"/>
        </w:rPr>
        <w:t xml:space="preserve">4 inches or </w:t>
      </w:r>
      <w:r w:rsidRPr="4306BA3B">
        <w:rPr>
          <w:sz w:val="20"/>
        </w:rPr>
        <w:t>less on center</w:t>
      </w:r>
      <w:r w:rsidR="7A2FED45" w:rsidRPr="4306BA3B">
        <w:rPr>
          <w:sz w:val="20"/>
        </w:rPr>
        <w:t xml:space="preserve">. </w:t>
      </w:r>
      <w:r w:rsidR="09CCAC8A" w:rsidRPr="4306BA3B">
        <w:rPr>
          <w:sz w:val="20"/>
        </w:rPr>
        <w:t xml:space="preserve">Where nails are spaced </w:t>
      </w:r>
      <w:r w:rsidR="22895430" w:rsidRPr="4306BA3B">
        <w:rPr>
          <w:sz w:val="20"/>
        </w:rPr>
        <w:t xml:space="preserve">at 4 inches on center or less, </w:t>
      </w:r>
      <w:r w:rsidR="09CCAC8A" w:rsidRPr="4306BA3B">
        <w:rPr>
          <w:sz w:val="20"/>
        </w:rPr>
        <w:t>inspections are required.</w:t>
      </w:r>
    </w:p>
    <w:p w14:paraId="5A167893" w14:textId="0BE4FAE6" w:rsidR="00656FF3" w:rsidRDefault="09CCAC8A" w:rsidP="4306BA3B">
      <w:pPr>
        <w:pStyle w:val="NormalText"/>
        <w:rPr>
          <w:sz w:val="20"/>
        </w:rPr>
      </w:pPr>
      <w:r w:rsidRPr="47CAFD58">
        <w:rPr>
          <w:sz w:val="20"/>
        </w:rPr>
        <w:t>Where the truss clear span is 60</w:t>
      </w:r>
      <w:r w:rsidR="2B7B8CA9" w:rsidRPr="47CAFD58">
        <w:rPr>
          <w:sz w:val="20"/>
        </w:rPr>
        <w:t xml:space="preserve"> feet or greater, the IBC </w:t>
      </w:r>
      <w:r w:rsidRPr="47CAFD58">
        <w:rPr>
          <w:sz w:val="20"/>
        </w:rPr>
        <w:t>requires the inspector to verify that the temporary installation of restraint/bracing and that the permanent individual truss member restraint/bracing are installed in accordance with the approved truss submittal package</w:t>
      </w:r>
      <w:r w:rsidR="22895430" w:rsidRPr="47CAFD58">
        <w:rPr>
          <w:sz w:val="20"/>
        </w:rPr>
        <w:t>.</w:t>
      </w:r>
    </w:p>
    <w:p w14:paraId="1949BD6A" w14:textId="261315A0" w:rsidR="00DE3991" w:rsidRPr="00FA6AD9" w:rsidRDefault="7AFEAAB9" w:rsidP="4306BA3B">
      <w:pPr>
        <w:pStyle w:val="NormalText"/>
        <w:rPr>
          <w:sz w:val="20"/>
        </w:rPr>
      </w:pPr>
      <w:r w:rsidRPr="4306BA3B">
        <w:rPr>
          <w:sz w:val="20"/>
        </w:rPr>
        <w:t>The IBC specifies generally that all wood inspections be “periodic” as opposed to “continuous” except for field gluing operations of the main wind force-resisting system in certain high wind areas and of the seismic force-resisting system in seismic areas</w:t>
      </w:r>
      <w:r w:rsidR="5A2D32DC" w:rsidRPr="4306BA3B">
        <w:rPr>
          <w:sz w:val="20"/>
        </w:rPr>
        <w:t xml:space="preserve">. </w:t>
      </w:r>
      <w:r w:rsidRPr="4306BA3B">
        <w:rPr>
          <w:sz w:val="20"/>
        </w:rPr>
        <w:t>Inspection frequency is usually left to the inspector’s discretion unless the structural engineer specifies a specific frequency.</w:t>
      </w:r>
    </w:p>
    <w:p w14:paraId="3A4CCC55" w14:textId="7C3B8C58" w:rsidR="00FA7C50" w:rsidRPr="002A20CC" w:rsidRDefault="00FA7C50" w:rsidP="00FA7C50">
      <w:pPr>
        <w:pStyle w:val="Heading2"/>
      </w:pPr>
      <w:bookmarkStart w:id="66" w:name="_Toc229536422"/>
      <w:bookmarkStart w:id="67" w:name="_Toc229537787"/>
      <w:bookmarkStart w:id="68" w:name="_Toc443400151"/>
      <w:r w:rsidRPr="00E5649A">
        <w:t>Asphalt</w:t>
      </w:r>
      <w:bookmarkEnd w:id="66"/>
      <w:bookmarkEnd w:id="67"/>
      <w:r>
        <w:t xml:space="preserve"> Paving</w:t>
      </w:r>
      <w:bookmarkEnd w:id="68"/>
    </w:p>
    <w:p w14:paraId="496EE8A4" w14:textId="77777777" w:rsidR="00A93880" w:rsidRDefault="00FA7C50" w:rsidP="00EA6B06">
      <w:pPr>
        <w:pStyle w:val="NormalText"/>
        <w:rPr>
          <w:sz w:val="20"/>
        </w:rPr>
      </w:pPr>
      <w:r w:rsidRPr="00FA6AD9">
        <w:rPr>
          <w:sz w:val="20"/>
        </w:rPr>
        <w:t>Continuous inspection of asphalt paving placement is require</w:t>
      </w:r>
      <w:r w:rsidR="00EA6B06">
        <w:rPr>
          <w:sz w:val="20"/>
        </w:rPr>
        <w:t>d by the Owner for all projects</w:t>
      </w:r>
      <w:r w:rsidR="00A93880">
        <w:rPr>
          <w:sz w:val="20"/>
        </w:rPr>
        <w:t>, although inspections are not required by codes.</w:t>
      </w:r>
    </w:p>
    <w:p w14:paraId="38E813CF" w14:textId="780266D4" w:rsidR="00FA7C50" w:rsidRPr="00EA6B06" w:rsidRDefault="00FA7C50" w:rsidP="00EA6B06">
      <w:pPr>
        <w:pStyle w:val="NormalText"/>
        <w:rPr>
          <w:sz w:val="20"/>
        </w:rPr>
      </w:pPr>
      <w:r w:rsidRPr="00FA6AD9">
        <w:rPr>
          <w:sz w:val="20"/>
        </w:rPr>
        <w:lastRenderedPageBreak/>
        <w:t>Written inspection of asphalt placement procedures, performed during asphalt paving field testing, are required for all projects although</w:t>
      </w:r>
      <w:r w:rsidR="00EA6B06">
        <w:rPr>
          <w:sz w:val="20"/>
        </w:rPr>
        <w:t xml:space="preserve"> they are not required by codes.</w:t>
      </w:r>
    </w:p>
    <w:p w14:paraId="7195327B" w14:textId="6B1C54A4" w:rsidR="00FA7C50" w:rsidRDefault="00FA7C50" w:rsidP="00FA7C50">
      <w:pPr>
        <w:pStyle w:val="Heading2"/>
      </w:pPr>
      <w:bookmarkStart w:id="69" w:name="_Toc443400152"/>
      <w:r>
        <w:t>Concrete Paving</w:t>
      </w:r>
      <w:bookmarkEnd w:id="69"/>
    </w:p>
    <w:p w14:paraId="03BE9DE9" w14:textId="00B1D4D4" w:rsidR="00FA7C50" w:rsidRPr="00B63D51" w:rsidRDefault="3700AB59" w:rsidP="4306BA3B">
      <w:pPr>
        <w:pStyle w:val="NormalText"/>
        <w:spacing w:after="0"/>
        <w:rPr>
          <w:sz w:val="20"/>
        </w:rPr>
      </w:pPr>
      <w:r w:rsidRPr="4306BA3B">
        <w:rPr>
          <w:sz w:val="20"/>
        </w:rPr>
        <w:t>Continuous inspection of concrete paving placement is</w:t>
      </w:r>
      <w:r w:rsidR="00BA57B0" w:rsidRPr="4306BA3B">
        <w:rPr>
          <w:sz w:val="20"/>
        </w:rPr>
        <w:t xml:space="preserve"> required by the Owner for </w:t>
      </w:r>
      <w:r w:rsidRPr="4306BA3B">
        <w:rPr>
          <w:sz w:val="20"/>
        </w:rPr>
        <w:t xml:space="preserve">all projects, although </w:t>
      </w:r>
      <w:r w:rsidR="2C7B911A" w:rsidRPr="4306BA3B">
        <w:rPr>
          <w:sz w:val="20"/>
        </w:rPr>
        <w:t>inspections</w:t>
      </w:r>
      <w:r w:rsidRPr="4306BA3B">
        <w:rPr>
          <w:sz w:val="20"/>
        </w:rPr>
        <w:t xml:space="preserve"> are not required by codes</w:t>
      </w:r>
      <w:r w:rsidR="340E843D" w:rsidRPr="4306BA3B">
        <w:rPr>
          <w:sz w:val="20"/>
        </w:rPr>
        <w:t xml:space="preserve">. </w:t>
      </w:r>
    </w:p>
    <w:p w14:paraId="42BCA59F" w14:textId="77777777" w:rsidR="00FA7C50" w:rsidRPr="00B63D51" w:rsidRDefault="00FA7C50" w:rsidP="00FA7C50">
      <w:pPr>
        <w:pStyle w:val="NormalText"/>
        <w:spacing w:before="240" w:after="0"/>
        <w:rPr>
          <w:sz w:val="20"/>
        </w:rPr>
      </w:pPr>
      <w:r w:rsidRPr="00B63D51">
        <w:rPr>
          <w:sz w:val="20"/>
        </w:rPr>
        <w:t>Provide inspections for the following:</w:t>
      </w:r>
    </w:p>
    <w:p w14:paraId="5A2AA485" w14:textId="77777777" w:rsidR="00FA7C50" w:rsidRPr="00B63D51" w:rsidRDefault="00FA7C50" w:rsidP="00FA7C50">
      <w:pPr>
        <w:pStyle w:val="NormalText"/>
        <w:numPr>
          <w:ilvl w:val="0"/>
          <w:numId w:val="8"/>
        </w:numPr>
        <w:spacing w:after="0"/>
        <w:rPr>
          <w:sz w:val="20"/>
        </w:rPr>
      </w:pPr>
      <w:r w:rsidRPr="00B63D51">
        <w:rPr>
          <w:sz w:val="20"/>
        </w:rPr>
        <w:t xml:space="preserve">Reinforcing steel placement </w:t>
      </w:r>
    </w:p>
    <w:p w14:paraId="30F66167" w14:textId="77777777" w:rsidR="00FA7C50" w:rsidRPr="00B63D51" w:rsidRDefault="00FA7C50" w:rsidP="00FA7C50">
      <w:pPr>
        <w:pStyle w:val="NormalText"/>
        <w:numPr>
          <w:ilvl w:val="0"/>
          <w:numId w:val="8"/>
        </w:numPr>
        <w:spacing w:after="0"/>
        <w:rPr>
          <w:sz w:val="20"/>
        </w:rPr>
      </w:pPr>
      <w:r w:rsidRPr="00B63D51">
        <w:rPr>
          <w:sz w:val="20"/>
        </w:rPr>
        <w:t>Concrete mix design</w:t>
      </w:r>
    </w:p>
    <w:p w14:paraId="77037326" w14:textId="77777777" w:rsidR="00FA7C50" w:rsidRPr="00B63D51" w:rsidRDefault="00FA7C50" w:rsidP="00FA7C50">
      <w:pPr>
        <w:pStyle w:val="NormalText"/>
        <w:numPr>
          <w:ilvl w:val="0"/>
          <w:numId w:val="8"/>
        </w:numPr>
        <w:spacing w:after="0"/>
        <w:rPr>
          <w:sz w:val="20"/>
        </w:rPr>
      </w:pPr>
      <w:r w:rsidRPr="00B63D51">
        <w:rPr>
          <w:sz w:val="20"/>
        </w:rPr>
        <w:t>Concrete placement</w:t>
      </w:r>
    </w:p>
    <w:p w14:paraId="5A6564A0" w14:textId="77777777" w:rsidR="00FA7C50" w:rsidRPr="00B63D51" w:rsidRDefault="00FA7C50" w:rsidP="00FA7C50">
      <w:pPr>
        <w:pStyle w:val="NormalText"/>
        <w:numPr>
          <w:ilvl w:val="0"/>
          <w:numId w:val="8"/>
        </w:numPr>
        <w:spacing w:after="0"/>
        <w:rPr>
          <w:sz w:val="20"/>
        </w:rPr>
      </w:pPr>
      <w:r w:rsidRPr="00B63D51">
        <w:rPr>
          <w:sz w:val="20"/>
        </w:rPr>
        <w:t>Concrete finishing</w:t>
      </w:r>
    </w:p>
    <w:p w14:paraId="7ED236A5" w14:textId="77777777" w:rsidR="00FA7C50" w:rsidRPr="00B63D51" w:rsidRDefault="00FA7C50" w:rsidP="00FA7C50">
      <w:pPr>
        <w:pStyle w:val="NormalText"/>
        <w:numPr>
          <w:ilvl w:val="0"/>
          <w:numId w:val="8"/>
        </w:numPr>
        <w:spacing w:after="0"/>
        <w:rPr>
          <w:sz w:val="20"/>
        </w:rPr>
      </w:pPr>
      <w:r w:rsidRPr="00B63D51">
        <w:rPr>
          <w:sz w:val="20"/>
        </w:rPr>
        <w:t>Concrete curing procedures</w:t>
      </w:r>
    </w:p>
    <w:p w14:paraId="6187670D" w14:textId="77777777" w:rsidR="00FA7C50" w:rsidRPr="00B63D51" w:rsidRDefault="00FA7C50" w:rsidP="00FA7C50">
      <w:pPr>
        <w:pStyle w:val="NormalText"/>
        <w:numPr>
          <w:ilvl w:val="0"/>
          <w:numId w:val="8"/>
        </w:numPr>
        <w:spacing w:after="0"/>
        <w:rPr>
          <w:sz w:val="20"/>
        </w:rPr>
      </w:pPr>
      <w:r w:rsidRPr="00B63D51">
        <w:rPr>
          <w:sz w:val="20"/>
        </w:rPr>
        <w:t>Formwork and formwork removal</w:t>
      </w:r>
    </w:p>
    <w:p w14:paraId="5A167898" w14:textId="63F8844B" w:rsidR="002A20CC" w:rsidRPr="00691FC8" w:rsidRDefault="00FA7C50" w:rsidP="00691FC8">
      <w:pPr>
        <w:pStyle w:val="NormalText"/>
        <w:numPr>
          <w:ilvl w:val="0"/>
          <w:numId w:val="8"/>
        </w:numPr>
        <w:spacing w:after="0"/>
      </w:pPr>
      <w:r w:rsidRPr="00691FC8">
        <w:rPr>
          <w:sz w:val="20"/>
        </w:rPr>
        <w:t>Protection of concrete during cold or hot weather</w:t>
      </w:r>
    </w:p>
    <w:p w14:paraId="2C4826B6" w14:textId="77777777" w:rsidR="00691FC8" w:rsidRPr="0060705E" w:rsidRDefault="00691FC8" w:rsidP="00691FC8">
      <w:pPr>
        <w:pStyle w:val="NormalText"/>
        <w:spacing w:after="0"/>
        <w:ind w:left="0"/>
      </w:pPr>
    </w:p>
    <w:p w14:paraId="3BC6C07A" w14:textId="77777777" w:rsidR="00691FC8" w:rsidRDefault="00691FC8">
      <w:pPr>
        <w:tabs>
          <w:tab w:val="clear" w:pos="2160"/>
        </w:tabs>
        <w:rPr>
          <w:rFonts w:ascii="Times New Roman" w:hAnsi="Times New Roman" w:cs="Arial"/>
          <w:b/>
          <w:bCs/>
          <w:color w:val="244061" w:themeColor="accent1" w:themeShade="80"/>
          <w:kern w:val="32"/>
          <w:sz w:val="28"/>
          <w:szCs w:val="32"/>
        </w:rPr>
      </w:pPr>
      <w:bookmarkStart w:id="70" w:name="_Toc229536435"/>
      <w:bookmarkStart w:id="71" w:name="_Toc229537800"/>
      <w:bookmarkEnd w:id="11"/>
      <w:r>
        <w:br w:type="page"/>
      </w:r>
    </w:p>
    <w:p w14:paraId="5A167899" w14:textId="30E4275C" w:rsidR="00041AED" w:rsidRDefault="002A20CC" w:rsidP="00D62B80">
      <w:pPr>
        <w:pStyle w:val="Heading1"/>
      </w:pPr>
      <w:bookmarkStart w:id="72" w:name="_Toc443400153"/>
      <w:r>
        <w:lastRenderedPageBreak/>
        <w:t>Example of</w:t>
      </w:r>
      <w:r w:rsidRPr="007419FB">
        <w:t xml:space="preserve"> Testing</w:t>
      </w:r>
      <w:r>
        <w:t xml:space="preserve"> </w:t>
      </w:r>
      <w:r w:rsidR="000C0BE7">
        <w:t xml:space="preserve">and Inspection </w:t>
      </w:r>
      <w:r w:rsidR="00EE7DF5">
        <w:t>Requirements</w:t>
      </w:r>
      <w:r>
        <w:t xml:space="preserve"> for a Heritage </w:t>
      </w:r>
      <w:r w:rsidR="007D5880">
        <w:t xml:space="preserve">Style </w:t>
      </w:r>
      <w:r>
        <w:t>Meetinghouse</w:t>
      </w:r>
      <w:bookmarkEnd w:id="70"/>
      <w:bookmarkEnd w:id="71"/>
      <w:bookmarkEnd w:id="72"/>
    </w:p>
    <w:p w14:paraId="5A16789A" w14:textId="77777777" w:rsidR="0035456F" w:rsidRDefault="002A20CC" w:rsidP="00F82E6F">
      <w:pPr>
        <w:pStyle w:val="Heading2"/>
      </w:pPr>
      <w:bookmarkStart w:id="73" w:name="_Toc229536436"/>
      <w:bookmarkStart w:id="74" w:name="_Toc229537801"/>
      <w:bookmarkStart w:id="75" w:name="_Toc443400154"/>
      <w:r w:rsidRPr="002163AF">
        <w:t>Basic Information</w:t>
      </w:r>
      <w:bookmarkEnd w:id="73"/>
      <w:bookmarkEnd w:id="74"/>
      <w:bookmarkEnd w:id="75"/>
    </w:p>
    <w:p w14:paraId="5A16789B" w14:textId="77777777" w:rsidR="00041AED" w:rsidRPr="00F82E6F" w:rsidRDefault="0035456F" w:rsidP="00041AED">
      <w:pPr>
        <w:pStyle w:val="NormalText"/>
        <w:spacing w:after="0"/>
        <w:rPr>
          <w:sz w:val="20"/>
        </w:rPr>
      </w:pPr>
      <w:r w:rsidRPr="00F82E6F">
        <w:rPr>
          <w:sz w:val="20"/>
        </w:rPr>
        <w:t xml:space="preserve">The following </w:t>
      </w:r>
      <w:r w:rsidR="00217B3C" w:rsidRPr="00F82E6F">
        <w:rPr>
          <w:sz w:val="20"/>
        </w:rPr>
        <w:t xml:space="preserve">is assumed for </w:t>
      </w:r>
      <w:r w:rsidR="00813337" w:rsidRPr="00F82E6F">
        <w:rPr>
          <w:sz w:val="20"/>
        </w:rPr>
        <w:t>this example</w:t>
      </w:r>
      <w:r w:rsidR="00217B3C" w:rsidRPr="00F82E6F">
        <w:rPr>
          <w:sz w:val="20"/>
        </w:rPr>
        <w:t>:</w:t>
      </w:r>
    </w:p>
    <w:p w14:paraId="5A16789C" w14:textId="70F8FB08" w:rsidR="002A20CC" w:rsidRPr="00F82E6F" w:rsidRDefault="002A20CC" w:rsidP="00BA03F8">
      <w:pPr>
        <w:pStyle w:val="ListParagraph"/>
        <w:numPr>
          <w:ilvl w:val="0"/>
          <w:numId w:val="6"/>
        </w:numPr>
        <w:contextualSpacing/>
        <w:rPr>
          <w:rFonts w:ascii="Times New Roman" w:hAnsi="Times New Roman"/>
          <w:szCs w:val="20"/>
        </w:rPr>
      </w:pPr>
      <w:r w:rsidRPr="00F82E6F">
        <w:rPr>
          <w:rFonts w:ascii="Times New Roman" w:hAnsi="Times New Roman"/>
          <w:szCs w:val="20"/>
        </w:rPr>
        <w:t xml:space="preserve">The site is </w:t>
      </w:r>
      <w:r w:rsidR="00813337" w:rsidRPr="00F82E6F">
        <w:rPr>
          <w:rFonts w:ascii="Times New Roman" w:hAnsi="Times New Roman"/>
          <w:szCs w:val="20"/>
        </w:rPr>
        <w:t>approximately</w:t>
      </w:r>
      <w:r w:rsidRPr="00F82E6F">
        <w:rPr>
          <w:rFonts w:ascii="Times New Roman" w:hAnsi="Times New Roman"/>
          <w:szCs w:val="20"/>
        </w:rPr>
        <w:t xml:space="preserve"> 2.54 acr</w:t>
      </w:r>
      <w:r w:rsidR="00813337" w:rsidRPr="00F82E6F">
        <w:rPr>
          <w:rFonts w:ascii="Times New Roman" w:hAnsi="Times New Roman"/>
          <w:szCs w:val="20"/>
        </w:rPr>
        <w:t>es (</w:t>
      </w:r>
      <w:r w:rsidR="003E7DB3" w:rsidRPr="00F82E6F">
        <w:rPr>
          <w:rFonts w:ascii="Times New Roman" w:hAnsi="Times New Roman"/>
          <w:szCs w:val="20"/>
        </w:rPr>
        <w:t>approximately</w:t>
      </w:r>
      <w:r w:rsidR="00813337" w:rsidRPr="00F82E6F">
        <w:rPr>
          <w:rFonts w:ascii="Times New Roman" w:hAnsi="Times New Roman"/>
          <w:szCs w:val="20"/>
        </w:rPr>
        <w:t xml:space="preserve"> 110,642</w:t>
      </w:r>
      <w:r w:rsidR="0069504B" w:rsidRPr="0069504B">
        <w:rPr>
          <w:rFonts w:ascii="Times New Roman" w:hAnsi="Times New Roman"/>
        </w:rPr>
        <w:t xml:space="preserve"> </w:t>
      </w:r>
      <w:r w:rsidR="0069504B">
        <w:rPr>
          <w:rFonts w:ascii="Times New Roman" w:hAnsi="Times New Roman"/>
        </w:rPr>
        <w:t>ft</w:t>
      </w:r>
      <w:r w:rsidR="0069504B" w:rsidRPr="0069504B">
        <w:rPr>
          <w:rFonts w:ascii="Times New Roman" w:hAnsi="Times New Roman"/>
          <w:vertAlign w:val="superscript"/>
        </w:rPr>
        <w:t>2</w:t>
      </w:r>
      <w:r w:rsidR="00813337" w:rsidRPr="00F82E6F">
        <w:rPr>
          <w:rFonts w:ascii="Times New Roman" w:hAnsi="Times New Roman"/>
          <w:szCs w:val="20"/>
        </w:rPr>
        <w:t>)</w:t>
      </w:r>
      <w:r w:rsidR="001030EC" w:rsidRPr="00F82E6F">
        <w:rPr>
          <w:rFonts w:ascii="Times New Roman" w:hAnsi="Times New Roman"/>
          <w:szCs w:val="20"/>
        </w:rPr>
        <w:t>.</w:t>
      </w:r>
    </w:p>
    <w:p w14:paraId="5A16789D" w14:textId="7CC1640E" w:rsidR="002A20CC" w:rsidRPr="00F82E6F" w:rsidRDefault="7A1ADEBC" w:rsidP="4306BA3B">
      <w:pPr>
        <w:pStyle w:val="ListParagraph"/>
        <w:numPr>
          <w:ilvl w:val="0"/>
          <w:numId w:val="6"/>
        </w:numPr>
        <w:contextualSpacing/>
        <w:rPr>
          <w:rFonts w:ascii="Times New Roman" w:hAnsi="Times New Roman"/>
        </w:rPr>
      </w:pPr>
      <w:r w:rsidRPr="47CAFD58">
        <w:rPr>
          <w:rFonts w:ascii="Times New Roman" w:hAnsi="Times New Roman"/>
        </w:rPr>
        <w:t xml:space="preserve">The meetinghouse </w:t>
      </w:r>
      <w:r w:rsidR="0961BDE2" w:rsidRPr="47CAFD58">
        <w:rPr>
          <w:rFonts w:ascii="Times New Roman" w:hAnsi="Times New Roman"/>
        </w:rPr>
        <w:t>is</w:t>
      </w:r>
      <w:r w:rsidR="1D0C7597" w:rsidRPr="47CAFD58">
        <w:rPr>
          <w:rFonts w:ascii="Times New Roman" w:hAnsi="Times New Roman"/>
        </w:rPr>
        <w:t xml:space="preserve"> approximately </w:t>
      </w:r>
      <w:r w:rsidR="7FFB2334" w:rsidRPr="47CAFD58">
        <w:rPr>
          <w:rFonts w:ascii="Times New Roman" w:hAnsi="Times New Roman"/>
        </w:rPr>
        <w:t xml:space="preserve">16,558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7FFB2334" w:rsidRPr="47CAFD58">
        <w:rPr>
          <w:rFonts w:ascii="Times New Roman" w:hAnsi="Times New Roman"/>
        </w:rPr>
        <w:t xml:space="preserve"> (about half the area of a large mansion)</w:t>
      </w:r>
      <w:r w:rsidR="5C8A2564" w:rsidRPr="47CAFD58">
        <w:rPr>
          <w:rFonts w:ascii="Times New Roman" w:hAnsi="Times New Roman"/>
        </w:rPr>
        <w:t xml:space="preserve">. </w:t>
      </w:r>
    </w:p>
    <w:p w14:paraId="5A16789E" w14:textId="77777777" w:rsidR="001E5083" w:rsidRPr="00F82E6F" w:rsidRDefault="001E5083" w:rsidP="001E5083">
      <w:pPr>
        <w:pStyle w:val="ListParagraph"/>
        <w:numPr>
          <w:ilvl w:val="0"/>
          <w:numId w:val="6"/>
        </w:numPr>
        <w:contextualSpacing/>
        <w:rPr>
          <w:rFonts w:ascii="Times New Roman" w:hAnsi="Times New Roman"/>
          <w:szCs w:val="20"/>
        </w:rPr>
      </w:pPr>
      <w:r w:rsidRPr="00F82E6F">
        <w:rPr>
          <w:rFonts w:ascii="Times New Roman" w:hAnsi="Times New Roman"/>
          <w:szCs w:val="20"/>
        </w:rPr>
        <w:t>16” of engineered fill, excluding the 6” base, is required under the paving.</w:t>
      </w:r>
    </w:p>
    <w:p w14:paraId="5A16789F" w14:textId="77777777" w:rsidR="001E5083" w:rsidRPr="00F82E6F" w:rsidRDefault="001E5083" w:rsidP="001E5083">
      <w:pPr>
        <w:pStyle w:val="ListParagraph"/>
        <w:numPr>
          <w:ilvl w:val="0"/>
          <w:numId w:val="6"/>
        </w:numPr>
        <w:contextualSpacing/>
        <w:rPr>
          <w:rFonts w:ascii="Times New Roman" w:hAnsi="Times New Roman"/>
          <w:szCs w:val="20"/>
        </w:rPr>
      </w:pPr>
      <w:r w:rsidRPr="00F82E6F">
        <w:rPr>
          <w:rFonts w:ascii="Times New Roman" w:hAnsi="Times New Roman"/>
          <w:szCs w:val="20"/>
        </w:rPr>
        <w:t>24” of engineered fill, excluding the 4” base, is required under the building pad.</w:t>
      </w:r>
    </w:p>
    <w:p w14:paraId="5A1678A0" w14:textId="165182D5" w:rsidR="00041AED" w:rsidRPr="00F82E6F" w:rsidRDefault="001E5083">
      <w:pPr>
        <w:pStyle w:val="ListParagraph"/>
        <w:numPr>
          <w:ilvl w:val="0"/>
          <w:numId w:val="6"/>
        </w:numPr>
        <w:contextualSpacing/>
        <w:rPr>
          <w:rFonts w:ascii="Times New Roman" w:hAnsi="Times New Roman"/>
          <w:szCs w:val="20"/>
        </w:rPr>
      </w:pPr>
      <w:r w:rsidRPr="00F82E6F">
        <w:rPr>
          <w:rFonts w:ascii="Times New Roman" w:hAnsi="Times New Roman"/>
          <w:szCs w:val="20"/>
        </w:rPr>
        <w:t>Assume that a 16” deep x 36” wide section of fill is required beneath approximately 515 linea</w:t>
      </w:r>
      <w:r w:rsidR="00F611D8">
        <w:rPr>
          <w:rFonts w:ascii="Times New Roman" w:hAnsi="Times New Roman"/>
          <w:szCs w:val="20"/>
        </w:rPr>
        <w:t>l</w:t>
      </w:r>
      <w:r w:rsidRPr="00F82E6F">
        <w:rPr>
          <w:rFonts w:ascii="Times New Roman" w:hAnsi="Times New Roman"/>
          <w:szCs w:val="20"/>
        </w:rPr>
        <w:t xml:space="preserve"> feet of continuous footings.</w:t>
      </w:r>
    </w:p>
    <w:p w14:paraId="5A1678A1" w14:textId="0282B264" w:rsidR="001E5083" w:rsidRPr="00F82E6F" w:rsidRDefault="5BABC573" w:rsidP="4306BA3B">
      <w:pPr>
        <w:pStyle w:val="ListParagraph"/>
        <w:numPr>
          <w:ilvl w:val="0"/>
          <w:numId w:val="6"/>
        </w:numPr>
        <w:contextualSpacing/>
        <w:rPr>
          <w:rFonts w:ascii="Times New Roman" w:hAnsi="Times New Roman"/>
        </w:rPr>
      </w:pPr>
      <w:r w:rsidRPr="4306BA3B">
        <w:rPr>
          <w:rFonts w:ascii="Times New Roman" w:hAnsi="Times New Roman"/>
        </w:rPr>
        <w:t xml:space="preserve">Concrete sidewalks </w:t>
      </w:r>
      <w:r w:rsidR="5754D63A" w:rsidRPr="4306BA3B">
        <w:rPr>
          <w:rFonts w:ascii="Times New Roman" w:hAnsi="Times New Roman"/>
        </w:rPr>
        <w:t>are</w:t>
      </w:r>
      <w:r w:rsidRPr="4306BA3B">
        <w:rPr>
          <w:rFonts w:ascii="Times New Roman" w:hAnsi="Times New Roman"/>
        </w:rPr>
        <w:t xml:space="preserve"> approximately </w:t>
      </w:r>
      <w:r w:rsidR="0924B629" w:rsidRPr="4306BA3B">
        <w:rPr>
          <w:rFonts w:ascii="Times New Roman" w:hAnsi="Times New Roman"/>
        </w:rPr>
        <w:t xml:space="preserve">10,000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0924B629" w:rsidRPr="4306BA3B">
        <w:rPr>
          <w:rFonts w:ascii="Times New Roman" w:hAnsi="Times New Roman"/>
        </w:rPr>
        <w:t xml:space="preserve"> (about twice the area of a basketball court)</w:t>
      </w:r>
      <w:r w:rsidRPr="4306BA3B">
        <w:rPr>
          <w:rFonts w:ascii="Times New Roman" w:hAnsi="Times New Roman"/>
        </w:rPr>
        <w:t>.</w:t>
      </w:r>
    </w:p>
    <w:p w14:paraId="5A1678A2" w14:textId="42EC613E" w:rsidR="00041AED" w:rsidRPr="00F82E6F" w:rsidRDefault="5BABC573" w:rsidP="4306BA3B">
      <w:pPr>
        <w:pStyle w:val="ListParagraph"/>
        <w:numPr>
          <w:ilvl w:val="0"/>
          <w:numId w:val="6"/>
        </w:numPr>
        <w:contextualSpacing/>
        <w:rPr>
          <w:rFonts w:ascii="Times New Roman" w:hAnsi="Times New Roman"/>
        </w:rPr>
      </w:pPr>
      <w:r w:rsidRPr="47CAFD58">
        <w:rPr>
          <w:rFonts w:ascii="Times New Roman" w:hAnsi="Times New Roman"/>
        </w:rPr>
        <w:t xml:space="preserve">75 </w:t>
      </w:r>
      <w:r w:rsidR="000A6FE5">
        <w:rPr>
          <w:rFonts w:ascii="Times New Roman" w:hAnsi="Times New Roman"/>
        </w:rPr>
        <w:t>yd</w:t>
      </w:r>
      <w:r w:rsidRPr="47CAFD58">
        <w:rPr>
          <w:rFonts w:ascii="Times New Roman" w:hAnsi="Times New Roman"/>
          <w:vertAlign w:val="superscript"/>
        </w:rPr>
        <w:t>3</w:t>
      </w:r>
      <w:r w:rsidRPr="47CAFD58">
        <w:rPr>
          <w:rFonts w:ascii="Times New Roman" w:hAnsi="Times New Roman"/>
        </w:rPr>
        <w:t xml:space="preserve"> of concrete </w:t>
      </w:r>
      <w:r w:rsidR="4E5C9FB6" w:rsidRPr="47CAFD58">
        <w:rPr>
          <w:rFonts w:ascii="Times New Roman" w:hAnsi="Times New Roman"/>
        </w:rPr>
        <w:t>is</w:t>
      </w:r>
      <w:r w:rsidRPr="47CAFD58">
        <w:rPr>
          <w:rFonts w:ascii="Times New Roman" w:hAnsi="Times New Roman"/>
        </w:rPr>
        <w:t xml:space="preserve"> used in the footings and </w:t>
      </w:r>
      <w:r w:rsidR="5B7FA886" w:rsidRPr="47CAFD58">
        <w:rPr>
          <w:rFonts w:ascii="Times New Roman" w:hAnsi="Times New Roman"/>
        </w:rPr>
        <w:t xml:space="preserve">40 </w:t>
      </w:r>
      <w:r w:rsidR="000A6FE5">
        <w:rPr>
          <w:rFonts w:ascii="Times New Roman" w:hAnsi="Times New Roman"/>
        </w:rPr>
        <w:t>yd</w:t>
      </w:r>
      <w:r w:rsidR="5B7FA886" w:rsidRPr="001D000D">
        <w:rPr>
          <w:rFonts w:ascii="Times New Roman" w:hAnsi="Times New Roman"/>
          <w:vertAlign w:val="superscript"/>
        </w:rPr>
        <w:t>3</w:t>
      </w:r>
      <w:r w:rsidR="5B7FA886" w:rsidRPr="47CAFD58">
        <w:rPr>
          <w:rFonts w:ascii="Times New Roman" w:hAnsi="Times New Roman"/>
        </w:rPr>
        <w:t xml:space="preserve"> (about the volume of a large U-Haul truck)</w:t>
      </w:r>
      <w:r w:rsidRPr="47CAFD58">
        <w:rPr>
          <w:rFonts w:ascii="Times New Roman" w:hAnsi="Times New Roman"/>
          <w:vertAlign w:val="superscript"/>
        </w:rPr>
        <w:t xml:space="preserve"> </w:t>
      </w:r>
      <w:r w:rsidRPr="47CAFD58">
        <w:rPr>
          <w:rFonts w:ascii="Times New Roman" w:hAnsi="Times New Roman"/>
        </w:rPr>
        <w:t>of concrete are used in the foundation walls.</w:t>
      </w:r>
    </w:p>
    <w:p w14:paraId="5A1678A3" w14:textId="556F97AC" w:rsidR="002A20CC" w:rsidRPr="00F82E6F" w:rsidRDefault="1D0C7597" w:rsidP="4306BA3B">
      <w:pPr>
        <w:pStyle w:val="ListParagraph"/>
        <w:numPr>
          <w:ilvl w:val="0"/>
          <w:numId w:val="6"/>
        </w:numPr>
        <w:contextualSpacing/>
        <w:rPr>
          <w:rFonts w:ascii="Times New Roman" w:hAnsi="Times New Roman"/>
        </w:rPr>
      </w:pPr>
      <w:r w:rsidRPr="4306BA3B">
        <w:rPr>
          <w:rFonts w:ascii="Times New Roman" w:hAnsi="Times New Roman"/>
        </w:rPr>
        <w:t>A</w:t>
      </w:r>
      <w:r w:rsidR="7A1ADEBC" w:rsidRPr="4306BA3B">
        <w:rPr>
          <w:rFonts w:ascii="Times New Roman" w:hAnsi="Times New Roman"/>
        </w:rPr>
        <w:t xml:space="preserve">sphalt </w:t>
      </w:r>
      <w:r w:rsidRPr="4306BA3B">
        <w:rPr>
          <w:rFonts w:ascii="Times New Roman" w:hAnsi="Times New Roman"/>
        </w:rPr>
        <w:t xml:space="preserve">paving </w:t>
      </w:r>
      <w:r w:rsidR="04431276" w:rsidRPr="4306BA3B">
        <w:rPr>
          <w:rFonts w:ascii="Times New Roman" w:hAnsi="Times New Roman"/>
        </w:rPr>
        <w:t>is</w:t>
      </w:r>
      <w:r w:rsidRPr="4306BA3B">
        <w:rPr>
          <w:rFonts w:ascii="Times New Roman" w:hAnsi="Times New Roman"/>
        </w:rPr>
        <w:t xml:space="preserve"> approximately </w:t>
      </w:r>
      <w:r w:rsidR="41F3F15B" w:rsidRPr="4306BA3B">
        <w:rPr>
          <w:rFonts w:ascii="Times New Roman" w:hAnsi="Times New Roman"/>
        </w:rPr>
        <w:t xml:space="preserve">70,000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41F3F15B" w:rsidRPr="4306BA3B">
        <w:rPr>
          <w:rFonts w:ascii="Times New Roman" w:hAnsi="Times New Roman"/>
        </w:rPr>
        <w:t xml:space="preserve"> (about twice the area of a large mansion)</w:t>
      </w:r>
      <w:r w:rsidR="2803A1AD" w:rsidRPr="4306BA3B">
        <w:rPr>
          <w:rFonts w:ascii="Times New Roman" w:hAnsi="Times New Roman"/>
        </w:rPr>
        <w:t>.</w:t>
      </w:r>
    </w:p>
    <w:p w14:paraId="5A1678A4" w14:textId="705BDA75" w:rsidR="002A20CC" w:rsidRDefault="0FC85446" w:rsidP="4306BA3B">
      <w:pPr>
        <w:pStyle w:val="ListParagraph"/>
        <w:numPr>
          <w:ilvl w:val="0"/>
          <w:numId w:val="6"/>
        </w:numPr>
        <w:contextualSpacing/>
        <w:rPr>
          <w:rFonts w:ascii="Times New Roman" w:hAnsi="Times New Roman"/>
        </w:rPr>
      </w:pPr>
      <w:r w:rsidRPr="4306BA3B">
        <w:rPr>
          <w:rFonts w:ascii="Times New Roman" w:hAnsi="Times New Roman"/>
        </w:rPr>
        <w:t>The building is not in an area subject to freezing and thaw cycles.</w:t>
      </w:r>
    </w:p>
    <w:p w14:paraId="623C34CF" w14:textId="77777777" w:rsidR="00F82E6F" w:rsidRPr="00F82E6F" w:rsidRDefault="00F82E6F" w:rsidP="00F82E6F">
      <w:pPr>
        <w:pStyle w:val="ListParagraph"/>
        <w:ind w:left="2880"/>
        <w:contextualSpacing/>
        <w:rPr>
          <w:rFonts w:ascii="Times New Roman" w:hAnsi="Times New Roman"/>
          <w:szCs w:val="20"/>
        </w:rPr>
      </w:pPr>
    </w:p>
    <w:p w14:paraId="5A1678A5" w14:textId="308945CF" w:rsidR="002A20CC" w:rsidRPr="004F4826" w:rsidRDefault="002A20CC" w:rsidP="00013A18">
      <w:pPr>
        <w:pStyle w:val="Heading2"/>
      </w:pPr>
      <w:bookmarkStart w:id="76" w:name="_Toc229536437"/>
      <w:bookmarkStart w:id="77" w:name="_Toc229537802"/>
      <w:bookmarkStart w:id="78" w:name="_Toc443400155"/>
      <w:r w:rsidRPr="002163AF">
        <w:t>Engin</w:t>
      </w:r>
      <w:r w:rsidRPr="00F82E6F">
        <w:rPr>
          <w:rStyle w:val="Heading2Char"/>
        </w:rPr>
        <w:t>e</w:t>
      </w:r>
      <w:r w:rsidRPr="002163AF">
        <w:t>ered Fill</w:t>
      </w:r>
      <w:bookmarkEnd w:id="76"/>
      <w:bookmarkEnd w:id="77"/>
      <w:r w:rsidR="00226DD3">
        <w:t xml:space="preserve"> </w:t>
      </w:r>
      <w:r w:rsidR="0013199F">
        <w:t>and Earthwork</w:t>
      </w:r>
      <w:bookmarkEnd w:id="78"/>
    </w:p>
    <w:p w14:paraId="5A1678A6" w14:textId="77777777" w:rsidR="002A20CC" w:rsidRPr="00F82E6F" w:rsidRDefault="001030EC" w:rsidP="002A20CC">
      <w:pPr>
        <w:pStyle w:val="ListParagraph"/>
        <w:tabs>
          <w:tab w:val="left" w:pos="1620"/>
          <w:tab w:val="left" w:pos="2160"/>
        </w:tabs>
        <w:ind w:left="2880" w:hanging="720"/>
        <w:contextualSpacing/>
        <w:rPr>
          <w:rFonts w:ascii="Times New Roman" w:hAnsi="Times New Roman"/>
          <w:szCs w:val="20"/>
        </w:rPr>
      </w:pPr>
      <w:r w:rsidRPr="00F82E6F">
        <w:rPr>
          <w:rFonts w:ascii="Times New Roman" w:hAnsi="Times New Roman"/>
          <w:szCs w:val="20"/>
        </w:rPr>
        <w:t>Tests for engineered f</w:t>
      </w:r>
      <w:r w:rsidR="002A20CC" w:rsidRPr="00F82E6F">
        <w:rPr>
          <w:rFonts w:ascii="Times New Roman" w:hAnsi="Times New Roman"/>
          <w:szCs w:val="20"/>
        </w:rPr>
        <w:t>ill (</w:t>
      </w:r>
      <w:r w:rsidR="00086F1B" w:rsidRPr="00F82E6F">
        <w:rPr>
          <w:rFonts w:ascii="Times New Roman" w:hAnsi="Times New Roman"/>
          <w:szCs w:val="20"/>
        </w:rPr>
        <w:t>compacted fill and aggregate base</w:t>
      </w:r>
      <w:r w:rsidR="002A20CC" w:rsidRPr="00F82E6F">
        <w:rPr>
          <w:rFonts w:ascii="Times New Roman" w:hAnsi="Times New Roman"/>
          <w:szCs w:val="20"/>
        </w:rPr>
        <w:t>):</w:t>
      </w:r>
    </w:p>
    <w:p w14:paraId="5A1678A7" w14:textId="37C285F4" w:rsidR="002A20CC" w:rsidRPr="00F82E6F" w:rsidRDefault="7A1ADEBC" w:rsidP="4306BA3B">
      <w:pPr>
        <w:pStyle w:val="ListParagraph"/>
        <w:numPr>
          <w:ilvl w:val="0"/>
          <w:numId w:val="4"/>
        </w:numPr>
        <w:tabs>
          <w:tab w:val="left" w:pos="2160"/>
        </w:tabs>
        <w:contextualSpacing/>
        <w:rPr>
          <w:rFonts w:ascii="Times New Roman" w:hAnsi="Times New Roman"/>
        </w:rPr>
      </w:pPr>
      <w:r w:rsidRPr="4306BA3B">
        <w:rPr>
          <w:rFonts w:ascii="Times New Roman" w:hAnsi="Times New Roman"/>
        </w:rPr>
        <w:t xml:space="preserve">Testing is </w:t>
      </w:r>
      <w:r w:rsidR="48085299" w:rsidRPr="4306BA3B">
        <w:rPr>
          <w:rFonts w:ascii="Times New Roman" w:hAnsi="Times New Roman"/>
        </w:rPr>
        <w:t>based upon one</w:t>
      </w:r>
      <w:r w:rsidRPr="4306BA3B">
        <w:rPr>
          <w:rFonts w:ascii="Times New Roman" w:hAnsi="Times New Roman"/>
        </w:rPr>
        <w:t xml:space="preserve"> test per 8” lift (or portion thereof) per </w:t>
      </w:r>
      <w:r w:rsidR="26A78C1B" w:rsidRPr="4306BA3B">
        <w:rPr>
          <w:rFonts w:ascii="Times New Roman" w:hAnsi="Times New Roman"/>
        </w:rPr>
        <w:t xml:space="preserve">10,000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26A78C1B" w:rsidRPr="4306BA3B">
        <w:rPr>
          <w:rFonts w:ascii="Times New Roman" w:hAnsi="Times New Roman"/>
        </w:rPr>
        <w:t xml:space="preserve"> (about twice the area of a basketball court)</w:t>
      </w:r>
      <w:r w:rsidRPr="4306BA3B">
        <w:rPr>
          <w:rFonts w:ascii="Times New Roman" w:hAnsi="Times New Roman"/>
        </w:rPr>
        <w:t xml:space="preserve"> of surface area </w:t>
      </w:r>
      <w:r w:rsidR="48085299" w:rsidRPr="4306BA3B">
        <w:rPr>
          <w:rFonts w:ascii="Times New Roman" w:hAnsi="Times New Roman"/>
        </w:rPr>
        <w:t>at paved areas; one</w:t>
      </w:r>
      <w:r w:rsidRPr="4306BA3B">
        <w:rPr>
          <w:rFonts w:ascii="Times New Roman" w:hAnsi="Times New Roman"/>
        </w:rPr>
        <w:t xml:space="preserve"> test per 8” lift (or portion thereof) per 2,500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Pr="4306BA3B">
        <w:rPr>
          <w:rFonts w:ascii="Times New Roman" w:hAnsi="Times New Roman"/>
        </w:rPr>
        <w:t xml:space="preserve"> of surface area under the </w:t>
      </w:r>
      <w:r w:rsidR="48085299" w:rsidRPr="4306BA3B">
        <w:rPr>
          <w:rFonts w:ascii="Times New Roman" w:hAnsi="Times New Roman"/>
        </w:rPr>
        <w:t>building pad; one</w:t>
      </w:r>
      <w:r w:rsidRPr="4306BA3B">
        <w:rPr>
          <w:rFonts w:ascii="Times New Roman" w:hAnsi="Times New Roman"/>
        </w:rPr>
        <w:t xml:space="preserve"> test per 8” lift (or portion thereof) per 40’ of footing length</w:t>
      </w:r>
      <w:r w:rsidR="39847494" w:rsidRPr="4306BA3B">
        <w:rPr>
          <w:rFonts w:ascii="Times New Roman" w:hAnsi="Times New Roman"/>
        </w:rPr>
        <w:t xml:space="preserve">. </w:t>
      </w:r>
    </w:p>
    <w:p w14:paraId="5A1678A8" w14:textId="7F0BE0E5" w:rsidR="002A20CC" w:rsidRPr="00F82E6F" w:rsidRDefault="48085299" w:rsidP="4306BA3B">
      <w:pPr>
        <w:pStyle w:val="ListParagraph"/>
        <w:numPr>
          <w:ilvl w:val="0"/>
          <w:numId w:val="4"/>
        </w:numPr>
        <w:tabs>
          <w:tab w:val="left" w:pos="1620"/>
          <w:tab w:val="left" w:pos="2160"/>
        </w:tabs>
        <w:contextualSpacing/>
        <w:rPr>
          <w:rFonts w:ascii="Times New Roman" w:hAnsi="Times New Roman"/>
        </w:rPr>
      </w:pPr>
      <w:r w:rsidRPr="4306BA3B">
        <w:rPr>
          <w:rFonts w:ascii="Times New Roman" w:hAnsi="Times New Roman"/>
        </w:rPr>
        <w:t>Two</w:t>
      </w:r>
      <w:r w:rsidR="7A1ADEBC" w:rsidRPr="4306BA3B">
        <w:rPr>
          <w:rFonts w:ascii="Times New Roman" w:hAnsi="Times New Roman"/>
        </w:rPr>
        <w:t xml:space="preserve"> </w:t>
      </w:r>
      <w:r w:rsidR="425BE6C1" w:rsidRPr="4306BA3B">
        <w:rPr>
          <w:rFonts w:ascii="Times New Roman" w:hAnsi="Times New Roman"/>
        </w:rPr>
        <w:t xml:space="preserve">8" </w:t>
      </w:r>
      <w:r w:rsidR="7A1ADEBC" w:rsidRPr="4306BA3B">
        <w:rPr>
          <w:rFonts w:ascii="Times New Roman" w:hAnsi="Times New Roman"/>
        </w:rPr>
        <w:t xml:space="preserve">lifts </w:t>
      </w:r>
      <w:r w:rsidR="425BE6C1" w:rsidRPr="4306BA3B">
        <w:rPr>
          <w:rFonts w:ascii="Times New Roman" w:hAnsi="Times New Roman"/>
        </w:rPr>
        <w:t xml:space="preserve">(16" total) </w:t>
      </w:r>
      <w:r w:rsidR="7A1ADEBC" w:rsidRPr="4306BA3B">
        <w:rPr>
          <w:rFonts w:ascii="Times New Roman" w:hAnsi="Times New Roman"/>
        </w:rPr>
        <w:t xml:space="preserve">of </w:t>
      </w:r>
      <w:r w:rsidR="425BE6C1" w:rsidRPr="4306BA3B">
        <w:rPr>
          <w:rFonts w:ascii="Times New Roman" w:hAnsi="Times New Roman"/>
        </w:rPr>
        <w:t xml:space="preserve">engineered </w:t>
      </w:r>
      <w:r w:rsidR="7A1ADEBC" w:rsidRPr="4306BA3B">
        <w:rPr>
          <w:rFonts w:ascii="Times New Roman" w:hAnsi="Times New Roman"/>
        </w:rPr>
        <w:t xml:space="preserve">fill </w:t>
      </w:r>
      <w:r w:rsidR="10740099" w:rsidRPr="4306BA3B">
        <w:rPr>
          <w:rFonts w:ascii="Times New Roman" w:hAnsi="Times New Roman"/>
        </w:rPr>
        <w:t>and one</w:t>
      </w:r>
      <w:r w:rsidR="7A1ADEBC" w:rsidRPr="4306BA3B">
        <w:rPr>
          <w:rFonts w:ascii="Times New Roman" w:hAnsi="Times New Roman"/>
        </w:rPr>
        <w:t xml:space="preserve"> </w:t>
      </w:r>
      <w:r w:rsidR="425BE6C1" w:rsidRPr="4306BA3B">
        <w:rPr>
          <w:rFonts w:ascii="Times New Roman" w:hAnsi="Times New Roman"/>
        </w:rPr>
        <w:t xml:space="preserve">6" </w:t>
      </w:r>
      <w:r w:rsidR="7A1ADEBC" w:rsidRPr="4306BA3B">
        <w:rPr>
          <w:rFonts w:ascii="Times New Roman" w:hAnsi="Times New Roman"/>
        </w:rPr>
        <w:t>lift</w:t>
      </w:r>
      <w:r w:rsidR="425BE6C1" w:rsidRPr="4306BA3B">
        <w:rPr>
          <w:rFonts w:ascii="Times New Roman" w:hAnsi="Times New Roman"/>
        </w:rPr>
        <w:t xml:space="preserve"> of aggregate base</w:t>
      </w:r>
      <w:r w:rsidR="7A1ADEBC" w:rsidRPr="4306BA3B">
        <w:rPr>
          <w:rFonts w:ascii="Times New Roman" w:hAnsi="Times New Roman"/>
        </w:rPr>
        <w:t xml:space="preserve"> </w:t>
      </w:r>
      <w:r w:rsidR="52B2D021" w:rsidRPr="4306BA3B">
        <w:rPr>
          <w:rFonts w:ascii="Times New Roman" w:hAnsi="Times New Roman"/>
        </w:rPr>
        <w:t>are</w:t>
      </w:r>
      <w:r w:rsidR="425BE6C1" w:rsidRPr="4306BA3B">
        <w:rPr>
          <w:rFonts w:ascii="Times New Roman" w:hAnsi="Times New Roman"/>
        </w:rPr>
        <w:t xml:space="preserve"> needed under paved areas.</w:t>
      </w:r>
    </w:p>
    <w:p w14:paraId="5A1678A9" w14:textId="6A483FBA" w:rsidR="002A20CC" w:rsidRPr="00F82E6F" w:rsidRDefault="48085299" w:rsidP="4306BA3B">
      <w:pPr>
        <w:pStyle w:val="ListParagraph"/>
        <w:numPr>
          <w:ilvl w:val="0"/>
          <w:numId w:val="4"/>
        </w:numPr>
        <w:tabs>
          <w:tab w:val="left" w:pos="1620"/>
          <w:tab w:val="left" w:pos="2160"/>
        </w:tabs>
        <w:contextualSpacing/>
        <w:rPr>
          <w:rFonts w:ascii="Times New Roman" w:hAnsi="Times New Roman"/>
        </w:rPr>
      </w:pPr>
      <w:r w:rsidRPr="4306BA3B">
        <w:rPr>
          <w:rFonts w:ascii="Times New Roman" w:hAnsi="Times New Roman"/>
        </w:rPr>
        <w:t>Three</w:t>
      </w:r>
      <w:r w:rsidR="7A1ADEBC" w:rsidRPr="4306BA3B">
        <w:rPr>
          <w:rFonts w:ascii="Times New Roman" w:hAnsi="Times New Roman"/>
        </w:rPr>
        <w:t xml:space="preserve"> </w:t>
      </w:r>
      <w:r w:rsidR="425BE6C1" w:rsidRPr="4306BA3B">
        <w:rPr>
          <w:rFonts w:ascii="Times New Roman" w:hAnsi="Times New Roman"/>
        </w:rPr>
        <w:t xml:space="preserve">8" </w:t>
      </w:r>
      <w:r w:rsidR="7A1ADEBC" w:rsidRPr="4306BA3B">
        <w:rPr>
          <w:rFonts w:ascii="Times New Roman" w:hAnsi="Times New Roman"/>
        </w:rPr>
        <w:t xml:space="preserve">lifts </w:t>
      </w:r>
      <w:r w:rsidR="425BE6C1" w:rsidRPr="4306BA3B">
        <w:rPr>
          <w:rFonts w:ascii="Times New Roman" w:hAnsi="Times New Roman"/>
        </w:rPr>
        <w:t xml:space="preserve">(24" total) </w:t>
      </w:r>
      <w:r w:rsidR="7A1ADEBC" w:rsidRPr="4306BA3B">
        <w:rPr>
          <w:rFonts w:ascii="Times New Roman" w:hAnsi="Times New Roman"/>
        </w:rPr>
        <w:t xml:space="preserve">of </w:t>
      </w:r>
      <w:r w:rsidR="425BE6C1" w:rsidRPr="4306BA3B">
        <w:rPr>
          <w:rFonts w:ascii="Times New Roman" w:hAnsi="Times New Roman"/>
        </w:rPr>
        <w:t xml:space="preserve">engineered </w:t>
      </w:r>
      <w:r w:rsidR="64C46AEE" w:rsidRPr="4306BA3B">
        <w:rPr>
          <w:rFonts w:ascii="Times New Roman" w:hAnsi="Times New Roman"/>
        </w:rPr>
        <w:t>fill and</w:t>
      </w:r>
      <w:r w:rsidR="7A1ADEBC" w:rsidRPr="4306BA3B">
        <w:rPr>
          <w:rFonts w:ascii="Times New Roman" w:hAnsi="Times New Roman"/>
        </w:rPr>
        <w:t xml:space="preserve"> </w:t>
      </w:r>
      <w:r w:rsidR="10740099" w:rsidRPr="4306BA3B">
        <w:rPr>
          <w:rFonts w:ascii="Times New Roman" w:hAnsi="Times New Roman"/>
        </w:rPr>
        <w:t>one</w:t>
      </w:r>
      <w:r w:rsidR="2803A1AD" w:rsidRPr="4306BA3B">
        <w:rPr>
          <w:rFonts w:ascii="Times New Roman" w:hAnsi="Times New Roman"/>
        </w:rPr>
        <w:t xml:space="preserve"> </w:t>
      </w:r>
      <w:r w:rsidR="425BE6C1" w:rsidRPr="4306BA3B">
        <w:rPr>
          <w:rFonts w:ascii="Times New Roman" w:hAnsi="Times New Roman"/>
        </w:rPr>
        <w:t xml:space="preserve">4" </w:t>
      </w:r>
      <w:r w:rsidR="2803A1AD" w:rsidRPr="4306BA3B">
        <w:rPr>
          <w:rFonts w:ascii="Times New Roman" w:hAnsi="Times New Roman"/>
        </w:rPr>
        <w:t xml:space="preserve">lift </w:t>
      </w:r>
      <w:r w:rsidR="425BE6C1" w:rsidRPr="4306BA3B">
        <w:rPr>
          <w:rFonts w:ascii="Times New Roman" w:hAnsi="Times New Roman"/>
        </w:rPr>
        <w:t xml:space="preserve">of aggregate base </w:t>
      </w:r>
      <w:r w:rsidR="6400C005" w:rsidRPr="4306BA3B">
        <w:rPr>
          <w:rFonts w:ascii="Times New Roman" w:hAnsi="Times New Roman"/>
        </w:rPr>
        <w:t>are</w:t>
      </w:r>
      <w:r w:rsidR="425BE6C1" w:rsidRPr="4306BA3B">
        <w:rPr>
          <w:rFonts w:ascii="Times New Roman" w:hAnsi="Times New Roman"/>
        </w:rPr>
        <w:t xml:space="preserve"> needed under the building</w:t>
      </w:r>
      <w:r w:rsidR="2803A1AD" w:rsidRPr="4306BA3B">
        <w:rPr>
          <w:rFonts w:ascii="Times New Roman" w:hAnsi="Times New Roman"/>
        </w:rPr>
        <w:t>.</w:t>
      </w:r>
    </w:p>
    <w:p w14:paraId="5A1678AA" w14:textId="77777777" w:rsidR="00041AED" w:rsidRPr="00F82E6F" w:rsidRDefault="00384CDC">
      <w:pPr>
        <w:pStyle w:val="ListParagraph"/>
        <w:numPr>
          <w:ilvl w:val="0"/>
          <w:numId w:val="4"/>
        </w:numPr>
        <w:tabs>
          <w:tab w:val="left" w:pos="1620"/>
          <w:tab w:val="left" w:pos="2160"/>
        </w:tabs>
        <w:contextualSpacing/>
        <w:rPr>
          <w:rFonts w:ascii="Times New Roman" w:hAnsi="Times New Roman"/>
          <w:szCs w:val="20"/>
        </w:rPr>
      </w:pPr>
      <w:r w:rsidRPr="00F82E6F">
        <w:rPr>
          <w:rFonts w:ascii="Times New Roman" w:hAnsi="Times New Roman"/>
          <w:szCs w:val="20"/>
        </w:rPr>
        <w:t>Two</w:t>
      </w:r>
      <w:r w:rsidR="002A20CC" w:rsidRPr="00F82E6F">
        <w:rPr>
          <w:rFonts w:ascii="Times New Roman" w:hAnsi="Times New Roman"/>
          <w:szCs w:val="20"/>
        </w:rPr>
        <w:t xml:space="preserve"> </w:t>
      </w:r>
      <w:r w:rsidR="000C0BE7" w:rsidRPr="00F82E6F">
        <w:rPr>
          <w:rFonts w:ascii="Times New Roman" w:hAnsi="Times New Roman"/>
          <w:szCs w:val="20"/>
        </w:rPr>
        <w:t xml:space="preserve">8" </w:t>
      </w:r>
      <w:r w:rsidR="002A20CC" w:rsidRPr="00F82E6F">
        <w:rPr>
          <w:rFonts w:ascii="Times New Roman" w:hAnsi="Times New Roman"/>
          <w:szCs w:val="20"/>
        </w:rPr>
        <w:t xml:space="preserve">lifts </w:t>
      </w:r>
      <w:r w:rsidR="000C0BE7" w:rsidRPr="00F82E6F">
        <w:rPr>
          <w:rFonts w:ascii="Times New Roman" w:hAnsi="Times New Roman"/>
          <w:szCs w:val="20"/>
        </w:rPr>
        <w:t xml:space="preserve">(16" total) </w:t>
      </w:r>
      <w:r w:rsidR="002A20CC" w:rsidRPr="00F82E6F">
        <w:rPr>
          <w:rFonts w:ascii="Times New Roman" w:hAnsi="Times New Roman"/>
          <w:szCs w:val="20"/>
        </w:rPr>
        <w:t xml:space="preserve">of fill are needed under the </w:t>
      </w:r>
      <w:r w:rsidR="000C0BE7" w:rsidRPr="00F82E6F">
        <w:rPr>
          <w:rFonts w:ascii="Times New Roman" w:hAnsi="Times New Roman"/>
          <w:szCs w:val="20"/>
        </w:rPr>
        <w:t xml:space="preserve">continuous </w:t>
      </w:r>
      <w:r w:rsidR="002A20CC" w:rsidRPr="00F82E6F">
        <w:rPr>
          <w:rFonts w:ascii="Times New Roman" w:hAnsi="Times New Roman"/>
          <w:szCs w:val="20"/>
        </w:rPr>
        <w:t>footings.</w:t>
      </w:r>
    </w:p>
    <w:p w14:paraId="5A1678AB" w14:textId="77777777" w:rsidR="00041AED" w:rsidRPr="00F82E6F" w:rsidRDefault="00041AED" w:rsidP="00041AED">
      <w:pPr>
        <w:pStyle w:val="ListParagraph"/>
        <w:tabs>
          <w:tab w:val="left" w:pos="1620"/>
          <w:tab w:val="left" w:pos="2160"/>
        </w:tabs>
        <w:ind w:left="2520"/>
        <w:contextualSpacing/>
        <w:rPr>
          <w:rFonts w:ascii="Times New Roman" w:hAnsi="Times New Roman"/>
          <w:szCs w:val="20"/>
        </w:rPr>
      </w:pPr>
    </w:p>
    <w:p w14:paraId="5A1678AC" w14:textId="77777777" w:rsidR="00041AED" w:rsidRPr="00F82E6F" w:rsidRDefault="00574B07" w:rsidP="00041AED">
      <w:pPr>
        <w:pStyle w:val="ListParagraph"/>
        <w:tabs>
          <w:tab w:val="left" w:pos="1620"/>
          <w:tab w:val="left" w:pos="2160"/>
        </w:tabs>
        <w:ind w:left="2160"/>
        <w:contextualSpacing/>
        <w:rPr>
          <w:rFonts w:ascii="Times New Roman" w:hAnsi="Times New Roman"/>
          <w:szCs w:val="20"/>
        </w:rPr>
      </w:pPr>
      <w:r w:rsidRPr="00F82E6F">
        <w:rPr>
          <w:rFonts w:ascii="Times New Roman" w:hAnsi="Times New Roman"/>
          <w:szCs w:val="20"/>
        </w:rPr>
        <w:t>R</w:t>
      </w:r>
      <w:r w:rsidR="00041AED" w:rsidRPr="00F82E6F">
        <w:rPr>
          <w:rFonts w:ascii="Times New Roman" w:hAnsi="Times New Roman"/>
          <w:szCs w:val="20"/>
        </w:rPr>
        <w:t>equired number of engineered fill tests is as follows:</w:t>
      </w:r>
    </w:p>
    <w:p w14:paraId="5A1678AD" w14:textId="3244B28E" w:rsidR="002A20CC" w:rsidRPr="00F82E6F" w:rsidRDefault="7A1ADEBC" w:rsidP="4306BA3B">
      <w:pPr>
        <w:pStyle w:val="ListParagraph"/>
        <w:tabs>
          <w:tab w:val="left" w:pos="1620"/>
          <w:tab w:val="left" w:pos="2160"/>
        </w:tabs>
        <w:ind w:left="2880"/>
        <w:contextualSpacing/>
        <w:rPr>
          <w:rFonts w:ascii="Times New Roman" w:hAnsi="Times New Roman"/>
        </w:rPr>
      </w:pPr>
      <w:r w:rsidRPr="4306BA3B">
        <w:rPr>
          <w:rFonts w:ascii="Times New Roman" w:hAnsi="Times New Roman"/>
        </w:rPr>
        <w:t xml:space="preserve">(2 </w:t>
      </w:r>
      <w:r w:rsidR="35D60E94" w:rsidRPr="4306BA3B">
        <w:rPr>
          <w:rFonts w:ascii="Times New Roman" w:hAnsi="Times New Roman"/>
        </w:rPr>
        <w:t>lifts) (</w:t>
      </w:r>
      <w:r w:rsidRPr="4306BA3B">
        <w:rPr>
          <w:rFonts w:ascii="Times New Roman" w:hAnsi="Times New Roman"/>
        </w:rPr>
        <w:t xml:space="preserve">70,000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Pr="4306BA3B">
        <w:rPr>
          <w:rFonts w:ascii="Times New Roman" w:hAnsi="Times New Roman"/>
        </w:rPr>
        <w:t>)</w:t>
      </w:r>
      <w:r w:rsidR="0A9ABB43" w:rsidRPr="4306BA3B">
        <w:rPr>
          <w:rFonts w:ascii="Times New Roman" w:hAnsi="Times New Roman"/>
        </w:rPr>
        <w:t>/ (</w:t>
      </w:r>
      <w:r w:rsidRPr="4306BA3B">
        <w:rPr>
          <w:rFonts w:ascii="Times New Roman" w:hAnsi="Times New Roman"/>
        </w:rPr>
        <w:t xml:space="preserve">10,000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Pr="4306BA3B">
        <w:rPr>
          <w:rFonts w:ascii="Times New Roman" w:hAnsi="Times New Roman"/>
        </w:rPr>
        <w:t xml:space="preserve">) + (3 </w:t>
      </w:r>
      <w:r w:rsidR="319F7D91" w:rsidRPr="4306BA3B">
        <w:rPr>
          <w:rFonts w:ascii="Times New Roman" w:hAnsi="Times New Roman"/>
        </w:rPr>
        <w:t>lifts) (</w:t>
      </w:r>
      <w:r w:rsidRPr="4306BA3B">
        <w:rPr>
          <w:rFonts w:ascii="Times New Roman" w:hAnsi="Times New Roman"/>
        </w:rPr>
        <w:t xml:space="preserve">16,558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Pr="4306BA3B">
        <w:rPr>
          <w:rFonts w:ascii="Times New Roman" w:hAnsi="Times New Roman"/>
        </w:rPr>
        <w:t>)</w:t>
      </w:r>
      <w:r w:rsidR="5A35055D" w:rsidRPr="4306BA3B">
        <w:rPr>
          <w:rFonts w:ascii="Times New Roman" w:hAnsi="Times New Roman"/>
        </w:rPr>
        <w:t>/ (</w:t>
      </w:r>
      <w:r w:rsidRPr="4306BA3B">
        <w:rPr>
          <w:rFonts w:ascii="Times New Roman" w:hAnsi="Times New Roman"/>
        </w:rPr>
        <w:t xml:space="preserve">2,500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Pr="4306BA3B">
        <w:rPr>
          <w:rFonts w:ascii="Times New Roman" w:hAnsi="Times New Roman"/>
        </w:rPr>
        <w:t xml:space="preserve">) + (2 </w:t>
      </w:r>
      <w:r w:rsidR="15501194" w:rsidRPr="4306BA3B">
        <w:rPr>
          <w:rFonts w:ascii="Times New Roman" w:hAnsi="Times New Roman"/>
        </w:rPr>
        <w:t>lifts) (</w:t>
      </w:r>
      <w:r w:rsidR="08A78622" w:rsidRPr="4306BA3B">
        <w:rPr>
          <w:rFonts w:ascii="Times New Roman" w:hAnsi="Times New Roman"/>
        </w:rPr>
        <w:t>515’)</w:t>
      </w:r>
      <w:r w:rsidR="7A3ECC70" w:rsidRPr="4306BA3B">
        <w:rPr>
          <w:rFonts w:ascii="Times New Roman" w:hAnsi="Times New Roman"/>
        </w:rPr>
        <w:t>/ (</w:t>
      </w:r>
      <w:r w:rsidR="08A78622" w:rsidRPr="4306BA3B">
        <w:rPr>
          <w:rFonts w:ascii="Times New Roman" w:hAnsi="Times New Roman"/>
        </w:rPr>
        <w:t xml:space="preserve">40’) = 59.6 tests. </w:t>
      </w:r>
      <w:r w:rsidR="425BE6C1" w:rsidRPr="4306BA3B">
        <w:rPr>
          <w:rFonts w:ascii="Times New Roman" w:hAnsi="Times New Roman"/>
        </w:rPr>
        <w:t xml:space="preserve">Require </w:t>
      </w:r>
      <w:r w:rsidRPr="4306BA3B">
        <w:rPr>
          <w:rFonts w:ascii="Times New Roman" w:hAnsi="Times New Roman"/>
        </w:rPr>
        <w:t xml:space="preserve">60 </w:t>
      </w:r>
      <w:r w:rsidR="425BE6C1" w:rsidRPr="4306BA3B">
        <w:rPr>
          <w:rFonts w:ascii="Times New Roman" w:hAnsi="Times New Roman"/>
        </w:rPr>
        <w:t xml:space="preserve">written </w:t>
      </w:r>
      <w:r w:rsidRPr="4306BA3B">
        <w:rPr>
          <w:rFonts w:ascii="Times New Roman" w:hAnsi="Times New Roman"/>
        </w:rPr>
        <w:t>tests.</w:t>
      </w:r>
    </w:p>
    <w:p w14:paraId="5A1678AE" w14:textId="77777777" w:rsidR="002A20CC" w:rsidRPr="00F82E6F" w:rsidRDefault="002A20CC" w:rsidP="002A20CC">
      <w:pPr>
        <w:pStyle w:val="ListParagraph"/>
        <w:tabs>
          <w:tab w:val="left" w:pos="1620"/>
          <w:tab w:val="left" w:pos="2160"/>
        </w:tabs>
        <w:ind w:left="2160"/>
        <w:contextualSpacing/>
        <w:rPr>
          <w:rFonts w:ascii="Times New Roman" w:hAnsi="Times New Roman"/>
          <w:szCs w:val="20"/>
        </w:rPr>
      </w:pPr>
      <w:r w:rsidRPr="00F82E6F">
        <w:rPr>
          <w:rFonts w:ascii="Times New Roman" w:hAnsi="Times New Roman"/>
          <w:szCs w:val="20"/>
        </w:rPr>
        <w:t xml:space="preserve"> </w:t>
      </w:r>
    </w:p>
    <w:p w14:paraId="5A1678AF" w14:textId="77777777" w:rsidR="00041AED" w:rsidRPr="00F82E6F" w:rsidRDefault="00574B07">
      <w:pPr>
        <w:pStyle w:val="ListParagraph"/>
        <w:tabs>
          <w:tab w:val="left" w:pos="2160"/>
        </w:tabs>
        <w:ind w:left="2160"/>
        <w:contextualSpacing/>
        <w:rPr>
          <w:rFonts w:ascii="Times New Roman" w:hAnsi="Times New Roman"/>
          <w:szCs w:val="20"/>
        </w:rPr>
      </w:pPr>
      <w:r w:rsidRPr="00F82E6F">
        <w:rPr>
          <w:rFonts w:ascii="Times New Roman" w:hAnsi="Times New Roman"/>
          <w:szCs w:val="20"/>
        </w:rPr>
        <w:t>R</w:t>
      </w:r>
      <w:r w:rsidR="000C0BE7" w:rsidRPr="00F82E6F">
        <w:rPr>
          <w:rFonts w:ascii="Times New Roman" w:hAnsi="Times New Roman"/>
          <w:szCs w:val="20"/>
        </w:rPr>
        <w:t>equired number of aggregate base tests is as follows:</w:t>
      </w:r>
    </w:p>
    <w:p w14:paraId="5A1678B0" w14:textId="77777777" w:rsidR="002A7D71" w:rsidRPr="00F82E6F" w:rsidRDefault="002A20CC" w:rsidP="00BA03F8">
      <w:pPr>
        <w:pStyle w:val="ListParagraph"/>
        <w:numPr>
          <w:ilvl w:val="0"/>
          <w:numId w:val="5"/>
        </w:numPr>
        <w:tabs>
          <w:tab w:val="left" w:pos="2160"/>
        </w:tabs>
        <w:ind w:left="2880"/>
        <w:contextualSpacing/>
        <w:rPr>
          <w:rFonts w:ascii="Times New Roman" w:hAnsi="Times New Roman"/>
          <w:szCs w:val="20"/>
        </w:rPr>
      </w:pPr>
      <w:r w:rsidRPr="00F82E6F">
        <w:rPr>
          <w:rFonts w:ascii="Times New Roman" w:hAnsi="Times New Roman"/>
          <w:szCs w:val="20"/>
        </w:rPr>
        <w:t>6" thick under paved areas and 4" thick under the building pad</w:t>
      </w:r>
      <w:r w:rsidR="00501CCA" w:rsidRPr="00F82E6F">
        <w:rPr>
          <w:rFonts w:ascii="Times New Roman" w:hAnsi="Times New Roman"/>
          <w:szCs w:val="20"/>
        </w:rPr>
        <w:t>.</w:t>
      </w:r>
    </w:p>
    <w:p w14:paraId="5A1678B1" w14:textId="06122423" w:rsidR="002A20CC" w:rsidRPr="00F82E6F" w:rsidRDefault="7A1ADEBC" w:rsidP="4306BA3B">
      <w:pPr>
        <w:pStyle w:val="ListParagraph"/>
        <w:tabs>
          <w:tab w:val="left" w:pos="2160"/>
        </w:tabs>
        <w:ind w:left="2880"/>
        <w:contextualSpacing/>
        <w:rPr>
          <w:rFonts w:ascii="Times New Roman" w:hAnsi="Times New Roman"/>
        </w:rPr>
      </w:pPr>
      <w:r w:rsidRPr="4306BA3B">
        <w:rPr>
          <w:rFonts w:ascii="Times New Roman" w:hAnsi="Times New Roman"/>
        </w:rPr>
        <w:t xml:space="preserve">(70,000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Pr="4306BA3B">
        <w:rPr>
          <w:rFonts w:ascii="Times New Roman" w:hAnsi="Times New Roman"/>
        </w:rPr>
        <w:t>)</w:t>
      </w:r>
      <w:r w:rsidR="4C8FC44B" w:rsidRPr="4306BA3B">
        <w:rPr>
          <w:rFonts w:ascii="Times New Roman" w:hAnsi="Times New Roman"/>
        </w:rPr>
        <w:t>/ (</w:t>
      </w:r>
      <w:r w:rsidRPr="4306BA3B">
        <w:rPr>
          <w:rFonts w:ascii="Times New Roman" w:hAnsi="Times New Roman"/>
        </w:rPr>
        <w:t xml:space="preserve">10,000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Pr="4306BA3B">
        <w:rPr>
          <w:rFonts w:ascii="Times New Roman" w:hAnsi="Times New Roman"/>
        </w:rPr>
        <w:t xml:space="preserve">) + (16,558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Pr="4306BA3B">
        <w:rPr>
          <w:rFonts w:ascii="Times New Roman" w:hAnsi="Times New Roman"/>
        </w:rPr>
        <w:t>)</w:t>
      </w:r>
      <w:r w:rsidR="4859778F" w:rsidRPr="4306BA3B">
        <w:rPr>
          <w:rFonts w:ascii="Times New Roman" w:hAnsi="Times New Roman"/>
        </w:rPr>
        <w:t>/ (</w:t>
      </w:r>
      <w:r w:rsidRPr="4306BA3B">
        <w:rPr>
          <w:rFonts w:ascii="Times New Roman" w:hAnsi="Times New Roman"/>
        </w:rPr>
        <w:t xml:space="preserve">2,500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7862BE07" w:rsidRPr="4306BA3B">
        <w:rPr>
          <w:rFonts w:ascii="Times New Roman" w:hAnsi="Times New Roman"/>
        </w:rPr>
        <w:t>) =</w:t>
      </w:r>
      <w:r w:rsidRPr="4306BA3B">
        <w:rPr>
          <w:rFonts w:ascii="Times New Roman" w:hAnsi="Times New Roman"/>
        </w:rPr>
        <w:t xml:space="preserve"> 13.6 tests</w:t>
      </w:r>
      <w:r w:rsidR="08A78622" w:rsidRPr="4306BA3B">
        <w:rPr>
          <w:rFonts w:ascii="Times New Roman" w:hAnsi="Times New Roman"/>
        </w:rPr>
        <w:t xml:space="preserve">. </w:t>
      </w:r>
      <w:r w:rsidR="425BE6C1" w:rsidRPr="4306BA3B">
        <w:rPr>
          <w:rFonts w:ascii="Times New Roman" w:hAnsi="Times New Roman"/>
        </w:rPr>
        <w:t xml:space="preserve">Require </w:t>
      </w:r>
      <w:r w:rsidRPr="4306BA3B">
        <w:rPr>
          <w:rFonts w:ascii="Times New Roman" w:hAnsi="Times New Roman"/>
        </w:rPr>
        <w:t xml:space="preserve">14 </w:t>
      </w:r>
      <w:r w:rsidR="425BE6C1" w:rsidRPr="4306BA3B">
        <w:rPr>
          <w:rFonts w:ascii="Times New Roman" w:hAnsi="Times New Roman"/>
        </w:rPr>
        <w:t xml:space="preserve">written </w:t>
      </w:r>
      <w:r w:rsidRPr="4306BA3B">
        <w:rPr>
          <w:rFonts w:ascii="Times New Roman" w:hAnsi="Times New Roman"/>
        </w:rPr>
        <w:t xml:space="preserve">tests. </w:t>
      </w:r>
    </w:p>
    <w:p w14:paraId="5A1678B2" w14:textId="77777777" w:rsidR="002A20CC" w:rsidRPr="00F82E6F" w:rsidRDefault="002A20CC" w:rsidP="002A20CC">
      <w:pPr>
        <w:pStyle w:val="ListParagraph"/>
        <w:tabs>
          <w:tab w:val="left" w:pos="2160"/>
        </w:tabs>
        <w:ind w:left="0"/>
        <w:contextualSpacing/>
        <w:rPr>
          <w:rFonts w:ascii="Times New Roman" w:hAnsi="Times New Roman"/>
          <w:szCs w:val="20"/>
        </w:rPr>
      </w:pPr>
    </w:p>
    <w:p w14:paraId="5A1678B3" w14:textId="77777777" w:rsidR="002C3AF1" w:rsidRPr="00F82E6F" w:rsidRDefault="00501CCA" w:rsidP="004F4826">
      <w:pPr>
        <w:ind w:left="2160"/>
        <w:rPr>
          <w:rFonts w:ascii="Times New Roman" w:hAnsi="Times New Roman"/>
          <w:sz w:val="20"/>
        </w:rPr>
      </w:pPr>
      <w:r w:rsidRPr="00F82E6F">
        <w:rPr>
          <w:rFonts w:ascii="Times New Roman" w:hAnsi="Times New Roman"/>
          <w:sz w:val="20"/>
        </w:rPr>
        <w:t>Approximately</w:t>
      </w:r>
      <w:r w:rsidR="00384CDC" w:rsidRPr="00F82E6F">
        <w:rPr>
          <w:rFonts w:ascii="Times New Roman" w:hAnsi="Times New Roman"/>
          <w:sz w:val="20"/>
        </w:rPr>
        <w:t xml:space="preserve"> 74 </w:t>
      </w:r>
      <w:r w:rsidR="000C0BE7" w:rsidRPr="00F82E6F">
        <w:rPr>
          <w:rFonts w:ascii="Times New Roman" w:hAnsi="Times New Roman"/>
          <w:sz w:val="20"/>
        </w:rPr>
        <w:t xml:space="preserve">written </w:t>
      </w:r>
      <w:r w:rsidR="00384CDC" w:rsidRPr="00F82E6F">
        <w:rPr>
          <w:rFonts w:ascii="Times New Roman" w:hAnsi="Times New Roman"/>
          <w:sz w:val="20"/>
        </w:rPr>
        <w:t xml:space="preserve">tests </w:t>
      </w:r>
      <w:r w:rsidR="001144BA" w:rsidRPr="00F82E6F">
        <w:rPr>
          <w:rFonts w:ascii="Times New Roman" w:hAnsi="Times New Roman"/>
          <w:sz w:val="20"/>
        </w:rPr>
        <w:t>are</w:t>
      </w:r>
      <w:r w:rsidRPr="00F82E6F">
        <w:rPr>
          <w:rFonts w:ascii="Times New Roman" w:hAnsi="Times New Roman"/>
          <w:sz w:val="20"/>
        </w:rPr>
        <w:t xml:space="preserve"> expected</w:t>
      </w:r>
      <w:r w:rsidR="001144BA" w:rsidRPr="00F82E6F">
        <w:rPr>
          <w:rFonts w:ascii="Times New Roman" w:hAnsi="Times New Roman"/>
          <w:sz w:val="20"/>
        </w:rPr>
        <w:t xml:space="preserve"> in this example</w:t>
      </w:r>
      <w:r w:rsidR="00BA2C41" w:rsidRPr="00F82E6F">
        <w:rPr>
          <w:rFonts w:ascii="Times New Roman" w:hAnsi="Times New Roman"/>
          <w:sz w:val="20"/>
        </w:rPr>
        <w:t xml:space="preserve">. </w:t>
      </w:r>
    </w:p>
    <w:p w14:paraId="5A1678B4" w14:textId="77777777" w:rsidR="002C3AF1" w:rsidRPr="00F82E6F" w:rsidRDefault="002C3AF1" w:rsidP="004F4826">
      <w:pPr>
        <w:ind w:left="2160"/>
        <w:rPr>
          <w:rFonts w:ascii="Times New Roman" w:hAnsi="Times New Roman"/>
          <w:sz w:val="20"/>
        </w:rPr>
      </w:pPr>
    </w:p>
    <w:p w14:paraId="5A1678B5" w14:textId="736B417F" w:rsidR="002C3AF1" w:rsidRPr="00F82E6F" w:rsidRDefault="488649B1" w:rsidP="4306BA3B">
      <w:pPr>
        <w:ind w:left="2160"/>
        <w:rPr>
          <w:rFonts w:ascii="Times New Roman" w:hAnsi="Times New Roman"/>
          <w:sz w:val="20"/>
        </w:rPr>
      </w:pPr>
      <w:r w:rsidRPr="47CAFD58">
        <w:rPr>
          <w:rFonts w:ascii="Times New Roman" w:hAnsi="Times New Roman"/>
          <w:sz w:val="20"/>
        </w:rPr>
        <w:t>In Table 1 - Quality Assurance Guidelines for Meetinghouses, these values have been adjusted</w:t>
      </w:r>
      <w:r w:rsidR="2388C515" w:rsidRPr="47CAFD58">
        <w:rPr>
          <w:rFonts w:ascii="Times New Roman" w:hAnsi="Times New Roman"/>
          <w:sz w:val="20"/>
        </w:rPr>
        <w:t xml:space="preserve">. </w:t>
      </w:r>
      <w:r w:rsidRPr="47CAFD58">
        <w:rPr>
          <w:rFonts w:ascii="Times New Roman" w:hAnsi="Times New Roman"/>
          <w:sz w:val="20"/>
        </w:rPr>
        <w:t>T</w:t>
      </w:r>
      <w:r w:rsidR="7A1ADEBC" w:rsidRPr="47CAFD58">
        <w:rPr>
          <w:rFonts w:ascii="Times New Roman" w:hAnsi="Times New Roman"/>
          <w:sz w:val="20"/>
        </w:rPr>
        <w:t xml:space="preserve">he minimum number of tests </w:t>
      </w:r>
      <w:r w:rsidR="5A91D6ED" w:rsidRPr="47CAFD58">
        <w:rPr>
          <w:rFonts w:ascii="Times New Roman" w:hAnsi="Times New Roman"/>
          <w:sz w:val="20"/>
        </w:rPr>
        <w:t xml:space="preserve">required </w:t>
      </w:r>
      <w:r w:rsidR="7A1ADEBC" w:rsidRPr="47CAFD58">
        <w:rPr>
          <w:rFonts w:ascii="Times New Roman" w:hAnsi="Times New Roman"/>
          <w:sz w:val="20"/>
        </w:rPr>
        <w:t xml:space="preserve">for the </w:t>
      </w:r>
      <w:r w:rsidR="484E7B7E" w:rsidRPr="47CAFD58">
        <w:rPr>
          <w:rFonts w:ascii="Times New Roman" w:hAnsi="Times New Roman"/>
          <w:sz w:val="20"/>
        </w:rPr>
        <w:t>aggregate base</w:t>
      </w:r>
      <w:r w:rsidR="7A1ADEBC" w:rsidRPr="47CAFD58">
        <w:rPr>
          <w:rFonts w:ascii="Times New Roman" w:hAnsi="Times New Roman"/>
          <w:sz w:val="20"/>
        </w:rPr>
        <w:t xml:space="preserve"> under paved areas is four</w:t>
      </w:r>
      <w:r w:rsidR="1E4F89E1" w:rsidRPr="47CAFD58">
        <w:rPr>
          <w:rFonts w:ascii="Times New Roman" w:hAnsi="Times New Roman"/>
          <w:sz w:val="20"/>
        </w:rPr>
        <w:t>,</w:t>
      </w:r>
      <w:r w:rsidR="7A1ADEBC" w:rsidRPr="47CAFD58">
        <w:rPr>
          <w:rFonts w:ascii="Times New Roman" w:hAnsi="Times New Roman"/>
          <w:sz w:val="20"/>
        </w:rPr>
        <w:t xml:space="preserve"> and the minimum number of tests </w:t>
      </w:r>
      <w:r w:rsidR="5A91D6ED" w:rsidRPr="47CAFD58">
        <w:rPr>
          <w:rFonts w:ascii="Times New Roman" w:hAnsi="Times New Roman"/>
          <w:sz w:val="20"/>
        </w:rPr>
        <w:t xml:space="preserve">required </w:t>
      </w:r>
      <w:r w:rsidR="7A1ADEBC" w:rsidRPr="47CAFD58">
        <w:rPr>
          <w:rFonts w:ascii="Times New Roman" w:hAnsi="Times New Roman"/>
          <w:sz w:val="20"/>
        </w:rPr>
        <w:t xml:space="preserve">for the </w:t>
      </w:r>
      <w:r w:rsidR="484E7B7E" w:rsidRPr="47CAFD58">
        <w:rPr>
          <w:rFonts w:ascii="Times New Roman" w:hAnsi="Times New Roman"/>
          <w:sz w:val="20"/>
        </w:rPr>
        <w:t>aggregate base</w:t>
      </w:r>
      <w:r w:rsidR="7A1ADEBC" w:rsidRPr="47CAFD58">
        <w:rPr>
          <w:rFonts w:ascii="Times New Roman" w:hAnsi="Times New Roman"/>
          <w:sz w:val="20"/>
        </w:rPr>
        <w:t xml:space="preserve"> under interior </w:t>
      </w:r>
      <w:r w:rsidR="5A91D6ED" w:rsidRPr="47CAFD58">
        <w:rPr>
          <w:rFonts w:ascii="Times New Roman" w:hAnsi="Times New Roman"/>
          <w:sz w:val="20"/>
        </w:rPr>
        <w:t xml:space="preserve">concrete </w:t>
      </w:r>
      <w:r w:rsidR="7A1ADEBC" w:rsidRPr="47CAFD58">
        <w:rPr>
          <w:rFonts w:ascii="Times New Roman" w:hAnsi="Times New Roman"/>
          <w:sz w:val="20"/>
        </w:rPr>
        <w:t xml:space="preserve">slabs </w:t>
      </w:r>
      <w:r w:rsidR="5A91D6ED" w:rsidRPr="47CAFD58">
        <w:rPr>
          <w:rFonts w:ascii="Times New Roman" w:hAnsi="Times New Roman"/>
          <w:sz w:val="20"/>
        </w:rPr>
        <w:t xml:space="preserve">on grade </w:t>
      </w:r>
      <w:r w:rsidR="7A1ADEBC" w:rsidRPr="47CAFD58">
        <w:rPr>
          <w:rFonts w:ascii="Times New Roman" w:hAnsi="Times New Roman"/>
          <w:sz w:val="20"/>
        </w:rPr>
        <w:t>is two</w:t>
      </w:r>
      <w:r w:rsidR="5030743B" w:rsidRPr="47CAFD58">
        <w:rPr>
          <w:rFonts w:ascii="Times New Roman" w:hAnsi="Times New Roman"/>
          <w:sz w:val="20"/>
        </w:rPr>
        <w:t xml:space="preserve">. </w:t>
      </w:r>
    </w:p>
    <w:p w14:paraId="5A1678B6" w14:textId="77777777" w:rsidR="002C3AF1" w:rsidRPr="00F82E6F" w:rsidRDefault="002C3AF1" w:rsidP="004F4826">
      <w:pPr>
        <w:ind w:left="2160"/>
        <w:rPr>
          <w:rFonts w:ascii="Times New Roman" w:hAnsi="Times New Roman"/>
          <w:sz w:val="20"/>
        </w:rPr>
      </w:pPr>
    </w:p>
    <w:p w14:paraId="5A1678B7" w14:textId="77777777" w:rsidR="002A20CC" w:rsidRDefault="488649B1" w:rsidP="4306BA3B">
      <w:pPr>
        <w:ind w:left="2160"/>
        <w:rPr>
          <w:rFonts w:ascii="Times New Roman" w:hAnsi="Times New Roman"/>
          <w:sz w:val="20"/>
        </w:rPr>
      </w:pPr>
      <w:r w:rsidRPr="47CAFD58">
        <w:rPr>
          <w:rFonts w:ascii="Times New Roman" w:hAnsi="Times New Roman"/>
          <w:sz w:val="20"/>
        </w:rPr>
        <w:t>T</w:t>
      </w:r>
      <w:r w:rsidR="5A91D6ED" w:rsidRPr="47CAFD58">
        <w:rPr>
          <w:rFonts w:ascii="Times New Roman" w:hAnsi="Times New Roman"/>
          <w:sz w:val="20"/>
        </w:rPr>
        <w:t xml:space="preserve">ests and inspections ideally occur at the same time </w:t>
      </w:r>
      <w:r w:rsidR="46B43765" w:rsidRPr="47CAFD58">
        <w:rPr>
          <w:rFonts w:ascii="Times New Roman" w:hAnsi="Times New Roman"/>
          <w:sz w:val="20"/>
        </w:rPr>
        <w:t xml:space="preserve">and </w:t>
      </w:r>
      <w:r w:rsidRPr="47CAFD58">
        <w:rPr>
          <w:rFonts w:ascii="Times New Roman" w:hAnsi="Times New Roman"/>
          <w:sz w:val="20"/>
        </w:rPr>
        <w:t>by the same person.</w:t>
      </w:r>
    </w:p>
    <w:p w14:paraId="235BFD8F" w14:textId="77777777" w:rsidR="00F82E6F" w:rsidRPr="00F82E6F" w:rsidRDefault="00F82E6F" w:rsidP="00F82E6F">
      <w:pPr>
        <w:pStyle w:val="BodyText"/>
      </w:pPr>
    </w:p>
    <w:p w14:paraId="5A1678B8" w14:textId="3D772B37" w:rsidR="002A20CC" w:rsidRPr="004F4826" w:rsidRDefault="002A20CC" w:rsidP="00013A18">
      <w:pPr>
        <w:pStyle w:val="Heading2"/>
      </w:pPr>
      <w:bookmarkStart w:id="79" w:name="_Toc229536438"/>
      <w:bookmarkStart w:id="80" w:name="_Toc229537803"/>
      <w:bookmarkStart w:id="81" w:name="_Toc443400156"/>
      <w:r w:rsidRPr="00D50960">
        <w:t>Co</w:t>
      </w:r>
      <w:r w:rsidRPr="00F82E6F">
        <w:rPr>
          <w:rStyle w:val="Heading2Char"/>
        </w:rPr>
        <w:t>n</w:t>
      </w:r>
      <w:r w:rsidRPr="00D50960">
        <w:t>crete</w:t>
      </w:r>
      <w:bookmarkEnd w:id="79"/>
      <w:bookmarkEnd w:id="80"/>
      <w:bookmarkEnd w:id="81"/>
    </w:p>
    <w:p w14:paraId="5A1678B9" w14:textId="77777777" w:rsidR="00041AED" w:rsidRPr="00F82E6F" w:rsidRDefault="00600A77" w:rsidP="00041AED">
      <w:pPr>
        <w:pStyle w:val="NormalText"/>
        <w:spacing w:after="0"/>
        <w:rPr>
          <w:sz w:val="20"/>
        </w:rPr>
      </w:pPr>
      <w:r w:rsidRPr="00F82E6F">
        <w:rPr>
          <w:sz w:val="20"/>
        </w:rPr>
        <w:t>Tests for concrete</w:t>
      </w:r>
      <w:r w:rsidR="00574B07" w:rsidRPr="00F82E6F">
        <w:rPr>
          <w:sz w:val="20"/>
        </w:rPr>
        <w:t xml:space="preserve"> (no concrete paving in this example)</w:t>
      </w:r>
      <w:r w:rsidRPr="00F82E6F">
        <w:rPr>
          <w:sz w:val="20"/>
        </w:rPr>
        <w:t>:</w:t>
      </w:r>
    </w:p>
    <w:p w14:paraId="5A1678BA" w14:textId="2260C7F1" w:rsidR="00041AED" w:rsidRPr="00F82E6F" w:rsidRDefault="5A91D6ED" w:rsidP="4306BA3B">
      <w:pPr>
        <w:pStyle w:val="ListParagraph"/>
        <w:numPr>
          <w:ilvl w:val="0"/>
          <w:numId w:val="5"/>
        </w:numPr>
        <w:tabs>
          <w:tab w:val="left" w:pos="2160"/>
        </w:tabs>
        <w:ind w:left="2880"/>
        <w:contextualSpacing/>
        <w:rPr>
          <w:rFonts w:ascii="Times New Roman" w:hAnsi="Times New Roman"/>
        </w:rPr>
      </w:pPr>
      <w:r w:rsidRPr="4306BA3B">
        <w:rPr>
          <w:rFonts w:ascii="Times New Roman" w:hAnsi="Times New Roman"/>
        </w:rPr>
        <w:t xml:space="preserve">For exterior concrete sidewalks and curbs, </w:t>
      </w:r>
      <w:r w:rsidR="0C8DEC87" w:rsidRPr="4306BA3B">
        <w:rPr>
          <w:rFonts w:ascii="Times New Roman" w:hAnsi="Times New Roman"/>
        </w:rPr>
        <w:t>require</w:t>
      </w:r>
      <w:r w:rsidRPr="4306BA3B">
        <w:rPr>
          <w:rFonts w:ascii="Times New Roman" w:hAnsi="Times New Roman"/>
        </w:rPr>
        <w:t xml:space="preserve"> one </w:t>
      </w:r>
      <w:r w:rsidR="484E7B7E" w:rsidRPr="4306BA3B">
        <w:rPr>
          <w:rFonts w:ascii="Times New Roman" w:hAnsi="Times New Roman"/>
        </w:rPr>
        <w:t>test</w:t>
      </w:r>
      <w:r w:rsidRPr="4306BA3B">
        <w:rPr>
          <w:rFonts w:ascii="Times New Roman" w:hAnsi="Times New Roman"/>
        </w:rPr>
        <w:t xml:space="preserve"> specimen</w:t>
      </w:r>
      <w:r w:rsidR="484E7B7E" w:rsidRPr="4306BA3B">
        <w:rPr>
          <w:rFonts w:ascii="Times New Roman" w:hAnsi="Times New Roman"/>
        </w:rPr>
        <w:t xml:space="preserve"> (4 cylinders)</w:t>
      </w:r>
      <w:r w:rsidRPr="4306BA3B">
        <w:rPr>
          <w:rFonts w:ascii="Times New Roman" w:hAnsi="Times New Roman"/>
        </w:rPr>
        <w:t xml:space="preserve"> pe</w:t>
      </w:r>
      <w:r w:rsidR="51B1B42F" w:rsidRPr="4306BA3B">
        <w:rPr>
          <w:rFonts w:ascii="Times New Roman" w:hAnsi="Times New Roman"/>
        </w:rPr>
        <w:t xml:space="preserve">r </w:t>
      </w:r>
      <w:r w:rsidR="1777AC09" w:rsidRPr="4306BA3B">
        <w:rPr>
          <w:rFonts w:ascii="Times New Roman" w:hAnsi="Times New Roman"/>
        </w:rPr>
        <w:t xml:space="preserve">5,000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1777AC09" w:rsidRPr="4306BA3B">
        <w:rPr>
          <w:rFonts w:ascii="Times New Roman" w:hAnsi="Times New Roman"/>
        </w:rPr>
        <w:t xml:space="preserve"> (about the area of a basketball court)</w:t>
      </w:r>
      <w:r w:rsidR="51B1B42F" w:rsidRPr="4306BA3B">
        <w:rPr>
          <w:rFonts w:ascii="Times New Roman" w:hAnsi="Times New Roman"/>
        </w:rPr>
        <w:t xml:space="preserve"> of surface area</w:t>
      </w:r>
      <w:r w:rsidR="691D7D51" w:rsidRPr="4306BA3B">
        <w:rPr>
          <w:rFonts w:ascii="Times New Roman" w:hAnsi="Times New Roman"/>
        </w:rPr>
        <w:t xml:space="preserve">. </w:t>
      </w:r>
      <w:r w:rsidR="51B1B42F" w:rsidRPr="4306BA3B">
        <w:rPr>
          <w:rFonts w:ascii="Times New Roman" w:hAnsi="Times New Roman"/>
        </w:rPr>
        <w:t xml:space="preserve">For meetinghouses under </w:t>
      </w:r>
      <w:r w:rsidR="4359D00F" w:rsidRPr="4306BA3B">
        <w:rPr>
          <w:rFonts w:ascii="Times New Roman" w:hAnsi="Times New Roman"/>
        </w:rPr>
        <w:t>about</w:t>
      </w:r>
      <w:r w:rsidR="525D89D0" w:rsidRPr="4306BA3B">
        <w:rPr>
          <w:rFonts w:ascii="Times New Roman" w:hAnsi="Times New Roman"/>
        </w:rPr>
        <w:t xml:space="preserve"> </w:t>
      </w:r>
      <w:r w:rsidR="45B72767" w:rsidRPr="4306BA3B">
        <w:rPr>
          <w:rFonts w:ascii="Times New Roman" w:hAnsi="Times New Roman"/>
        </w:rPr>
        <w:t xml:space="preserve">9,000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45B72767" w:rsidRPr="4306BA3B">
        <w:rPr>
          <w:rFonts w:ascii="Times New Roman" w:hAnsi="Times New Roman"/>
        </w:rPr>
        <w:t xml:space="preserve"> (about twice the area of a basketball court)</w:t>
      </w:r>
      <w:r w:rsidR="51B1B42F" w:rsidRPr="4306BA3B">
        <w:rPr>
          <w:rFonts w:ascii="Times New Roman" w:hAnsi="Times New Roman"/>
        </w:rPr>
        <w:t>, require three test specimens</w:t>
      </w:r>
      <w:r w:rsidR="33BAA300" w:rsidRPr="4306BA3B">
        <w:rPr>
          <w:rFonts w:ascii="Times New Roman" w:hAnsi="Times New Roman"/>
        </w:rPr>
        <w:t xml:space="preserve">. </w:t>
      </w:r>
      <w:r w:rsidR="63B439EF" w:rsidRPr="4306BA3B">
        <w:rPr>
          <w:rFonts w:ascii="Times New Roman" w:hAnsi="Times New Roman"/>
        </w:rPr>
        <w:t xml:space="preserve">Require </w:t>
      </w:r>
      <w:r w:rsidR="51B1B42F" w:rsidRPr="4306BA3B">
        <w:rPr>
          <w:rFonts w:ascii="Times New Roman" w:hAnsi="Times New Roman"/>
        </w:rPr>
        <w:t>six test specimens for larger projects</w:t>
      </w:r>
      <w:r w:rsidR="3728EB63" w:rsidRPr="4306BA3B">
        <w:rPr>
          <w:rFonts w:ascii="Times New Roman" w:hAnsi="Times New Roman"/>
        </w:rPr>
        <w:t xml:space="preserve">. </w:t>
      </w:r>
      <w:r w:rsidR="51B1B42F" w:rsidRPr="4306BA3B">
        <w:rPr>
          <w:rFonts w:ascii="Times New Roman" w:hAnsi="Times New Roman"/>
        </w:rPr>
        <w:t>This is arbitrary but provides some guidance.</w:t>
      </w:r>
    </w:p>
    <w:p w14:paraId="5A1678BB" w14:textId="4D08DBDD" w:rsidR="00041AED" w:rsidRPr="00F82E6F" w:rsidRDefault="21A4F287" w:rsidP="4306BA3B">
      <w:pPr>
        <w:pStyle w:val="ListParagraph"/>
        <w:numPr>
          <w:ilvl w:val="0"/>
          <w:numId w:val="5"/>
        </w:numPr>
        <w:tabs>
          <w:tab w:val="left" w:pos="2160"/>
        </w:tabs>
        <w:ind w:left="2880"/>
        <w:contextualSpacing/>
        <w:rPr>
          <w:rFonts w:ascii="Times New Roman" w:hAnsi="Times New Roman"/>
        </w:rPr>
      </w:pPr>
      <w:r w:rsidRPr="47CAFD58">
        <w:rPr>
          <w:rFonts w:ascii="Times New Roman" w:hAnsi="Times New Roman"/>
        </w:rPr>
        <w:t>For interior concrete slabs on grade</w:t>
      </w:r>
      <w:r w:rsidR="16C3DA8A" w:rsidRPr="47CAFD58">
        <w:rPr>
          <w:rFonts w:ascii="Times New Roman" w:hAnsi="Times New Roman"/>
        </w:rPr>
        <w:t>,</w:t>
      </w:r>
      <w:r w:rsidRPr="47CAFD58">
        <w:rPr>
          <w:rFonts w:ascii="Times New Roman" w:hAnsi="Times New Roman"/>
        </w:rPr>
        <w:t xml:space="preserve"> one test specimen (4 cylinders) per </w:t>
      </w:r>
      <w:r w:rsidR="29578FC7" w:rsidRPr="47CAFD58">
        <w:rPr>
          <w:rFonts w:ascii="Times New Roman" w:hAnsi="Times New Roman"/>
        </w:rPr>
        <w:t xml:space="preserve">10,000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29578FC7" w:rsidRPr="47CAFD58">
        <w:rPr>
          <w:rFonts w:ascii="Times New Roman" w:hAnsi="Times New Roman"/>
        </w:rPr>
        <w:t xml:space="preserve"> (about twice the area of a basketball court)</w:t>
      </w:r>
      <w:r w:rsidRPr="47CAFD58">
        <w:rPr>
          <w:rFonts w:ascii="Times New Roman" w:hAnsi="Times New Roman"/>
        </w:rPr>
        <w:t xml:space="preserve"> of surface area</w:t>
      </w:r>
      <w:r w:rsidR="006C3B95" w:rsidRPr="47CAFD58">
        <w:rPr>
          <w:rFonts w:ascii="Times New Roman" w:hAnsi="Times New Roman"/>
        </w:rPr>
        <w:t xml:space="preserve">. </w:t>
      </w:r>
      <w:r w:rsidRPr="47CAFD58">
        <w:rPr>
          <w:rFonts w:ascii="Times New Roman" w:hAnsi="Times New Roman"/>
        </w:rPr>
        <w:t xml:space="preserve">For meetinghouses under </w:t>
      </w:r>
      <w:r w:rsidR="789BE505" w:rsidRPr="47CAFD58">
        <w:rPr>
          <w:rFonts w:ascii="Times New Roman" w:hAnsi="Times New Roman"/>
        </w:rPr>
        <w:t>about</w:t>
      </w:r>
      <w:r w:rsidR="525D89D0" w:rsidRPr="47CAFD58">
        <w:rPr>
          <w:rFonts w:ascii="Times New Roman" w:hAnsi="Times New Roman"/>
        </w:rPr>
        <w:t xml:space="preserve"> </w:t>
      </w:r>
      <w:r w:rsidR="382F6A15" w:rsidRPr="47CAFD58">
        <w:rPr>
          <w:rFonts w:ascii="Times New Roman" w:hAnsi="Times New Roman"/>
        </w:rPr>
        <w:t xml:space="preserve">9,000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382F6A15" w:rsidRPr="47CAFD58">
        <w:rPr>
          <w:rFonts w:ascii="Times New Roman" w:hAnsi="Times New Roman"/>
        </w:rPr>
        <w:t xml:space="preserve"> (about twice the area of a basketball court)</w:t>
      </w:r>
      <w:r w:rsidRPr="47CAFD58">
        <w:rPr>
          <w:rFonts w:ascii="Times New Roman" w:hAnsi="Times New Roman"/>
        </w:rPr>
        <w:t>, test specimens are not required</w:t>
      </w:r>
      <w:r w:rsidR="7236185C" w:rsidRPr="47CAFD58">
        <w:rPr>
          <w:rFonts w:ascii="Times New Roman" w:hAnsi="Times New Roman"/>
        </w:rPr>
        <w:t xml:space="preserve">. </w:t>
      </w:r>
      <w:r w:rsidR="63B439EF" w:rsidRPr="47CAFD58">
        <w:rPr>
          <w:rFonts w:ascii="Times New Roman" w:hAnsi="Times New Roman"/>
        </w:rPr>
        <w:t xml:space="preserve">Require </w:t>
      </w:r>
      <w:r w:rsidRPr="47CAFD58">
        <w:rPr>
          <w:rFonts w:ascii="Times New Roman" w:hAnsi="Times New Roman"/>
        </w:rPr>
        <w:t>two test specimens for larger projects</w:t>
      </w:r>
      <w:r w:rsidR="6BE05F1F" w:rsidRPr="47CAFD58">
        <w:rPr>
          <w:rFonts w:ascii="Times New Roman" w:hAnsi="Times New Roman"/>
        </w:rPr>
        <w:t xml:space="preserve">. </w:t>
      </w:r>
      <w:r w:rsidRPr="47CAFD58">
        <w:rPr>
          <w:rFonts w:ascii="Times New Roman" w:hAnsi="Times New Roman"/>
        </w:rPr>
        <w:t>This is arbitrary but provides some guidance.</w:t>
      </w:r>
    </w:p>
    <w:p w14:paraId="5A1678BC" w14:textId="3B7F0289" w:rsidR="00C552F3" w:rsidRPr="00F82E6F" w:rsidRDefault="484E7B7E" w:rsidP="4306BA3B">
      <w:pPr>
        <w:pStyle w:val="ListParagraph"/>
        <w:numPr>
          <w:ilvl w:val="0"/>
          <w:numId w:val="5"/>
        </w:numPr>
        <w:tabs>
          <w:tab w:val="left" w:pos="2160"/>
        </w:tabs>
        <w:ind w:left="2880"/>
        <w:contextualSpacing/>
        <w:rPr>
          <w:rFonts w:ascii="Times New Roman" w:hAnsi="Times New Roman"/>
        </w:rPr>
      </w:pPr>
      <w:r w:rsidRPr="47CAFD58">
        <w:rPr>
          <w:rFonts w:ascii="Times New Roman" w:hAnsi="Times New Roman"/>
        </w:rPr>
        <w:t xml:space="preserve">For foundations, </w:t>
      </w:r>
      <w:r w:rsidR="14349527" w:rsidRPr="47CAFD58">
        <w:rPr>
          <w:rFonts w:ascii="Times New Roman" w:hAnsi="Times New Roman"/>
        </w:rPr>
        <w:t>one test specimen (4 cylinders) is required</w:t>
      </w:r>
      <w:r w:rsidRPr="47CAFD58">
        <w:rPr>
          <w:rFonts w:ascii="Times New Roman" w:hAnsi="Times New Roman"/>
        </w:rPr>
        <w:t xml:space="preserve"> for </w:t>
      </w:r>
      <w:r w:rsidR="0C8DEC87" w:rsidRPr="47CAFD58">
        <w:rPr>
          <w:rFonts w:ascii="Times New Roman" w:hAnsi="Times New Roman"/>
        </w:rPr>
        <w:t>each 150 yd</w:t>
      </w:r>
      <w:r w:rsidR="21A4F287" w:rsidRPr="47CAFD58">
        <w:rPr>
          <w:rFonts w:ascii="Times New Roman" w:hAnsi="Times New Roman"/>
          <w:vertAlign w:val="superscript"/>
        </w:rPr>
        <w:t>3</w:t>
      </w:r>
      <w:r w:rsidR="0C8DEC87" w:rsidRPr="47CAFD58">
        <w:rPr>
          <w:rFonts w:ascii="Times New Roman" w:hAnsi="Times New Roman"/>
        </w:rPr>
        <w:t xml:space="preserve"> of concrete</w:t>
      </w:r>
      <w:r w:rsidR="130D29C6" w:rsidRPr="47CAFD58">
        <w:rPr>
          <w:rFonts w:ascii="Times New Roman" w:hAnsi="Times New Roman"/>
        </w:rPr>
        <w:t xml:space="preserve">. </w:t>
      </w:r>
      <w:r w:rsidR="7345A622" w:rsidRPr="47CAFD58">
        <w:rPr>
          <w:rFonts w:ascii="Times New Roman" w:hAnsi="Times New Roman"/>
        </w:rPr>
        <w:t xml:space="preserve">For meetinghouses under </w:t>
      </w:r>
      <w:r w:rsidR="201A509D" w:rsidRPr="47CAFD58">
        <w:rPr>
          <w:rFonts w:ascii="Times New Roman" w:hAnsi="Times New Roman"/>
        </w:rPr>
        <w:t>about</w:t>
      </w:r>
      <w:r w:rsidR="525D89D0" w:rsidRPr="47CAFD58">
        <w:rPr>
          <w:rFonts w:ascii="Times New Roman" w:hAnsi="Times New Roman"/>
        </w:rPr>
        <w:t xml:space="preserve"> </w:t>
      </w:r>
      <w:r w:rsidR="381EFCDB" w:rsidRPr="47CAFD58">
        <w:rPr>
          <w:rFonts w:ascii="Times New Roman" w:hAnsi="Times New Roman"/>
        </w:rPr>
        <w:t xml:space="preserve">9,000 </w:t>
      </w:r>
      <w:r w:rsidR="0008410B" w:rsidRPr="007904BF">
        <w:rPr>
          <w:rFonts w:ascii="Times New Roman" w:hAnsi="Times New Roman"/>
          <w:szCs w:val="20"/>
        </w:rPr>
        <w:t>ft</w:t>
      </w:r>
      <w:r w:rsidR="0008410B" w:rsidRPr="007904BF">
        <w:rPr>
          <w:rFonts w:ascii="Times New Roman" w:hAnsi="Times New Roman"/>
          <w:szCs w:val="20"/>
          <w:vertAlign w:val="superscript"/>
        </w:rPr>
        <w:t>2</w:t>
      </w:r>
      <w:r w:rsidR="381EFCDB" w:rsidRPr="47CAFD58">
        <w:rPr>
          <w:rFonts w:ascii="Times New Roman" w:hAnsi="Times New Roman"/>
        </w:rPr>
        <w:t xml:space="preserve"> (about twice the area of a basketball court)</w:t>
      </w:r>
      <w:r w:rsidR="7345A622" w:rsidRPr="47CAFD58">
        <w:rPr>
          <w:rFonts w:ascii="Times New Roman" w:hAnsi="Times New Roman"/>
        </w:rPr>
        <w:t>, test specimens are not required</w:t>
      </w:r>
      <w:r w:rsidR="45E6801B" w:rsidRPr="47CAFD58">
        <w:rPr>
          <w:rFonts w:ascii="Times New Roman" w:hAnsi="Times New Roman"/>
        </w:rPr>
        <w:t xml:space="preserve">. </w:t>
      </w:r>
      <w:r w:rsidR="7345A622" w:rsidRPr="47CAFD58">
        <w:rPr>
          <w:rFonts w:ascii="Times New Roman" w:hAnsi="Times New Roman"/>
        </w:rPr>
        <w:t xml:space="preserve">Require two test specimens for footings and for walls for </w:t>
      </w:r>
      <w:r w:rsidR="7345A622" w:rsidRPr="47CAFD58">
        <w:rPr>
          <w:rFonts w:ascii="Times New Roman" w:hAnsi="Times New Roman"/>
        </w:rPr>
        <w:lastRenderedPageBreak/>
        <w:t>larger projects</w:t>
      </w:r>
      <w:r w:rsidR="0DBB173F" w:rsidRPr="47CAFD58">
        <w:rPr>
          <w:rFonts w:ascii="Times New Roman" w:hAnsi="Times New Roman"/>
        </w:rPr>
        <w:t xml:space="preserve">. </w:t>
      </w:r>
      <w:r w:rsidR="7345A622" w:rsidRPr="47CAFD58">
        <w:rPr>
          <w:rFonts w:ascii="Times New Roman" w:hAnsi="Times New Roman"/>
        </w:rPr>
        <w:t>This is arbitrary but provides some guidance.</w:t>
      </w:r>
    </w:p>
    <w:p w14:paraId="5A1678BD" w14:textId="38640A62" w:rsidR="009B0A70" w:rsidRPr="00F82E6F" w:rsidRDefault="6801D129" w:rsidP="4306BA3B">
      <w:pPr>
        <w:pStyle w:val="ListParagraph"/>
        <w:numPr>
          <w:ilvl w:val="0"/>
          <w:numId w:val="5"/>
        </w:numPr>
        <w:tabs>
          <w:tab w:val="left" w:pos="2160"/>
        </w:tabs>
        <w:ind w:left="2880"/>
        <w:contextualSpacing/>
        <w:rPr>
          <w:rFonts w:ascii="Times New Roman" w:hAnsi="Times New Roman"/>
        </w:rPr>
      </w:pPr>
      <w:r w:rsidRPr="4306BA3B">
        <w:rPr>
          <w:rFonts w:ascii="Times New Roman" w:hAnsi="Times New Roman"/>
        </w:rPr>
        <w:t xml:space="preserve">Use three moisture and alkalinity tests for projects under about </w:t>
      </w:r>
      <w:r w:rsidR="13D8AF13" w:rsidRPr="4306BA3B">
        <w:rPr>
          <w:rFonts w:ascii="Times New Roman" w:hAnsi="Times New Roman"/>
        </w:rPr>
        <w:t xml:space="preserve">9,000 </w:t>
      </w:r>
      <w:r w:rsidR="00014CD4" w:rsidRPr="007904BF">
        <w:rPr>
          <w:rFonts w:ascii="Times New Roman" w:hAnsi="Times New Roman"/>
          <w:szCs w:val="20"/>
        </w:rPr>
        <w:t>ft</w:t>
      </w:r>
      <w:r w:rsidR="00014CD4" w:rsidRPr="007904BF">
        <w:rPr>
          <w:rFonts w:ascii="Times New Roman" w:hAnsi="Times New Roman"/>
          <w:szCs w:val="20"/>
          <w:vertAlign w:val="superscript"/>
        </w:rPr>
        <w:t>2</w:t>
      </w:r>
      <w:r w:rsidR="13D8AF13" w:rsidRPr="4306BA3B">
        <w:rPr>
          <w:rFonts w:ascii="Times New Roman" w:hAnsi="Times New Roman"/>
        </w:rPr>
        <w:t xml:space="preserve"> (about twice the area of a basketball court)</w:t>
      </w:r>
      <w:r w:rsidRPr="4306BA3B">
        <w:rPr>
          <w:rFonts w:ascii="Times New Roman" w:hAnsi="Times New Roman"/>
        </w:rPr>
        <w:t xml:space="preserve"> and six tests for larger projects.</w:t>
      </w:r>
    </w:p>
    <w:p w14:paraId="5A1678BE" w14:textId="77777777" w:rsidR="00574B07" w:rsidRPr="00F82E6F" w:rsidRDefault="00041AED" w:rsidP="002A20CC">
      <w:pPr>
        <w:pStyle w:val="ListParagraph"/>
        <w:tabs>
          <w:tab w:val="left" w:pos="2160"/>
        </w:tabs>
        <w:ind w:left="2160"/>
        <w:contextualSpacing/>
        <w:rPr>
          <w:rFonts w:ascii="Times New Roman" w:hAnsi="Times New Roman"/>
          <w:szCs w:val="20"/>
        </w:rPr>
      </w:pPr>
      <w:r w:rsidRPr="00F82E6F">
        <w:rPr>
          <w:rFonts w:ascii="Times New Roman" w:hAnsi="Times New Roman"/>
          <w:szCs w:val="20"/>
        </w:rPr>
        <w:t xml:space="preserve"> </w:t>
      </w:r>
    </w:p>
    <w:p w14:paraId="5A1678BF" w14:textId="77777777" w:rsidR="00574B07" w:rsidRPr="00F82E6F" w:rsidRDefault="00574B07" w:rsidP="00574B07">
      <w:pPr>
        <w:pStyle w:val="ListParagraph"/>
        <w:tabs>
          <w:tab w:val="left" w:pos="2160"/>
        </w:tabs>
        <w:ind w:left="2160"/>
        <w:contextualSpacing/>
        <w:rPr>
          <w:rFonts w:ascii="Times New Roman" w:hAnsi="Times New Roman"/>
          <w:szCs w:val="20"/>
        </w:rPr>
      </w:pPr>
      <w:r w:rsidRPr="00F82E6F">
        <w:rPr>
          <w:rFonts w:ascii="Times New Roman" w:hAnsi="Times New Roman"/>
          <w:szCs w:val="20"/>
        </w:rPr>
        <w:t>Required number of test specimens for exterior concrete is as follows:</w:t>
      </w:r>
    </w:p>
    <w:p w14:paraId="5A1678C0" w14:textId="4ACA7157" w:rsidR="00574B07" w:rsidRPr="00F82E6F" w:rsidRDefault="0C8DEC87" w:rsidP="4306BA3B">
      <w:pPr>
        <w:pStyle w:val="ListParagraph"/>
        <w:numPr>
          <w:ilvl w:val="0"/>
          <w:numId w:val="5"/>
        </w:numPr>
        <w:tabs>
          <w:tab w:val="left" w:pos="2160"/>
        </w:tabs>
        <w:ind w:left="2880"/>
        <w:contextualSpacing/>
        <w:rPr>
          <w:rFonts w:ascii="Times New Roman" w:hAnsi="Times New Roman"/>
        </w:rPr>
      </w:pPr>
      <w:r w:rsidRPr="4306BA3B">
        <w:rPr>
          <w:rFonts w:ascii="Times New Roman" w:hAnsi="Times New Roman"/>
        </w:rPr>
        <w:t xml:space="preserve">(10,000 </w:t>
      </w:r>
      <w:r w:rsidR="00014CD4" w:rsidRPr="007904BF">
        <w:rPr>
          <w:rFonts w:ascii="Times New Roman" w:hAnsi="Times New Roman"/>
          <w:szCs w:val="20"/>
        </w:rPr>
        <w:t>ft</w:t>
      </w:r>
      <w:r w:rsidR="00014CD4" w:rsidRPr="007904BF">
        <w:rPr>
          <w:rFonts w:ascii="Times New Roman" w:hAnsi="Times New Roman"/>
          <w:szCs w:val="20"/>
          <w:vertAlign w:val="superscript"/>
        </w:rPr>
        <w:t>2</w:t>
      </w:r>
      <w:r w:rsidRPr="4306BA3B">
        <w:rPr>
          <w:rFonts w:ascii="Times New Roman" w:hAnsi="Times New Roman"/>
        </w:rPr>
        <w:t>)</w:t>
      </w:r>
      <w:r w:rsidR="0CAA7C78" w:rsidRPr="4306BA3B">
        <w:rPr>
          <w:rFonts w:ascii="Times New Roman" w:hAnsi="Times New Roman"/>
        </w:rPr>
        <w:t>/ (</w:t>
      </w:r>
      <w:r w:rsidRPr="4306BA3B">
        <w:rPr>
          <w:rFonts w:ascii="Times New Roman" w:hAnsi="Times New Roman"/>
        </w:rPr>
        <w:t xml:space="preserve">5,000 </w:t>
      </w:r>
      <w:r w:rsidR="00014CD4" w:rsidRPr="007904BF">
        <w:rPr>
          <w:rFonts w:ascii="Times New Roman" w:hAnsi="Times New Roman"/>
          <w:szCs w:val="20"/>
        </w:rPr>
        <w:t>ft</w:t>
      </w:r>
      <w:r w:rsidR="00014CD4" w:rsidRPr="007904BF">
        <w:rPr>
          <w:rFonts w:ascii="Times New Roman" w:hAnsi="Times New Roman"/>
          <w:szCs w:val="20"/>
          <w:vertAlign w:val="superscript"/>
        </w:rPr>
        <w:t>2</w:t>
      </w:r>
      <w:r w:rsidRPr="4306BA3B">
        <w:rPr>
          <w:rFonts w:ascii="Times New Roman" w:hAnsi="Times New Roman"/>
        </w:rPr>
        <w:t>) = 2.0 tests. Require 2 test specimens.</w:t>
      </w:r>
    </w:p>
    <w:p w14:paraId="5A1678C1" w14:textId="77777777" w:rsidR="00574B07" w:rsidRPr="00F82E6F" w:rsidRDefault="00574B07" w:rsidP="002A20CC">
      <w:pPr>
        <w:pStyle w:val="ListParagraph"/>
        <w:tabs>
          <w:tab w:val="left" w:pos="2160"/>
        </w:tabs>
        <w:ind w:left="2160"/>
        <w:contextualSpacing/>
        <w:rPr>
          <w:rFonts w:ascii="Times New Roman" w:hAnsi="Times New Roman"/>
          <w:szCs w:val="20"/>
        </w:rPr>
      </w:pPr>
    </w:p>
    <w:p w14:paraId="5A1678C2" w14:textId="77777777" w:rsidR="00574B07" w:rsidRPr="00F82E6F" w:rsidRDefault="00574B07" w:rsidP="00574B07">
      <w:pPr>
        <w:pStyle w:val="ListParagraph"/>
        <w:tabs>
          <w:tab w:val="left" w:pos="2160"/>
        </w:tabs>
        <w:ind w:left="2160"/>
        <w:contextualSpacing/>
        <w:rPr>
          <w:rFonts w:ascii="Times New Roman" w:hAnsi="Times New Roman"/>
          <w:szCs w:val="20"/>
        </w:rPr>
      </w:pPr>
      <w:r w:rsidRPr="00F82E6F">
        <w:rPr>
          <w:rFonts w:ascii="Times New Roman" w:hAnsi="Times New Roman"/>
          <w:szCs w:val="20"/>
        </w:rPr>
        <w:t>Required number of test specimen</w:t>
      </w:r>
      <w:r w:rsidR="001E5083" w:rsidRPr="00F82E6F">
        <w:rPr>
          <w:rFonts w:ascii="Times New Roman" w:hAnsi="Times New Roman"/>
          <w:szCs w:val="20"/>
        </w:rPr>
        <w:t>s for in</w:t>
      </w:r>
      <w:r w:rsidRPr="00F82E6F">
        <w:rPr>
          <w:rFonts w:ascii="Times New Roman" w:hAnsi="Times New Roman"/>
          <w:szCs w:val="20"/>
        </w:rPr>
        <w:t>terior concrete is as follows:</w:t>
      </w:r>
    </w:p>
    <w:p w14:paraId="5A1678C3" w14:textId="444568D0" w:rsidR="00041AED" w:rsidRPr="00F82E6F" w:rsidRDefault="21A4F287" w:rsidP="4306BA3B">
      <w:pPr>
        <w:pStyle w:val="ListParagraph"/>
        <w:numPr>
          <w:ilvl w:val="0"/>
          <w:numId w:val="5"/>
        </w:numPr>
        <w:tabs>
          <w:tab w:val="left" w:pos="2160"/>
        </w:tabs>
        <w:ind w:left="2880"/>
        <w:contextualSpacing/>
        <w:rPr>
          <w:rFonts w:ascii="Times New Roman" w:hAnsi="Times New Roman"/>
        </w:rPr>
      </w:pPr>
      <w:r w:rsidRPr="4306BA3B">
        <w:rPr>
          <w:rFonts w:ascii="Times New Roman" w:hAnsi="Times New Roman"/>
        </w:rPr>
        <w:t>(</w:t>
      </w:r>
      <w:r w:rsidR="0C8DEC87" w:rsidRPr="4306BA3B">
        <w:rPr>
          <w:rFonts w:ascii="Times New Roman" w:hAnsi="Times New Roman"/>
        </w:rPr>
        <w:t>16,558</w:t>
      </w:r>
      <w:r w:rsidRPr="4306BA3B">
        <w:rPr>
          <w:rFonts w:ascii="Times New Roman" w:hAnsi="Times New Roman"/>
        </w:rPr>
        <w:t xml:space="preserve"> </w:t>
      </w:r>
      <w:r w:rsidR="00014CD4" w:rsidRPr="007904BF">
        <w:rPr>
          <w:rFonts w:ascii="Times New Roman" w:hAnsi="Times New Roman"/>
          <w:szCs w:val="20"/>
        </w:rPr>
        <w:t>ft</w:t>
      </w:r>
      <w:r w:rsidR="00014CD4" w:rsidRPr="007904BF">
        <w:rPr>
          <w:rFonts w:ascii="Times New Roman" w:hAnsi="Times New Roman"/>
          <w:szCs w:val="20"/>
          <w:vertAlign w:val="superscript"/>
        </w:rPr>
        <w:t>2</w:t>
      </w:r>
      <w:r w:rsidRPr="4306BA3B">
        <w:rPr>
          <w:rFonts w:ascii="Times New Roman" w:hAnsi="Times New Roman"/>
        </w:rPr>
        <w:t>)</w:t>
      </w:r>
      <w:r w:rsidR="1C628E28" w:rsidRPr="4306BA3B">
        <w:rPr>
          <w:rFonts w:ascii="Times New Roman" w:hAnsi="Times New Roman"/>
        </w:rPr>
        <w:t>/ (</w:t>
      </w:r>
      <w:r w:rsidR="45A52524" w:rsidRPr="4306BA3B">
        <w:rPr>
          <w:rFonts w:ascii="Times New Roman" w:hAnsi="Times New Roman"/>
        </w:rPr>
        <w:t>10</w:t>
      </w:r>
      <w:r w:rsidRPr="4306BA3B">
        <w:rPr>
          <w:rFonts w:ascii="Times New Roman" w:hAnsi="Times New Roman"/>
        </w:rPr>
        <w:t xml:space="preserve">,000 </w:t>
      </w:r>
      <w:r w:rsidR="00014CD4" w:rsidRPr="007904BF">
        <w:rPr>
          <w:rFonts w:ascii="Times New Roman" w:hAnsi="Times New Roman"/>
          <w:szCs w:val="20"/>
        </w:rPr>
        <w:t>ft</w:t>
      </w:r>
      <w:r w:rsidR="00014CD4" w:rsidRPr="007904BF">
        <w:rPr>
          <w:rFonts w:ascii="Times New Roman" w:hAnsi="Times New Roman"/>
          <w:szCs w:val="20"/>
          <w:vertAlign w:val="superscript"/>
        </w:rPr>
        <w:t>2</w:t>
      </w:r>
      <w:r w:rsidRPr="4306BA3B">
        <w:rPr>
          <w:rFonts w:ascii="Times New Roman" w:hAnsi="Times New Roman"/>
        </w:rPr>
        <w:t xml:space="preserve">) = </w:t>
      </w:r>
      <w:r w:rsidR="45A52524" w:rsidRPr="4306BA3B">
        <w:rPr>
          <w:rFonts w:ascii="Times New Roman" w:hAnsi="Times New Roman"/>
        </w:rPr>
        <w:t>1.6</w:t>
      </w:r>
      <w:r w:rsidRPr="4306BA3B">
        <w:rPr>
          <w:rFonts w:ascii="Times New Roman" w:hAnsi="Times New Roman"/>
        </w:rPr>
        <w:t xml:space="preserve"> tests. Require </w:t>
      </w:r>
      <w:r w:rsidR="45A52524" w:rsidRPr="4306BA3B">
        <w:rPr>
          <w:rFonts w:ascii="Times New Roman" w:hAnsi="Times New Roman"/>
        </w:rPr>
        <w:t>2</w:t>
      </w:r>
      <w:r w:rsidRPr="4306BA3B">
        <w:rPr>
          <w:rFonts w:ascii="Times New Roman" w:hAnsi="Times New Roman"/>
        </w:rPr>
        <w:t xml:space="preserve"> test specimens</w:t>
      </w:r>
      <w:r w:rsidR="0C8DEC87" w:rsidRPr="4306BA3B">
        <w:rPr>
          <w:rFonts w:ascii="Times New Roman" w:hAnsi="Times New Roman"/>
        </w:rPr>
        <w:t>.</w:t>
      </w:r>
    </w:p>
    <w:p w14:paraId="5A1678C4" w14:textId="77777777" w:rsidR="00041AED" w:rsidRPr="00F82E6F" w:rsidRDefault="00041AED">
      <w:pPr>
        <w:pStyle w:val="ListParagraph"/>
        <w:tabs>
          <w:tab w:val="left" w:pos="2160"/>
        </w:tabs>
        <w:ind w:left="2160"/>
        <w:contextualSpacing/>
        <w:rPr>
          <w:rFonts w:ascii="Times New Roman" w:hAnsi="Times New Roman"/>
          <w:szCs w:val="20"/>
        </w:rPr>
      </w:pPr>
    </w:p>
    <w:p w14:paraId="5A1678C5" w14:textId="77777777" w:rsidR="002A20CC" w:rsidRPr="00F82E6F" w:rsidRDefault="00574B07" w:rsidP="002A20CC">
      <w:pPr>
        <w:pStyle w:val="ListParagraph"/>
        <w:tabs>
          <w:tab w:val="left" w:pos="2160"/>
        </w:tabs>
        <w:ind w:left="2160"/>
        <w:contextualSpacing/>
        <w:rPr>
          <w:rFonts w:ascii="Times New Roman" w:hAnsi="Times New Roman"/>
          <w:szCs w:val="20"/>
        </w:rPr>
      </w:pPr>
      <w:r w:rsidRPr="00F82E6F">
        <w:rPr>
          <w:rFonts w:ascii="Times New Roman" w:hAnsi="Times New Roman"/>
          <w:szCs w:val="20"/>
        </w:rPr>
        <w:t>Required number of test specimens for foundations is as follows:</w:t>
      </w:r>
    </w:p>
    <w:p w14:paraId="5A1678C6" w14:textId="383067BB" w:rsidR="00041AED" w:rsidRPr="00F82E6F" w:rsidRDefault="00574B07" w:rsidP="00041AED">
      <w:pPr>
        <w:pStyle w:val="ListParagraph"/>
        <w:numPr>
          <w:ilvl w:val="0"/>
          <w:numId w:val="5"/>
        </w:numPr>
        <w:tabs>
          <w:tab w:val="left" w:pos="2160"/>
        </w:tabs>
        <w:ind w:left="2880"/>
        <w:contextualSpacing/>
        <w:rPr>
          <w:rFonts w:ascii="Times New Roman" w:hAnsi="Times New Roman"/>
          <w:szCs w:val="20"/>
        </w:rPr>
      </w:pPr>
      <w:r w:rsidRPr="00F82E6F" w:rsidDel="00574B07">
        <w:rPr>
          <w:rFonts w:ascii="Times New Roman" w:hAnsi="Times New Roman"/>
          <w:szCs w:val="20"/>
        </w:rPr>
        <w:t xml:space="preserve"> </w:t>
      </w:r>
      <w:r w:rsidR="002A20CC" w:rsidRPr="00F82E6F">
        <w:rPr>
          <w:rFonts w:ascii="Times New Roman" w:hAnsi="Times New Roman"/>
          <w:szCs w:val="20"/>
        </w:rPr>
        <w:t>(75 yd</w:t>
      </w:r>
      <w:r w:rsidR="002A20CC" w:rsidRPr="00F82E6F">
        <w:rPr>
          <w:rFonts w:ascii="Times New Roman" w:hAnsi="Times New Roman"/>
          <w:szCs w:val="20"/>
          <w:vertAlign w:val="superscript"/>
        </w:rPr>
        <w:t>3</w:t>
      </w:r>
      <w:r w:rsidR="002A20CC" w:rsidRPr="00F82E6F">
        <w:rPr>
          <w:rFonts w:ascii="Times New Roman" w:hAnsi="Times New Roman"/>
          <w:szCs w:val="20"/>
        </w:rPr>
        <w:t xml:space="preserve">)/150 </w:t>
      </w:r>
      <w:r w:rsidR="007348ED">
        <w:rPr>
          <w:rFonts w:ascii="Times New Roman" w:hAnsi="Times New Roman"/>
          <w:szCs w:val="20"/>
        </w:rPr>
        <w:t>yd3</w:t>
      </w:r>
      <w:r w:rsidR="002A20CC" w:rsidRPr="00F82E6F">
        <w:rPr>
          <w:rFonts w:ascii="Times New Roman" w:hAnsi="Times New Roman"/>
          <w:szCs w:val="20"/>
        </w:rPr>
        <w:t xml:space="preserve"> = 0.5 tests</w:t>
      </w:r>
      <w:r w:rsidR="00BA2C41" w:rsidRPr="00F82E6F">
        <w:rPr>
          <w:rFonts w:ascii="Times New Roman" w:hAnsi="Times New Roman"/>
          <w:szCs w:val="20"/>
        </w:rPr>
        <w:t xml:space="preserve">. </w:t>
      </w:r>
      <w:r w:rsidRPr="00F82E6F">
        <w:rPr>
          <w:rFonts w:ascii="Times New Roman" w:hAnsi="Times New Roman"/>
          <w:szCs w:val="20"/>
        </w:rPr>
        <w:t>Require 1</w:t>
      </w:r>
      <w:r w:rsidR="002A20CC" w:rsidRPr="00F82E6F">
        <w:rPr>
          <w:rFonts w:ascii="Times New Roman" w:hAnsi="Times New Roman"/>
          <w:szCs w:val="20"/>
        </w:rPr>
        <w:t xml:space="preserve"> test </w:t>
      </w:r>
      <w:r w:rsidRPr="00F82E6F">
        <w:rPr>
          <w:rFonts w:ascii="Times New Roman" w:hAnsi="Times New Roman"/>
          <w:szCs w:val="20"/>
        </w:rPr>
        <w:t>specimen for footings</w:t>
      </w:r>
      <w:r w:rsidR="002A20CC" w:rsidRPr="00F82E6F">
        <w:rPr>
          <w:rFonts w:ascii="Times New Roman" w:hAnsi="Times New Roman"/>
          <w:szCs w:val="20"/>
        </w:rPr>
        <w:t>.</w:t>
      </w:r>
    </w:p>
    <w:p w14:paraId="5A1678C7" w14:textId="3E8DCF91" w:rsidR="002A20CC" w:rsidRPr="00F82E6F" w:rsidRDefault="002A20CC" w:rsidP="002A7D71">
      <w:pPr>
        <w:pStyle w:val="ListParagraph"/>
        <w:tabs>
          <w:tab w:val="left" w:pos="2160"/>
        </w:tabs>
        <w:ind w:left="2880"/>
        <w:contextualSpacing/>
        <w:rPr>
          <w:rFonts w:ascii="Times New Roman" w:hAnsi="Times New Roman"/>
          <w:szCs w:val="20"/>
        </w:rPr>
      </w:pPr>
      <w:r w:rsidRPr="00F82E6F">
        <w:rPr>
          <w:rFonts w:ascii="Times New Roman" w:hAnsi="Times New Roman"/>
          <w:szCs w:val="20"/>
        </w:rPr>
        <w:t>(40 yd</w:t>
      </w:r>
      <w:r w:rsidRPr="00F82E6F">
        <w:rPr>
          <w:rFonts w:ascii="Times New Roman" w:hAnsi="Times New Roman"/>
          <w:szCs w:val="20"/>
          <w:vertAlign w:val="superscript"/>
        </w:rPr>
        <w:t>3</w:t>
      </w:r>
      <w:r w:rsidRPr="00F82E6F">
        <w:rPr>
          <w:rFonts w:ascii="Times New Roman" w:hAnsi="Times New Roman"/>
          <w:szCs w:val="20"/>
        </w:rPr>
        <w:t>)/150</w:t>
      </w:r>
      <w:r w:rsidR="00C87FED" w:rsidRPr="00F82E6F">
        <w:rPr>
          <w:rFonts w:ascii="Times New Roman" w:hAnsi="Times New Roman"/>
          <w:szCs w:val="20"/>
        </w:rPr>
        <w:t xml:space="preserve"> </w:t>
      </w:r>
      <w:r w:rsidR="007348ED">
        <w:rPr>
          <w:rFonts w:ascii="Times New Roman" w:hAnsi="Times New Roman"/>
          <w:szCs w:val="20"/>
        </w:rPr>
        <w:t>yd3</w:t>
      </w:r>
      <w:r w:rsidR="00C87FED" w:rsidRPr="00F82E6F">
        <w:rPr>
          <w:rFonts w:ascii="Times New Roman" w:hAnsi="Times New Roman"/>
          <w:szCs w:val="20"/>
        </w:rPr>
        <w:t xml:space="preserve"> = 0.3 tests</w:t>
      </w:r>
      <w:r w:rsidR="00BA2C41" w:rsidRPr="00F82E6F">
        <w:rPr>
          <w:rFonts w:ascii="Times New Roman" w:hAnsi="Times New Roman"/>
          <w:szCs w:val="20"/>
        </w:rPr>
        <w:t xml:space="preserve">. </w:t>
      </w:r>
      <w:r w:rsidR="00574B07" w:rsidRPr="00F82E6F">
        <w:rPr>
          <w:rFonts w:ascii="Times New Roman" w:hAnsi="Times New Roman"/>
          <w:szCs w:val="20"/>
        </w:rPr>
        <w:t xml:space="preserve">Require 1 </w:t>
      </w:r>
      <w:r w:rsidRPr="00F82E6F">
        <w:rPr>
          <w:rFonts w:ascii="Times New Roman" w:hAnsi="Times New Roman"/>
          <w:szCs w:val="20"/>
        </w:rPr>
        <w:t xml:space="preserve">test </w:t>
      </w:r>
      <w:r w:rsidR="00574B07" w:rsidRPr="00F82E6F">
        <w:rPr>
          <w:rFonts w:ascii="Times New Roman" w:hAnsi="Times New Roman"/>
          <w:szCs w:val="20"/>
        </w:rPr>
        <w:t xml:space="preserve">specimen </w:t>
      </w:r>
      <w:r w:rsidRPr="00F82E6F">
        <w:rPr>
          <w:rFonts w:ascii="Times New Roman" w:hAnsi="Times New Roman"/>
          <w:szCs w:val="20"/>
        </w:rPr>
        <w:t>for</w:t>
      </w:r>
      <w:r w:rsidR="00574B07" w:rsidRPr="00F82E6F">
        <w:rPr>
          <w:rFonts w:ascii="Times New Roman" w:hAnsi="Times New Roman"/>
          <w:szCs w:val="20"/>
        </w:rPr>
        <w:t xml:space="preserve"> </w:t>
      </w:r>
      <w:r w:rsidRPr="00F82E6F">
        <w:rPr>
          <w:rFonts w:ascii="Times New Roman" w:hAnsi="Times New Roman"/>
          <w:szCs w:val="20"/>
        </w:rPr>
        <w:t>walls.</w:t>
      </w:r>
    </w:p>
    <w:p w14:paraId="5A1678C8" w14:textId="77777777" w:rsidR="002A20CC" w:rsidRPr="00F82E6F" w:rsidRDefault="002A20CC" w:rsidP="002A20CC">
      <w:pPr>
        <w:pStyle w:val="ListParagraph"/>
        <w:tabs>
          <w:tab w:val="left" w:pos="2160"/>
        </w:tabs>
        <w:ind w:left="2160"/>
        <w:contextualSpacing/>
        <w:rPr>
          <w:rFonts w:ascii="Times New Roman" w:hAnsi="Times New Roman"/>
          <w:szCs w:val="20"/>
        </w:rPr>
      </w:pPr>
    </w:p>
    <w:p w14:paraId="5A1678C9" w14:textId="77777777" w:rsidR="001E5083" w:rsidRPr="00F82E6F" w:rsidRDefault="00501CCA" w:rsidP="004F4826">
      <w:pPr>
        <w:pStyle w:val="ListParagraph"/>
        <w:tabs>
          <w:tab w:val="left" w:pos="2160"/>
        </w:tabs>
        <w:ind w:left="2160"/>
        <w:contextualSpacing/>
        <w:rPr>
          <w:rFonts w:ascii="Times New Roman" w:hAnsi="Times New Roman"/>
          <w:szCs w:val="20"/>
        </w:rPr>
      </w:pPr>
      <w:r w:rsidRPr="00F82E6F">
        <w:rPr>
          <w:rFonts w:ascii="Times New Roman" w:hAnsi="Times New Roman"/>
          <w:szCs w:val="20"/>
        </w:rPr>
        <w:t>Approximately</w:t>
      </w:r>
      <w:r w:rsidR="001E5083" w:rsidRPr="00F82E6F">
        <w:rPr>
          <w:rFonts w:ascii="Times New Roman" w:hAnsi="Times New Roman"/>
          <w:szCs w:val="20"/>
        </w:rPr>
        <w:t xml:space="preserve"> 8 </w:t>
      </w:r>
      <w:r w:rsidR="00CC7D72" w:rsidRPr="00F82E6F">
        <w:rPr>
          <w:rFonts w:ascii="Times New Roman" w:hAnsi="Times New Roman"/>
          <w:szCs w:val="20"/>
        </w:rPr>
        <w:t xml:space="preserve">concrete tests </w:t>
      </w:r>
      <w:r w:rsidRPr="00F82E6F">
        <w:rPr>
          <w:rFonts w:ascii="Times New Roman" w:hAnsi="Times New Roman"/>
          <w:szCs w:val="20"/>
        </w:rPr>
        <w:t xml:space="preserve">would be expected </w:t>
      </w:r>
      <w:r w:rsidR="001E5083" w:rsidRPr="00F82E6F">
        <w:rPr>
          <w:rFonts w:ascii="Times New Roman" w:hAnsi="Times New Roman"/>
          <w:szCs w:val="20"/>
        </w:rPr>
        <w:t xml:space="preserve">per </w:t>
      </w:r>
      <w:r w:rsidR="00CC7D72" w:rsidRPr="00F82E6F">
        <w:rPr>
          <w:rFonts w:ascii="Times New Roman" w:hAnsi="Times New Roman"/>
          <w:szCs w:val="20"/>
        </w:rPr>
        <w:t>this example</w:t>
      </w:r>
      <w:r w:rsidR="00BA2C41" w:rsidRPr="00F82E6F">
        <w:rPr>
          <w:rFonts w:ascii="Times New Roman" w:hAnsi="Times New Roman"/>
          <w:szCs w:val="20"/>
        </w:rPr>
        <w:t xml:space="preserve">. </w:t>
      </w:r>
    </w:p>
    <w:p w14:paraId="5A1678CA" w14:textId="77777777" w:rsidR="001E5083" w:rsidRPr="00F82E6F" w:rsidRDefault="001E5083" w:rsidP="004F4826">
      <w:pPr>
        <w:pStyle w:val="ListParagraph"/>
        <w:tabs>
          <w:tab w:val="left" w:pos="2160"/>
        </w:tabs>
        <w:ind w:left="2160"/>
        <w:contextualSpacing/>
        <w:rPr>
          <w:rFonts w:ascii="Times New Roman" w:hAnsi="Times New Roman"/>
          <w:szCs w:val="20"/>
        </w:rPr>
      </w:pPr>
    </w:p>
    <w:p w14:paraId="5A1678CB" w14:textId="77777777" w:rsidR="000E4FF9" w:rsidRPr="00F82E6F" w:rsidRDefault="000E4FF9" w:rsidP="004F4826">
      <w:pPr>
        <w:pStyle w:val="ListParagraph"/>
        <w:tabs>
          <w:tab w:val="left" w:pos="2160"/>
        </w:tabs>
        <w:ind w:left="2160"/>
        <w:contextualSpacing/>
        <w:rPr>
          <w:rFonts w:ascii="Times New Roman" w:hAnsi="Times New Roman"/>
          <w:snapToGrid w:val="0"/>
          <w:szCs w:val="20"/>
        </w:rPr>
      </w:pPr>
      <w:r w:rsidRPr="00F82E6F">
        <w:rPr>
          <w:rFonts w:ascii="Times New Roman" w:hAnsi="Times New Roman"/>
          <w:snapToGrid w:val="0"/>
          <w:szCs w:val="20"/>
        </w:rPr>
        <w:t xml:space="preserve">Provide </w:t>
      </w:r>
      <w:r w:rsidR="002C3AF1" w:rsidRPr="00F82E6F">
        <w:rPr>
          <w:rFonts w:ascii="Times New Roman" w:hAnsi="Times New Roman"/>
          <w:snapToGrid w:val="0"/>
          <w:szCs w:val="20"/>
        </w:rPr>
        <w:t xml:space="preserve">6 </w:t>
      </w:r>
      <w:r w:rsidRPr="00F82E6F">
        <w:rPr>
          <w:rFonts w:ascii="Times New Roman" w:hAnsi="Times New Roman"/>
          <w:snapToGrid w:val="0"/>
          <w:szCs w:val="20"/>
        </w:rPr>
        <w:t>concrete moisture vapor emission and alkalinity tests.</w:t>
      </w:r>
    </w:p>
    <w:p w14:paraId="5A1678CC" w14:textId="77777777" w:rsidR="001E5083" w:rsidRPr="00F82E6F" w:rsidRDefault="001E5083" w:rsidP="004F4826">
      <w:pPr>
        <w:pStyle w:val="ListParagraph"/>
        <w:tabs>
          <w:tab w:val="left" w:pos="2160"/>
        </w:tabs>
        <w:ind w:left="2160"/>
        <w:contextualSpacing/>
        <w:rPr>
          <w:rFonts w:ascii="Times New Roman" w:hAnsi="Times New Roman"/>
          <w:snapToGrid w:val="0"/>
          <w:szCs w:val="20"/>
        </w:rPr>
      </w:pPr>
    </w:p>
    <w:p w14:paraId="1C6AA998" w14:textId="266416DA" w:rsidR="00F82E6F" w:rsidRDefault="5BABC573" w:rsidP="4306BA3B">
      <w:pPr>
        <w:pStyle w:val="ListParagraph"/>
        <w:tabs>
          <w:tab w:val="left" w:pos="2160"/>
        </w:tabs>
        <w:ind w:left="2160"/>
        <w:contextualSpacing/>
        <w:rPr>
          <w:rFonts w:ascii="Times New Roman" w:hAnsi="Times New Roman"/>
          <w:snapToGrid w:val="0"/>
        </w:rPr>
      </w:pPr>
      <w:r w:rsidRPr="4306BA3B">
        <w:rPr>
          <w:rFonts w:ascii="Times New Roman" w:hAnsi="Times New Roman"/>
          <w:snapToGrid w:val="0"/>
        </w:rPr>
        <w:t>In Table 1 - Quality Assurance Guidelines for Meetinghouses, these values have been adjusted</w:t>
      </w:r>
      <w:r w:rsidR="42917B02" w:rsidRPr="4306BA3B">
        <w:rPr>
          <w:rFonts w:ascii="Times New Roman" w:hAnsi="Times New Roman"/>
          <w:snapToGrid w:val="0"/>
        </w:rPr>
        <w:t xml:space="preserve">. </w:t>
      </w:r>
      <w:r w:rsidR="383732CB" w:rsidRPr="4306BA3B">
        <w:rPr>
          <w:rFonts w:ascii="Times New Roman" w:hAnsi="Times New Roman"/>
          <w:snapToGrid w:val="0"/>
        </w:rPr>
        <w:t>Six test specimens have been required for exterior concrete, two for footings, walls, and interior slabs.</w:t>
      </w:r>
    </w:p>
    <w:p w14:paraId="15ED0E3B" w14:textId="77777777" w:rsidR="00F82E6F" w:rsidRPr="00F82E6F" w:rsidRDefault="00F82E6F" w:rsidP="00F82E6F">
      <w:pPr>
        <w:pStyle w:val="BodyText"/>
      </w:pPr>
    </w:p>
    <w:p w14:paraId="2E248207" w14:textId="77777777" w:rsidR="0013199F" w:rsidRPr="004F4826" w:rsidRDefault="0013199F" w:rsidP="0013199F">
      <w:pPr>
        <w:pStyle w:val="Heading2"/>
      </w:pPr>
      <w:bookmarkStart w:id="82" w:name="_Toc229536443"/>
      <w:bookmarkStart w:id="83" w:name="_Toc229537808"/>
      <w:bookmarkStart w:id="84" w:name="_Toc443400157"/>
      <w:bookmarkStart w:id="85" w:name="_Toc229536441"/>
      <w:bookmarkStart w:id="86" w:name="_Toc229537806"/>
      <w:bookmarkStart w:id="87" w:name="_Toc229536440"/>
      <w:bookmarkStart w:id="88" w:name="_Toc229537805"/>
      <w:r>
        <w:t>Post-Installed Concrete or Masonry Anchors</w:t>
      </w:r>
      <w:bookmarkEnd w:id="82"/>
      <w:bookmarkEnd w:id="83"/>
      <w:bookmarkEnd w:id="84"/>
    </w:p>
    <w:p w14:paraId="499D14B1" w14:textId="77777777" w:rsidR="0013199F" w:rsidRPr="00F82E6F" w:rsidRDefault="0013199F" w:rsidP="0013199F">
      <w:pPr>
        <w:ind w:left="2160"/>
        <w:rPr>
          <w:rFonts w:ascii="Times New Roman" w:hAnsi="Times New Roman"/>
          <w:sz w:val="20"/>
        </w:rPr>
      </w:pPr>
      <w:r w:rsidRPr="00F82E6F">
        <w:rPr>
          <w:rFonts w:ascii="Times New Roman" w:hAnsi="Times New Roman"/>
          <w:sz w:val="20"/>
        </w:rPr>
        <w:t>Testing of post-installed concrete or masonry anchors is not required in this example.</w:t>
      </w:r>
    </w:p>
    <w:p w14:paraId="1F522A11" w14:textId="77777777" w:rsidR="0013199F" w:rsidRDefault="0013199F" w:rsidP="0013199F">
      <w:pPr>
        <w:pStyle w:val="Heading2"/>
      </w:pPr>
    </w:p>
    <w:p w14:paraId="744CB3FE" w14:textId="77777777" w:rsidR="0013199F" w:rsidRPr="004F4826" w:rsidRDefault="0013199F" w:rsidP="0013199F">
      <w:pPr>
        <w:pStyle w:val="Heading2"/>
      </w:pPr>
      <w:bookmarkStart w:id="89" w:name="_Toc443400158"/>
      <w:r>
        <w:t>Structural Masonry</w:t>
      </w:r>
      <w:bookmarkEnd w:id="85"/>
      <w:bookmarkEnd w:id="86"/>
      <w:bookmarkEnd w:id="89"/>
    </w:p>
    <w:p w14:paraId="3DA2172D" w14:textId="7F306834" w:rsidR="0013199F" w:rsidRDefault="3D9B463F" w:rsidP="4306BA3B">
      <w:pPr>
        <w:ind w:left="2160"/>
        <w:rPr>
          <w:rFonts w:ascii="Times New Roman" w:hAnsi="Times New Roman"/>
          <w:sz w:val="20"/>
        </w:rPr>
      </w:pPr>
      <w:r w:rsidRPr="4306BA3B">
        <w:rPr>
          <w:rFonts w:ascii="Times New Roman" w:hAnsi="Times New Roman"/>
          <w:sz w:val="20"/>
        </w:rPr>
        <w:t>Testing of masonry is not required</w:t>
      </w:r>
      <w:r w:rsidR="6DE410A5" w:rsidRPr="4306BA3B">
        <w:rPr>
          <w:rFonts w:ascii="Times New Roman" w:hAnsi="Times New Roman"/>
          <w:sz w:val="20"/>
        </w:rPr>
        <w:t xml:space="preserve">. </w:t>
      </w:r>
      <w:r w:rsidRPr="4306BA3B">
        <w:rPr>
          <w:rFonts w:ascii="Times New Roman" w:hAnsi="Times New Roman"/>
          <w:sz w:val="20"/>
        </w:rPr>
        <w:t>Testing of masonry in any screen walls is not required in this example.</w:t>
      </w:r>
    </w:p>
    <w:p w14:paraId="2ACC224D" w14:textId="77777777" w:rsidR="0013199F" w:rsidRDefault="0013199F" w:rsidP="00F82E6F">
      <w:pPr>
        <w:pStyle w:val="Heading2"/>
      </w:pPr>
    </w:p>
    <w:p w14:paraId="5A1678DD" w14:textId="24C74358" w:rsidR="002A20CC" w:rsidRPr="004F4826" w:rsidRDefault="002A20CC" w:rsidP="00F82E6F">
      <w:pPr>
        <w:pStyle w:val="Heading2"/>
      </w:pPr>
      <w:bookmarkStart w:id="90" w:name="_Toc443400159"/>
      <w:r>
        <w:t>Stru</w:t>
      </w:r>
      <w:r w:rsidRPr="00F82E6F">
        <w:rPr>
          <w:rStyle w:val="Heading2Char"/>
        </w:rPr>
        <w:t>c</w:t>
      </w:r>
      <w:r>
        <w:t xml:space="preserve">tural </w:t>
      </w:r>
      <w:r w:rsidR="0092057E">
        <w:t xml:space="preserve">Steel </w:t>
      </w:r>
      <w:r>
        <w:t>Welding</w:t>
      </w:r>
      <w:bookmarkEnd w:id="87"/>
      <w:bookmarkEnd w:id="88"/>
      <w:bookmarkEnd w:id="90"/>
    </w:p>
    <w:p w14:paraId="5A1678DE" w14:textId="77777777" w:rsidR="002A20CC" w:rsidRPr="00F82E6F" w:rsidRDefault="002A20CC" w:rsidP="00013A18">
      <w:pPr>
        <w:ind w:left="2160"/>
        <w:rPr>
          <w:rFonts w:ascii="Times New Roman" w:hAnsi="Times New Roman"/>
          <w:sz w:val="20"/>
        </w:rPr>
      </w:pPr>
      <w:r w:rsidRPr="00F82E6F">
        <w:rPr>
          <w:rFonts w:ascii="Times New Roman" w:hAnsi="Times New Roman"/>
          <w:sz w:val="20"/>
        </w:rPr>
        <w:t>Testing of structural welding, including the attachment of steel deck is not required</w:t>
      </w:r>
      <w:r w:rsidR="0092057E" w:rsidRPr="00F82E6F">
        <w:rPr>
          <w:rFonts w:ascii="Times New Roman" w:hAnsi="Times New Roman"/>
          <w:sz w:val="20"/>
        </w:rPr>
        <w:t xml:space="preserve"> in this example.</w:t>
      </w:r>
    </w:p>
    <w:p w14:paraId="332B5785" w14:textId="77777777" w:rsidR="00F82E6F" w:rsidRPr="00F82E6F" w:rsidRDefault="00F82E6F" w:rsidP="00F82E6F">
      <w:pPr>
        <w:pStyle w:val="BodyText"/>
      </w:pPr>
    </w:p>
    <w:p w14:paraId="5A1678E1" w14:textId="12D0D83D" w:rsidR="002A20CC" w:rsidRPr="004F4826" w:rsidRDefault="002A20CC" w:rsidP="00F82E6F">
      <w:pPr>
        <w:pStyle w:val="Heading2"/>
      </w:pPr>
      <w:bookmarkStart w:id="91" w:name="_Toc229536442"/>
      <w:bookmarkStart w:id="92" w:name="_Toc229537807"/>
      <w:bookmarkStart w:id="93" w:name="_Toc443400160"/>
      <w:r>
        <w:t>Wood</w:t>
      </w:r>
      <w:bookmarkEnd w:id="91"/>
      <w:bookmarkEnd w:id="92"/>
      <w:r w:rsidR="0092057E">
        <w:t xml:space="preserve"> </w:t>
      </w:r>
      <w:r w:rsidR="00F82E6F">
        <w:t xml:space="preserve">Framing </w:t>
      </w:r>
      <w:r w:rsidR="0092057E">
        <w:t>(Panels, Joists, Trusses, Etc.)</w:t>
      </w:r>
      <w:bookmarkEnd w:id="93"/>
    </w:p>
    <w:p w14:paraId="5A1678E2" w14:textId="77777777" w:rsidR="002A20CC" w:rsidRDefault="002A20CC" w:rsidP="00013A18">
      <w:pPr>
        <w:ind w:left="2160"/>
        <w:rPr>
          <w:rFonts w:ascii="Times New Roman" w:hAnsi="Times New Roman"/>
          <w:sz w:val="20"/>
        </w:rPr>
      </w:pPr>
      <w:r w:rsidRPr="00F82E6F">
        <w:rPr>
          <w:rFonts w:ascii="Times New Roman" w:hAnsi="Times New Roman"/>
          <w:sz w:val="20"/>
        </w:rPr>
        <w:t>Testing of wood or wood assemblies is not required (wood shear walls, wood roof diaphragms, trusses)</w:t>
      </w:r>
      <w:r w:rsidR="0092057E" w:rsidRPr="00F82E6F">
        <w:rPr>
          <w:rFonts w:ascii="Times New Roman" w:hAnsi="Times New Roman"/>
          <w:sz w:val="20"/>
        </w:rPr>
        <w:t xml:space="preserve"> is not </w:t>
      </w:r>
      <w:r w:rsidR="007C68AB" w:rsidRPr="00F82E6F">
        <w:rPr>
          <w:rFonts w:ascii="Times New Roman" w:hAnsi="Times New Roman"/>
          <w:sz w:val="20"/>
        </w:rPr>
        <w:t>required</w:t>
      </w:r>
      <w:r w:rsidR="0092057E" w:rsidRPr="00F82E6F">
        <w:rPr>
          <w:rFonts w:ascii="Times New Roman" w:hAnsi="Times New Roman"/>
          <w:sz w:val="20"/>
        </w:rPr>
        <w:t xml:space="preserve"> in this example.</w:t>
      </w:r>
    </w:p>
    <w:p w14:paraId="71046117" w14:textId="77777777" w:rsidR="00F82E6F" w:rsidRPr="00F82E6F" w:rsidRDefault="00F82E6F" w:rsidP="00F82E6F">
      <w:pPr>
        <w:pStyle w:val="BodyText"/>
      </w:pPr>
    </w:p>
    <w:p w14:paraId="62220D6C" w14:textId="77777777" w:rsidR="0013199F" w:rsidRPr="004F4826" w:rsidRDefault="0013199F" w:rsidP="0013199F">
      <w:pPr>
        <w:pStyle w:val="Heading2"/>
      </w:pPr>
      <w:bookmarkStart w:id="94" w:name="_Toc229536439"/>
      <w:bookmarkStart w:id="95" w:name="_Toc229537804"/>
      <w:bookmarkStart w:id="96" w:name="_Toc443400161"/>
      <w:r w:rsidRPr="0041439B">
        <w:t>Asphalt Pavi</w:t>
      </w:r>
      <w:r w:rsidRPr="00F82E6F">
        <w:rPr>
          <w:rStyle w:val="Heading2Char"/>
        </w:rPr>
        <w:t>n</w:t>
      </w:r>
      <w:r w:rsidRPr="0041439B">
        <w:t>g</w:t>
      </w:r>
      <w:bookmarkEnd w:id="94"/>
      <w:bookmarkEnd w:id="95"/>
      <w:bookmarkEnd w:id="96"/>
    </w:p>
    <w:p w14:paraId="4F69C5C8" w14:textId="77777777" w:rsidR="0013199F" w:rsidRPr="00F82E6F" w:rsidRDefault="0013199F" w:rsidP="0013199F">
      <w:pPr>
        <w:pStyle w:val="NormalText"/>
        <w:spacing w:after="0"/>
        <w:rPr>
          <w:sz w:val="20"/>
        </w:rPr>
      </w:pPr>
      <w:r w:rsidRPr="00F82E6F">
        <w:rPr>
          <w:sz w:val="20"/>
        </w:rPr>
        <w:t xml:space="preserve">Testing for asphalt paving:  </w:t>
      </w:r>
    </w:p>
    <w:p w14:paraId="27D56E36" w14:textId="741BAEB5" w:rsidR="0013199F" w:rsidRPr="00F82E6F" w:rsidRDefault="3D9B463F" w:rsidP="4306BA3B">
      <w:pPr>
        <w:pStyle w:val="NormalText"/>
        <w:numPr>
          <w:ilvl w:val="0"/>
          <w:numId w:val="5"/>
        </w:numPr>
        <w:spacing w:after="0"/>
        <w:ind w:left="2880"/>
        <w:rPr>
          <w:sz w:val="20"/>
        </w:rPr>
      </w:pPr>
      <w:r w:rsidRPr="4306BA3B">
        <w:rPr>
          <w:sz w:val="20"/>
        </w:rPr>
        <w:t xml:space="preserve">One written field test per </w:t>
      </w:r>
      <w:r w:rsidR="7E8FF029" w:rsidRPr="4306BA3B">
        <w:rPr>
          <w:sz w:val="20"/>
        </w:rPr>
        <w:t xml:space="preserve">10,000 </w:t>
      </w:r>
      <w:r w:rsidR="00014CD4" w:rsidRPr="007904BF">
        <w:rPr>
          <w:sz w:val="20"/>
        </w:rPr>
        <w:t>ft</w:t>
      </w:r>
      <w:r w:rsidR="00014CD4" w:rsidRPr="007904BF">
        <w:rPr>
          <w:sz w:val="20"/>
          <w:vertAlign w:val="superscript"/>
        </w:rPr>
        <w:t>2</w:t>
      </w:r>
      <w:r w:rsidR="7E8FF029" w:rsidRPr="4306BA3B">
        <w:rPr>
          <w:sz w:val="20"/>
        </w:rPr>
        <w:t xml:space="preserve"> (about twice the area of a basketball court)</w:t>
      </w:r>
      <w:r w:rsidRPr="4306BA3B">
        <w:rPr>
          <w:sz w:val="20"/>
        </w:rPr>
        <w:t xml:space="preserve"> of surface area.</w:t>
      </w:r>
    </w:p>
    <w:p w14:paraId="41F1DE51" w14:textId="55E44887" w:rsidR="0013199F" w:rsidRPr="00F82E6F" w:rsidRDefault="3D9B463F" w:rsidP="4306BA3B">
      <w:pPr>
        <w:pStyle w:val="NormalText"/>
        <w:numPr>
          <w:ilvl w:val="0"/>
          <w:numId w:val="5"/>
        </w:numPr>
        <w:spacing w:after="0"/>
        <w:ind w:left="2880"/>
        <w:rPr>
          <w:sz w:val="20"/>
        </w:rPr>
      </w:pPr>
      <w:r w:rsidRPr="4306BA3B">
        <w:rPr>
          <w:sz w:val="20"/>
        </w:rPr>
        <w:t xml:space="preserve">One laboratory test per </w:t>
      </w:r>
      <w:r w:rsidR="14C609DA" w:rsidRPr="4306BA3B">
        <w:rPr>
          <w:sz w:val="20"/>
        </w:rPr>
        <w:t xml:space="preserve">10,000 </w:t>
      </w:r>
      <w:r w:rsidR="00014CD4" w:rsidRPr="007904BF">
        <w:rPr>
          <w:sz w:val="20"/>
        </w:rPr>
        <w:t>ft</w:t>
      </w:r>
      <w:r w:rsidR="00014CD4" w:rsidRPr="007904BF">
        <w:rPr>
          <w:sz w:val="20"/>
          <w:vertAlign w:val="superscript"/>
        </w:rPr>
        <w:t>2</w:t>
      </w:r>
      <w:r w:rsidR="14C609DA" w:rsidRPr="4306BA3B">
        <w:rPr>
          <w:sz w:val="20"/>
        </w:rPr>
        <w:t xml:space="preserve"> (about twice the area of a basketball court)</w:t>
      </w:r>
      <w:r w:rsidRPr="4306BA3B">
        <w:rPr>
          <w:sz w:val="20"/>
        </w:rPr>
        <w:t xml:space="preserve"> of surface area.</w:t>
      </w:r>
    </w:p>
    <w:p w14:paraId="76EA94F3" w14:textId="14CB2B05" w:rsidR="0013199F" w:rsidRPr="00F82E6F" w:rsidRDefault="3D9B463F" w:rsidP="4306BA3B">
      <w:pPr>
        <w:pStyle w:val="NormalText"/>
        <w:spacing w:after="0"/>
        <w:ind w:left="2880"/>
        <w:rPr>
          <w:sz w:val="20"/>
        </w:rPr>
      </w:pPr>
      <w:r w:rsidRPr="4306BA3B">
        <w:rPr>
          <w:sz w:val="20"/>
        </w:rPr>
        <w:t xml:space="preserve">(70,000 </w:t>
      </w:r>
      <w:r w:rsidR="00014CD4" w:rsidRPr="007904BF">
        <w:rPr>
          <w:sz w:val="20"/>
        </w:rPr>
        <w:t>ft</w:t>
      </w:r>
      <w:r w:rsidR="00014CD4" w:rsidRPr="007904BF">
        <w:rPr>
          <w:sz w:val="20"/>
          <w:vertAlign w:val="superscript"/>
        </w:rPr>
        <w:t>2</w:t>
      </w:r>
      <w:r w:rsidRPr="4306BA3B">
        <w:rPr>
          <w:sz w:val="20"/>
        </w:rPr>
        <w:t>)</w:t>
      </w:r>
      <w:r w:rsidR="68E3185C" w:rsidRPr="4306BA3B">
        <w:rPr>
          <w:sz w:val="20"/>
        </w:rPr>
        <w:t>/ (</w:t>
      </w:r>
      <w:r w:rsidRPr="4306BA3B">
        <w:rPr>
          <w:sz w:val="20"/>
        </w:rPr>
        <w:t>10,000) = 7.0 tests. Use seven tests.</w:t>
      </w:r>
    </w:p>
    <w:p w14:paraId="20613214" w14:textId="77777777" w:rsidR="0013199F" w:rsidRPr="00F82E6F" w:rsidRDefault="0013199F" w:rsidP="0013199F">
      <w:pPr>
        <w:pStyle w:val="ListParagraph"/>
        <w:tabs>
          <w:tab w:val="left" w:pos="2160"/>
        </w:tabs>
        <w:ind w:left="2160"/>
        <w:contextualSpacing/>
        <w:rPr>
          <w:rFonts w:ascii="Times New Roman" w:hAnsi="Times New Roman"/>
          <w:szCs w:val="20"/>
        </w:rPr>
      </w:pPr>
    </w:p>
    <w:p w14:paraId="4BCAF039" w14:textId="77777777" w:rsidR="0013199F" w:rsidRPr="00F82E6F" w:rsidRDefault="0013199F" w:rsidP="0013199F">
      <w:pPr>
        <w:pStyle w:val="ListParagraph"/>
        <w:tabs>
          <w:tab w:val="left" w:pos="2160"/>
        </w:tabs>
        <w:ind w:left="2160"/>
        <w:contextualSpacing/>
        <w:rPr>
          <w:rFonts w:ascii="Times New Roman" w:hAnsi="Times New Roman"/>
          <w:szCs w:val="20"/>
        </w:rPr>
      </w:pPr>
      <w:r w:rsidRPr="00F82E6F">
        <w:rPr>
          <w:rFonts w:ascii="Times New Roman" w:hAnsi="Times New Roman"/>
          <w:szCs w:val="20"/>
        </w:rPr>
        <w:t>Required number of written field tests is as follows:</w:t>
      </w:r>
    </w:p>
    <w:p w14:paraId="436E9512" w14:textId="166096C3" w:rsidR="0013199F" w:rsidRPr="00F82E6F" w:rsidRDefault="3D9B463F" w:rsidP="4306BA3B">
      <w:pPr>
        <w:pStyle w:val="ListParagraph"/>
        <w:numPr>
          <w:ilvl w:val="0"/>
          <w:numId w:val="5"/>
        </w:numPr>
        <w:tabs>
          <w:tab w:val="left" w:pos="2160"/>
        </w:tabs>
        <w:ind w:left="2880"/>
        <w:contextualSpacing/>
        <w:rPr>
          <w:rFonts w:ascii="Times New Roman" w:hAnsi="Times New Roman"/>
        </w:rPr>
      </w:pPr>
      <w:r w:rsidRPr="4306BA3B">
        <w:rPr>
          <w:rFonts w:ascii="Times New Roman" w:hAnsi="Times New Roman"/>
        </w:rPr>
        <w:t xml:space="preserve">(70,000 </w:t>
      </w:r>
      <w:r w:rsidR="005711FA" w:rsidRPr="007904BF">
        <w:rPr>
          <w:rFonts w:ascii="Times New Roman" w:hAnsi="Times New Roman"/>
          <w:szCs w:val="20"/>
        </w:rPr>
        <w:t>ft</w:t>
      </w:r>
      <w:r w:rsidR="005711FA" w:rsidRPr="007904BF">
        <w:rPr>
          <w:rFonts w:ascii="Times New Roman" w:hAnsi="Times New Roman"/>
          <w:szCs w:val="20"/>
          <w:vertAlign w:val="superscript"/>
        </w:rPr>
        <w:t>2</w:t>
      </w:r>
      <w:r w:rsidRPr="4306BA3B">
        <w:rPr>
          <w:rFonts w:ascii="Times New Roman" w:hAnsi="Times New Roman"/>
        </w:rPr>
        <w:t>)</w:t>
      </w:r>
      <w:r w:rsidR="39F1693C" w:rsidRPr="4306BA3B">
        <w:rPr>
          <w:rFonts w:ascii="Times New Roman" w:hAnsi="Times New Roman"/>
        </w:rPr>
        <w:t>/ (</w:t>
      </w:r>
      <w:r w:rsidRPr="4306BA3B">
        <w:rPr>
          <w:rFonts w:ascii="Times New Roman" w:hAnsi="Times New Roman"/>
        </w:rPr>
        <w:t xml:space="preserve">10,000 </w:t>
      </w:r>
      <w:r w:rsidR="005711FA" w:rsidRPr="007904BF">
        <w:rPr>
          <w:rFonts w:ascii="Times New Roman" w:hAnsi="Times New Roman"/>
          <w:szCs w:val="20"/>
        </w:rPr>
        <w:t>ft</w:t>
      </w:r>
      <w:r w:rsidR="005711FA" w:rsidRPr="007904BF">
        <w:rPr>
          <w:rFonts w:ascii="Times New Roman" w:hAnsi="Times New Roman"/>
          <w:szCs w:val="20"/>
          <w:vertAlign w:val="superscript"/>
        </w:rPr>
        <w:t>2</w:t>
      </w:r>
      <w:r w:rsidRPr="4306BA3B">
        <w:rPr>
          <w:rFonts w:ascii="Times New Roman" w:hAnsi="Times New Roman"/>
        </w:rPr>
        <w:t>) = 7.0 tests. Require 7 written field tests</w:t>
      </w:r>
    </w:p>
    <w:p w14:paraId="0459AFA1" w14:textId="77777777" w:rsidR="0013199F" w:rsidRPr="00F82E6F" w:rsidRDefault="0013199F" w:rsidP="0013199F">
      <w:pPr>
        <w:pStyle w:val="ListParagraph"/>
        <w:tabs>
          <w:tab w:val="left" w:pos="2160"/>
        </w:tabs>
        <w:ind w:left="2880"/>
        <w:contextualSpacing/>
        <w:rPr>
          <w:rFonts w:ascii="Times New Roman" w:hAnsi="Times New Roman"/>
          <w:szCs w:val="20"/>
        </w:rPr>
      </w:pPr>
    </w:p>
    <w:p w14:paraId="7FB37007" w14:textId="77777777" w:rsidR="0013199F" w:rsidRPr="00F82E6F" w:rsidRDefault="0013199F" w:rsidP="0013199F">
      <w:pPr>
        <w:pStyle w:val="ListParagraph"/>
        <w:tabs>
          <w:tab w:val="left" w:pos="2160"/>
        </w:tabs>
        <w:ind w:left="2160"/>
        <w:contextualSpacing/>
        <w:rPr>
          <w:rFonts w:ascii="Times New Roman" w:hAnsi="Times New Roman"/>
          <w:szCs w:val="20"/>
        </w:rPr>
      </w:pPr>
      <w:r w:rsidRPr="00F82E6F">
        <w:rPr>
          <w:rFonts w:ascii="Times New Roman" w:hAnsi="Times New Roman"/>
          <w:szCs w:val="20"/>
        </w:rPr>
        <w:t>Required number of laboratory tests is as follows:</w:t>
      </w:r>
    </w:p>
    <w:p w14:paraId="21DDB3C2" w14:textId="4FA8A9E5" w:rsidR="0013199F" w:rsidRPr="00F82E6F" w:rsidRDefault="3D9B463F" w:rsidP="4306BA3B">
      <w:pPr>
        <w:pStyle w:val="ListParagraph"/>
        <w:numPr>
          <w:ilvl w:val="0"/>
          <w:numId w:val="5"/>
        </w:numPr>
        <w:tabs>
          <w:tab w:val="left" w:pos="2160"/>
        </w:tabs>
        <w:ind w:left="2880"/>
        <w:contextualSpacing/>
        <w:rPr>
          <w:rFonts w:ascii="Times New Roman" w:hAnsi="Times New Roman"/>
        </w:rPr>
      </w:pPr>
      <w:r w:rsidRPr="4306BA3B">
        <w:rPr>
          <w:rFonts w:ascii="Times New Roman" w:hAnsi="Times New Roman"/>
        </w:rPr>
        <w:t xml:space="preserve">(70,000 </w:t>
      </w:r>
      <w:r w:rsidR="005711FA" w:rsidRPr="007904BF">
        <w:rPr>
          <w:rFonts w:ascii="Times New Roman" w:hAnsi="Times New Roman"/>
          <w:szCs w:val="20"/>
        </w:rPr>
        <w:t>ft</w:t>
      </w:r>
      <w:r w:rsidR="005711FA" w:rsidRPr="007904BF">
        <w:rPr>
          <w:rFonts w:ascii="Times New Roman" w:hAnsi="Times New Roman"/>
          <w:szCs w:val="20"/>
          <w:vertAlign w:val="superscript"/>
        </w:rPr>
        <w:t>2</w:t>
      </w:r>
      <w:r w:rsidRPr="4306BA3B">
        <w:rPr>
          <w:rFonts w:ascii="Times New Roman" w:hAnsi="Times New Roman"/>
        </w:rPr>
        <w:t>)</w:t>
      </w:r>
      <w:r w:rsidR="3AC669A3" w:rsidRPr="4306BA3B">
        <w:rPr>
          <w:rFonts w:ascii="Times New Roman" w:hAnsi="Times New Roman"/>
        </w:rPr>
        <w:t>/ (</w:t>
      </w:r>
      <w:r w:rsidRPr="4306BA3B">
        <w:rPr>
          <w:rFonts w:ascii="Times New Roman" w:hAnsi="Times New Roman"/>
        </w:rPr>
        <w:t xml:space="preserve">10,000 </w:t>
      </w:r>
      <w:r w:rsidR="005711FA" w:rsidRPr="007904BF">
        <w:rPr>
          <w:rFonts w:ascii="Times New Roman" w:hAnsi="Times New Roman"/>
          <w:szCs w:val="20"/>
        </w:rPr>
        <w:t>ft</w:t>
      </w:r>
      <w:r w:rsidR="005711FA" w:rsidRPr="007904BF">
        <w:rPr>
          <w:rFonts w:ascii="Times New Roman" w:hAnsi="Times New Roman"/>
          <w:szCs w:val="20"/>
          <w:vertAlign w:val="superscript"/>
        </w:rPr>
        <w:t>2</w:t>
      </w:r>
      <w:r w:rsidRPr="4306BA3B">
        <w:rPr>
          <w:rFonts w:ascii="Times New Roman" w:hAnsi="Times New Roman"/>
        </w:rPr>
        <w:t>) = 7.0 tests. Require 7 laboratory tests</w:t>
      </w:r>
    </w:p>
    <w:p w14:paraId="5145CCA7" w14:textId="77777777" w:rsidR="0013199F" w:rsidRPr="00F82E6F" w:rsidRDefault="0013199F" w:rsidP="0013199F">
      <w:pPr>
        <w:pStyle w:val="ListParagraph"/>
        <w:tabs>
          <w:tab w:val="left" w:pos="2160"/>
        </w:tabs>
        <w:ind w:left="2160"/>
        <w:contextualSpacing/>
        <w:rPr>
          <w:rFonts w:ascii="Times New Roman" w:hAnsi="Times New Roman"/>
          <w:szCs w:val="20"/>
        </w:rPr>
      </w:pPr>
    </w:p>
    <w:p w14:paraId="7DC8FED4" w14:textId="77777777" w:rsidR="0013199F" w:rsidRPr="00F82E6F" w:rsidRDefault="0013199F" w:rsidP="0013199F">
      <w:pPr>
        <w:pStyle w:val="ListParagraph"/>
        <w:tabs>
          <w:tab w:val="left" w:pos="2160"/>
        </w:tabs>
        <w:ind w:left="2160"/>
        <w:contextualSpacing/>
        <w:rPr>
          <w:rFonts w:ascii="Times New Roman" w:hAnsi="Times New Roman"/>
          <w:szCs w:val="20"/>
        </w:rPr>
      </w:pPr>
      <w:r w:rsidRPr="00F82E6F">
        <w:rPr>
          <w:rFonts w:ascii="Times New Roman" w:hAnsi="Times New Roman"/>
          <w:szCs w:val="20"/>
        </w:rPr>
        <w:t>Approximately 14 asphalt tests are expected in this example.</w:t>
      </w:r>
    </w:p>
    <w:p w14:paraId="22E4F4E4" w14:textId="77777777" w:rsidR="0013199F" w:rsidRPr="00F82E6F" w:rsidRDefault="0013199F" w:rsidP="0013199F">
      <w:pPr>
        <w:pStyle w:val="ListParagraph"/>
        <w:tabs>
          <w:tab w:val="left" w:pos="2160"/>
        </w:tabs>
        <w:ind w:left="2160"/>
        <w:contextualSpacing/>
        <w:rPr>
          <w:rFonts w:ascii="Times New Roman" w:hAnsi="Times New Roman"/>
          <w:szCs w:val="20"/>
        </w:rPr>
      </w:pPr>
    </w:p>
    <w:p w14:paraId="44939BA1" w14:textId="77777777" w:rsidR="0013199F" w:rsidRDefault="3D9B463F" w:rsidP="4306BA3B">
      <w:pPr>
        <w:ind w:left="2160"/>
        <w:rPr>
          <w:rFonts w:ascii="Times New Roman" w:hAnsi="Times New Roman"/>
          <w:sz w:val="20"/>
        </w:rPr>
      </w:pPr>
      <w:r w:rsidRPr="47CAFD58">
        <w:rPr>
          <w:rFonts w:ascii="Times New Roman" w:hAnsi="Times New Roman"/>
          <w:sz w:val="20"/>
        </w:rPr>
        <w:t>Tests and inspections ideally occur at the same time and by the same person.</w:t>
      </w:r>
    </w:p>
    <w:p w14:paraId="5A1678E5" w14:textId="77777777" w:rsidR="004F4826" w:rsidRDefault="004F4826">
      <w:pPr>
        <w:tabs>
          <w:tab w:val="clear" w:pos="2160"/>
        </w:tabs>
        <w:rPr>
          <w:szCs w:val="24"/>
        </w:rPr>
      </w:pPr>
      <w:r>
        <w:rPr>
          <w:szCs w:val="24"/>
        </w:rPr>
        <w:br w:type="page"/>
      </w:r>
    </w:p>
    <w:p w14:paraId="5A1678E7" w14:textId="472B5A85" w:rsidR="006D29CA" w:rsidRDefault="00BE1C0C" w:rsidP="00D62B80">
      <w:pPr>
        <w:pStyle w:val="Heading1"/>
      </w:pPr>
      <w:bookmarkStart w:id="97" w:name="_Toc229536444"/>
      <w:bookmarkStart w:id="98" w:name="_Toc229537809"/>
      <w:bookmarkStart w:id="99" w:name="_Toc443400162"/>
      <w:r>
        <w:lastRenderedPageBreak/>
        <w:t>Table 1</w:t>
      </w:r>
      <w:r w:rsidR="2187B2B0">
        <w:t xml:space="preserve">. </w:t>
      </w:r>
      <w:r w:rsidR="00E94F57">
        <w:t>Testing and Inspection</w:t>
      </w:r>
      <w:bookmarkEnd w:id="97"/>
      <w:bookmarkEnd w:id="98"/>
      <w:r w:rsidR="00E94F57">
        <w:t xml:space="preserve"> </w:t>
      </w:r>
      <w:r w:rsidR="00280923">
        <w:t>Guidelines – Site Adapt</w:t>
      </w:r>
      <w:bookmarkEnd w:id="99"/>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1260"/>
        <w:gridCol w:w="1350"/>
        <w:gridCol w:w="1350"/>
        <w:gridCol w:w="1350"/>
        <w:gridCol w:w="1260"/>
        <w:gridCol w:w="1260"/>
      </w:tblGrid>
      <w:tr w:rsidR="00E56B81" w:rsidRPr="00C634B7" w14:paraId="5A1678EA" w14:textId="77777777" w:rsidTr="4306BA3B">
        <w:trPr>
          <w:gridBefore w:val="1"/>
          <w:gridAfter w:val="1"/>
          <w:wBefore w:w="2250" w:type="dxa"/>
          <w:wAfter w:w="1260" w:type="dxa"/>
          <w:trHeight w:val="20"/>
        </w:trPr>
        <w:tc>
          <w:tcPr>
            <w:tcW w:w="2610" w:type="dxa"/>
            <w:gridSpan w:val="2"/>
            <w:tcBorders>
              <w:top w:val="nil"/>
              <w:left w:val="nil"/>
              <w:right w:val="nil"/>
            </w:tcBorders>
            <w:vAlign w:val="center"/>
          </w:tcPr>
          <w:p w14:paraId="5A1678E8" w14:textId="77777777" w:rsidR="00E56B81" w:rsidRPr="0039176A" w:rsidRDefault="00E56B81" w:rsidP="007D5880">
            <w:pPr>
              <w:jc w:val="center"/>
              <w:rPr>
                <w:rFonts w:ascii="Times New Roman" w:hAnsi="Times New Roman"/>
                <w:b/>
                <w:szCs w:val="18"/>
                <w:u w:val="single"/>
              </w:rPr>
            </w:pPr>
          </w:p>
        </w:tc>
        <w:tc>
          <w:tcPr>
            <w:tcW w:w="3960" w:type="dxa"/>
            <w:gridSpan w:val="3"/>
            <w:tcBorders>
              <w:top w:val="nil"/>
              <w:left w:val="nil"/>
              <w:right w:val="nil"/>
            </w:tcBorders>
            <w:shd w:val="clear" w:color="auto" w:fill="auto"/>
            <w:vAlign w:val="center"/>
          </w:tcPr>
          <w:p w14:paraId="5A1678E9" w14:textId="77777777" w:rsidR="00E56B81" w:rsidRPr="0039176A" w:rsidRDefault="00E56B81" w:rsidP="007D5880">
            <w:pPr>
              <w:jc w:val="center"/>
              <w:rPr>
                <w:rFonts w:ascii="Times New Roman" w:hAnsi="Times New Roman"/>
                <w:b/>
                <w:szCs w:val="18"/>
                <w:u w:val="single"/>
              </w:rPr>
            </w:pPr>
          </w:p>
        </w:tc>
      </w:tr>
      <w:tr w:rsidR="00E56B81" w:rsidRPr="00C634B7" w14:paraId="5A1678F8" w14:textId="77777777" w:rsidTr="4306BA3B">
        <w:tblPrEx>
          <w:tblLook w:val="04A0" w:firstRow="1" w:lastRow="0" w:firstColumn="1" w:lastColumn="0" w:noHBand="0" w:noVBand="1"/>
        </w:tblPrEx>
        <w:tc>
          <w:tcPr>
            <w:tcW w:w="2250" w:type="dxa"/>
            <w:tcBorders>
              <w:top w:val="nil"/>
              <w:left w:val="nil"/>
            </w:tcBorders>
          </w:tcPr>
          <w:p w14:paraId="5A1678EB" w14:textId="77777777" w:rsidR="00E56B81" w:rsidRPr="00C634B7" w:rsidRDefault="00E56B81" w:rsidP="00BE1C0C">
            <w:pPr>
              <w:rPr>
                <w:szCs w:val="18"/>
              </w:rPr>
            </w:pPr>
          </w:p>
        </w:tc>
        <w:tc>
          <w:tcPr>
            <w:tcW w:w="1260" w:type="dxa"/>
            <w:vAlign w:val="center"/>
          </w:tcPr>
          <w:p w14:paraId="5A1678EC" w14:textId="77777777" w:rsidR="00E56B81" w:rsidRPr="002854DB" w:rsidRDefault="00E56B81" w:rsidP="00BE1C0C">
            <w:pPr>
              <w:jc w:val="center"/>
              <w:rPr>
                <w:rFonts w:ascii="Times New Roman" w:hAnsi="Times New Roman"/>
                <w:szCs w:val="18"/>
              </w:rPr>
            </w:pPr>
            <w:r w:rsidRPr="002854DB">
              <w:rPr>
                <w:rFonts w:ascii="Times New Roman" w:hAnsi="Times New Roman"/>
                <w:szCs w:val="18"/>
              </w:rPr>
              <w:t>90-1</w:t>
            </w:r>
          </w:p>
          <w:p w14:paraId="5A1678ED" w14:textId="77777777" w:rsidR="00E56B81" w:rsidRPr="002854DB" w:rsidRDefault="00E56B81" w:rsidP="00BE1C0C">
            <w:pPr>
              <w:jc w:val="center"/>
              <w:rPr>
                <w:rFonts w:ascii="Times New Roman" w:hAnsi="Times New Roman"/>
                <w:szCs w:val="18"/>
              </w:rPr>
            </w:pPr>
            <w:r>
              <w:rPr>
                <w:rFonts w:ascii="Times New Roman" w:hAnsi="Times New Roman"/>
                <w:szCs w:val="18"/>
              </w:rPr>
              <w:t>Sharon</w:t>
            </w:r>
          </w:p>
        </w:tc>
        <w:tc>
          <w:tcPr>
            <w:tcW w:w="1350" w:type="dxa"/>
            <w:vAlign w:val="center"/>
          </w:tcPr>
          <w:p w14:paraId="5A1678EE" w14:textId="77777777" w:rsidR="00E56B81" w:rsidRPr="002854DB" w:rsidRDefault="00E56B81" w:rsidP="00BE1C0C">
            <w:pPr>
              <w:jc w:val="center"/>
              <w:rPr>
                <w:rFonts w:ascii="Times New Roman" w:hAnsi="Times New Roman"/>
                <w:szCs w:val="18"/>
              </w:rPr>
            </w:pPr>
            <w:r w:rsidRPr="002854DB">
              <w:rPr>
                <w:rFonts w:ascii="Times New Roman" w:hAnsi="Times New Roman"/>
                <w:szCs w:val="18"/>
              </w:rPr>
              <w:t>130-2</w:t>
            </w:r>
          </w:p>
          <w:p w14:paraId="5A1678EF" w14:textId="77777777" w:rsidR="00E56B81" w:rsidRPr="002854DB" w:rsidRDefault="00E56B81" w:rsidP="00BE1C0C">
            <w:pPr>
              <w:jc w:val="center"/>
              <w:rPr>
                <w:rFonts w:ascii="Times New Roman" w:hAnsi="Times New Roman"/>
                <w:szCs w:val="18"/>
              </w:rPr>
            </w:pPr>
            <w:r>
              <w:rPr>
                <w:rFonts w:ascii="Times New Roman" w:hAnsi="Times New Roman"/>
                <w:szCs w:val="18"/>
              </w:rPr>
              <w:t>Sharon</w:t>
            </w:r>
          </w:p>
        </w:tc>
        <w:tc>
          <w:tcPr>
            <w:tcW w:w="1350" w:type="dxa"/>
            <w:vAlign w:val="center"/>
          </w:tcPr>
          <w:p w14:paraId="5A1678F0" w14:textId="77777777" w:rsidR="00E56B81" w:rsidRPr="002854DB" w:rsidRDefault="00E56B81" w:rsidP="00BE1C0C">
            <w:pPr>
              <w:jc w:val="center"/>
              <w:rPr>
                <w:rFonts w:ascii="Times New Roman" w:hAnsi="Times New Roman"/>
                <w:szCs w:val="18"/>
              </w:rPr>
            </w:pPr>
            <w:r w:rsidRPr="002854DB">
              <w:rPr>
                <w:rFonts w:ascii="Times New Roman" w:hAnsi="Times New Roman"/>
                <w:szCs w:val="18"/>
              </w:rPr>
              <w:t>170-2</w:t>
            </w:r>
          </w:p>
          <w:p w14:paraId="5A1678F1" w14:textId="77777777" w:rsidR="00E56B81" w:rsidRPr="002854DB" w:rsidRDefault="00E56B81" w:rsidP="00BE1C0C">
            <w:pPr>
              <w:jc w:val="center"/>
              <w:rPr>
                <w:rFonts w:ascii="Times New Roman" w:hAnsi="Times New Roman"/>
                <w:szCs w:val="18"/>
              </w:rPr>
            </w:pPr>
            <w:r>
              <w:rPr>
                <w:rFonts w:ascii="Times New Roman" w:hAnsi="Times New Roman"/>
                <w:szCs w:val="18"/>
              </w:rPr>
              <w:t>Fayette</w:t>
            </w:r>
          </w:p>
        </w:tc>
        <w:tc>
          <w:tcPr>
            <w:tcW w:w="1350" w:type="dxa"/>
            <w:vAlign w:val="center"/>
          </w:tcPr>
          <w:p w14:paraId="5A1678F2" w14:textId="77777777" w:rsidR="00E56B81" w:rsidRPr="002854DB" w:rsidRDefault="00E56B81" w:rsidP="00BE1C0C">
            <w:pPr>
              <w:jc w:val="center"/>
              <w:rPr>
                <w:rFonts w:ascii="Times New Roman" w:hAnsi="Times New Roman"/>
                <w:szCs w:val="18"/>
              </w:rPr>
            </w:pPr>
            <w:r w:rsidRPr="002854DB">
              <w:rPr>
                <w:rFonts w:ascii="Times New Roman" w:hAnsi="Times New Roman"/>
                <w:szCs w:val="18"/>
              </w:rPr>
              <w:t>230-2</w:t>
            </w:r>
          </w:p>
          <w:p w14:paraId="5A1678F3" w14:textId="77777777" w:rsidR="00E56B81" w:rsidRPr="002854DB" w:rsidRDefault="00E56B81" w:rsidP="00BE1C0C">
            <w:pPr>
              <w:jc w:val="center"/>
              <w:rPr>
                <w:rFonts w:ascii="Times New Roman" w:hAnsi="Times New Roman"/>
                <w:szCs w:val="18"/>
              </w:rPr>
            </w:pPr>
            <w:r>
              <w:rPr>
                <w:rFonts w:ascii="Times New Roman" w:hAnsi="Times New Roman"/>
                <w:szCs w:val="18"/>
              </w:rPr>
              <w:t>Fayette</w:t>
            </w:r>
          </w:p>
        </w:tc>
        <w:tc>
          <w:tcPr>
            <w:tcW w:w="1260" w:type="dxa"/>
            <w:vAlign w:val="center"/>
          </w:tcPr>
          <w:p w14:paraId="5A1678F4" w14:textId="77777777" w:rsidR="00E56B81" w:rsidRPr="002854DB" w:rsidRDefault="00E56B81" w:rsidP="00BE1C0C">
            <w:pPr>
              <w:jc w:val="center"/>
              <w:rPr>
                <w:rFonts w:ascii="Times New Roman" w:hAnsi="Times New Roman"/>
                <w:szCs w:val="18"/>
              </w:rPr>
            </w:pPr>
            <w:r w:rsidRPr="002854DB">
              <w:rPr>
                <w:rFonts w:ascii="Times New Roman" w:hAnsi="Times New Roman"/>
                <w:szCs w:val="18"/>
              </w:rPr>
              <w:t>230-3</w:t>
            </w:r>
          </w:p>
          <w:p w14:paraId="5A1678F5" w14:textId="77777777" w:rsidR="00E56B81" w:rsidRPr="002854DB" w:rsidRDefault="00E56B81" w:rsidP="00BE1C0C">
            <w:pPr>
              <w:jc w:val="center"/>
              <w:rPr>
                <w:rFonts w:ascii="Times New Roman" w:hAnsi="Times New Roman"/>
                <w:szCs w:val="18"/>
              </w:rPr>
            </w:pPr>
            <w:r>
              <w:rPr>
                <w:rFonts w:ascii="Times New Roman" w:hAnsi="Times New Roman"/>
                <w:szCs w:val="18"/>
              </w:rPr>
              <w:t>Fayette</w:t>
            </w:r>
          </w:p>
        </w:tc>
        <w:tc>
          <w:tcPr>
            <w:tcW w:w="1260" w:type="dxa"/>
            <w:tcBorders>
              <w:right w:val="nil"/>
            </w:tcBorders>
            <w:vAlign w:val="center"/>
          </w:tcPr>
          <w:p w14:paraId="5A1678F6" w14:textId="77777777" w:rsidR="00E56B81" w:rsidRPr="002854DB" w:rsidRDefault="00E56B81" w:rsidP="00BE1C0C">
            <w:pPr>
              <w:jc w:val="center"/>
              <w:rPr>
                <w:rFonts w:ascii="Times New Roman" w:hAnsi="Times New Roman"/>
                <w:szCs w:val="18"/>
              </w:rPr>
            </w:pPr>
            <w:r w:rsidRPr="002854DB">
              <w:rPr>
                <w:rFonts w:ascii="Times New Roman" w:hAnsi="Times New Roman"/>
                <w:szCs w:val="18"/>
              </w:rPr>
              <w:t>300-3 SC</w:t>
            </w:r>
          </w:p>
          <w:p w14:paraId="5A1678F7" w14:textId="77777777" w:rsidR="00E56B81" w:rsidRPr="002854DB" w:rsidRDefault="00E56B81" w:rsidP="00BE1C0C">
            <w:pPr>
              <w:jc w:val="center"/>
              <w:rPr>
                <w:rFonts w:ascii="Times New Roman" w:hAnsi="Times New Roman"/>
                <w:szCs w:val="18"/>
              </w:rPr>
            </w:pPr>
            <w:r w:rsidRPr="002854DB">
              <w:rPr>
                <w:rFonts w:ascii="Times New Roman" w:hAnsi="Times New Roman"/>
                <w:szCs w:val="18"/>
              </w:rPr>
              <w:t>Legacy 98</w:t>
            </w:r>
          </w:p>
        </w:tc>
      </w:tr>
      <w:tr w:rsidR="00E56B81" w:rsidRPr="00C634B7" w14:paraId="5A167901" w14:textId="77777777" w:rsidTr="4306BA3B">
        <w:tblPrEx>
          <w:tblLook w:val="04A0" w:firstRow="1" w:lastRow="0" w:firstColumn="1" w:lastColumn="0" w:noHBand="0" w:noVBand="1"/>
        </w:tblPrEx>
        <w:tc>
          <w:tcPr>
            <w:tcW w:w="2250" w:type="dxa"/>
            <w:tcBorders>
              <w:left w:val="nil"/>
            </w:tcBorders>
            <w:vAlign w:val="center"/>
          </w:tcPr>
          <w:p w14:paraId="5A1678FA" w14:textId="5FBA1E32" w:rsidR="00E56B81" w:rsidRPr="0039176A" w:rsidRDefault="00E56B81" w:rsidP="00F6692E">
            <w:pPr>
              <w:rPr>
                <w:rFonts w:ascii="Times New Roman" w:hAnsi="Times New Roman"/>
                <w:szCs w:val="18"/>
              </w:rPr>
            </w:pPr>
            <w:r w:rsidRPr="0039176A">
              <w:rPr>
                <w:rFonts w:ascii="Times New Roman" w:hAnsi="Times New Roman"/>
                <w:b/>
                <w:szCs w:val="18"/>
              </w:rPr>
              <w:t>Building Size</w:t>
            </w:r>
          </w:p>
        </w:tc>
        <w:tc>
          <w:tcPr>
            <w:tcW w:w="1260" w:type="dxa"/>
            <w:vAlign w:val="center"/>
          </w:tcPr>
          <w:p w14:paraId="5A1678FB" w14:textId="77777777" w:rsidR="00E56B81" w:rsidRPr="007348ED" w:rsidRDefault="00E56B81" w:rsidP="00BE1C0C">
            <w:pPr>
              <w:jc w:val="center"/>
              <w:rPr>
                <w:rFonts w:ascii="Times New Roman" w:hAnsi="Times New Roman"/>
                <w:szCs w:val="18"/>
                <w:vertAlign w:val="superscript"/>
              </w:rPr>
            </w:pPr>
            <w:r w:rsidRPr="0039176A">
              <w:rPr>
                <w:rFonts w:ascii="Times New Roman" w:hAnsi="Times New Roman"/>
                <w:szCs w:val="18"/>
              </w:rPr>
              <w:t>4,683 SF</w:t>
            </w:r>
          </w:p>
        </w:tc>
        <w:tc>
          <w:tcPr>
            <w:tcW w:w="1350" w:type="dxa"/>
            <w:vAlign w:val="center"/>
          </w:tcPr>
          <w:p w14:paraId="5A1678FC"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5,718 SF</w:t>
            </w:r>
          </w:p>
        </w:tc>
        <w:tc>
          <w:tcPr>
            <w:tcW w:w="1350" w:type="dxa"/>
            <w:vAlign w:val="center"/>
          </w:tcPr>
          <w:p w14:paraId="5A1678FD"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11,000 SF</w:t>
            </w:r>
          </w:p>
        </w:tc>
        <w:tc>
          <w:tcPr>
            <w:tcW w:w="1350" w:type="dxa"/>
            <w:vAlign w:val="center"/>
          </w:tcPr>
          <w:p w14:paraId="5A1678FE"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13,973 SF</w:t>
            </w:r>
          </w:p>
        </w:tc>
        <w:tc>
          <w:tcPr>
            <w:tcW w:w="1260" w:type="dxa"/>
            <w:vAlign w:val="center"/>
          </w:tcPr>
          <w:p w14:paraId="5A1678FF"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14,153 SF</w:t>
            </w:r>
          </w:p>
        </w:tc>
        <w:tc>
          <w:tcPr>
            <w:tcW w:w="1260" w:type="dxa"/>
            <w:tcBorders>
              <w:right w:val="nil"/>
            </w:tcBorders>
            <w:vAlign w:val="center"/>
          </w:tcPr>
          <w:p w14:paraId="5A167900"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24,460 SF</w:t>
            </w:r>
          </w:p>
        </w:tc>
      </w:tr>
      <w:tr w:rsidR="00E56B81" w:rsidRPr="00C634B7" w14:paraId="5A16790F" w14:textId="77777777" w:rsidTr="4306BA3B">
        <w:tblPrEx>
          <w:tblLook w:val="04A0" w:firstRow="1" w:lastRow="0" w:firstColumn="1" w:lastColumn="0" w:noHBand="0" w:noVBand="1"/>
        </w:tblPrEx>
        <w:tc>
          <w:tcPr>
            <w:tcW w:w="2250" w:type="dxa"/>
            <w:tcBorders>
              <w:left w:val="nil"/>
            </w:tcBorders>
            <w:vAlign w:val="center"/>
          </w:tcPr>
          <w:p w14:paraId="5A167902" w14:textId="022540DB" w:rsidR="00E56B81" w:rsidRPr="0039176A" w:rsidRDefault="00E56B81" w:rsidP="00BE1C0C">
            <w:pPr>
              <w:rPr>
                <w:rFonts w:ascii="Times New Roman" w:hAnsi="Times New Roman"/>
                <w:b/>
                <w:szCs w:val="18"/>
              </w:rPr>
            </w:pPr>
            <w:r w:rsidRPr="0039176A">
              <w:rPr>
                <w:rFonts w:ascii="Times New Roman" w:hAnsi="Times New Roman"/>
                <w:b/>
                <w:szCs w:val="18"/>
              </w:rPr>
              <w:t>Site Area</w:t>
            </w:r>
            <w:r w:rsidR="00F6692E">
              <w:rPr>
                <w:rFonts w:ascii="Times New Roman" w:hAnsi="Times New Roman"/>
                <w:b/>
                <w:szCs w:val="18"/>
              </w:rPr>
              <w:t xml:space="preserve"> (Estimated)</w:t>
            </w:r>
          </w:p>
        </w:tc>
        <w:tc>
          <w:tcPr>
            <w:tcW w:w="1260" w:type="dxa"/>
          </w:tcPr>
          <w:p w14:paraId="5A167903" w14:textId="77777777" w:rsidR="00E56B81" w:rsidRPr="002854DB" w:rsidRDefault="00E56B81" w:rsidP="00BE1C0C">
            <w:pPr>
              <w:jc w:val="center"/>
              <w:rPr>
                <w:rFonts w:ascii="Times New Roman" w:hAnsi="Times New Roman"/>
                <w:sz w:val="16"/>
                <w:szCs w:val="16"/>
              </w:rPr>
            </w:pPr>
            <w:r w:rsidRPr="002854DB">
              <w:rPr>
                <w:rFonts w:ascii="Times New Roman" w:hAnsi="Times New Roman"/>
                <w:sz w:val="16"/>
                <w:szCs w:val="16"/>
              </w:rPr>
              <w:t>1.02 Acres</w:t>
            </w:r>
          </w:p>
          <w:p w14:paraId="5A167904" w14:textId="77777777" w:rsidR="00E56B81" w:rsidRPr="002854DB" w:rsidRDefault="00E56B81" w:rsidP="00BE1C0C">
            <w:pPr>
              <w:jc w:val="center"/>
              <w:rPr>
                <w:rFonts w:ascii="Times New Roman" w:hAnsi="Times New Roman"/>
                <w:sz w:val="16"/>
                <w:szCs w:val="16"/>
              </w:rPr>
            </w:pPr>
            <w:r w:rsidRPr="002854DB">
              <w:rPr>
                <w:rFonts w:ascii="Times New Roman" w:hAnsi="Times New Roman"/>
                <w:sz w:val="16"/>
                <w:szCs w:val="16"/>
              </w:rPr>
              <w:t>(46,267 SF)</w:t>
            </w:r>
          </w:p>
        </w:tc>
        <w:tc>
          <w:tcPr>
            <w:tcW w:w="1350" w:type="dxa"/>
          </w:tcPr>
          <w:p w14:paraId="5A167905" w14:textId="77777777" w:rsidR="00E56B81" w:rsidRPr="002854DB" w:rsidRDefault="00E56B81" w:rsidP="00BE1C0C">
            <w:pPr>
              <w:jc w:val="center"/>
              <w:rPr>
                <w:rFonts w:ascii="Times New Roman" w:hAnsi="Times New Roman"/>
                <w:sz w:val="16"/>
                <w:szCs w:val="16"/>
              </w:rPr>
            </w:pPr>
            <w:r w:rsidRPr="002854DB">
              <w:rPr>
                <w:rFonts w:ascii="Times New Roman" w:hAnsi="Times New Roman"/>
                <w:sz w:val="16"/>
                <w:szCs w:val="16"/>
              </w:rPr>
              <w:t>1.10 Acres</w:t>
            </w:r>
          </w:p>
          <w:p w14:paraId="5A167906" w14:textId="77777777" w:rsidR="00E56B81" w:rsidRPr="002854DB" w:rsidRDefault="00E56B81" w:rsidP="00BE1C0C">
            <w:pPr>
              <w:jc w:val="center"/>
              <w:rPr>
                <w:rFonts w:ascii="Times New Roman" w:hAnsi="Times New Roman"/>
                <w:sz w:val="16"/>
                <w:szCs w:val="16"/>
              </w:rPr>
            </w:pPr>
            <w:r w:rsidRPr="002854DB">
              <w:rPr>
                <w:rFonts w:ascii="Times New Roman" w:hAnsi="Times New Roman"/>
                <w:sz w:val="16"/>
                <w:szCs w:val="16"/>
              </w:rPr>
              <w:t>(47,916 SF)</w:t>
            </w:r>
          </w:p>
        </w:tc>
        <w:tc>
          <w:tcPr>
            <w:tcW w:w="1350" w:type="dxa"/>
          </w:tcPr>
          <w:p w14:paraId="5A167907" w14:textId="77777777" w:rsidR="00E56B81" w:rsidRPr="002854DB" w:rsidRDefault="00E56B81" w:rsidP="00BE1C0C">
            <w:pPr>
              <w:jc w:val="center"/>
              <w:rPr>
                <w:rFonts w:ascii="Times New Roman" w:hAnsi="Times New Roman"/>
                <w:sz w:val="16"/>
                <w:szCs w:val="16"/>
              </w:rPr>
            </w:pPr>
            <w:r w:rsidRPr="002854DB">
              <w:rPr>
                <w:rFonts w:ascii="Times New Roman" w:hAnsi="Times New Roman"/>
                <w:sz w:val="16"/>
                <w:szCs w:val="16"/>
              </w:rPr>
              <w:t>1.86 Acres</w:t>
            </w:r>
          </w:p>
          <w:p w14:paraId="5A167908" w14:textId="77777777" w:rsidR="00E56B81" w:rsidRPr="002854DB" w:rsidRDefault="00E56B81" w:rsidP="00BE1C0C">
            <w:pPr>
              <w:jc w:val="center"/>
              <w:rPr>
                <w:rFonts w:ascii="Times New Roman" w:hAnsi="Times New Roman"/>
                <w:sz w:val="16"/>
                <w:szCs w:val="16"/>
              </w:rPr>
            </w:pPr>
            <w:r w:rsidRPr="002854DB">
              <w:rPr>
                <w:rFonts w:ascii="Times New Roman" w:hAnsi="Times New Roman"/>
                <w:sz w:val="16"/>
                <w:szCs w:val="16"/>
              </w:rPr>
              <w:t>(81,022 SF)</w:t>
            </w:r>
          </w:p>
        </w:tc>
        <w:tc>
          <w:tcPr>
            <w:tcW w:w="1350" w:type="dxa"/>
          </w:tcPr>
          <w:p w14:paraId="5A167909" w14:textId="77777777" w:rsidR="00E56B81" w:rsidRPr="002854DB" w:rsidRDefault="00E56B81" w:rsidP="00BE1C0C">
            <w:pPr>
              <w:jc w:val="center"/>
              <w:rPr>
                <w:rFonts w:ascii="Times New Roman" w:hAnsi="Times New Roman"/>
                <w:sz w:val="16"/>
                <w:szCs w:val="16"/>
              </w:rPr>
            </w:pPr>
            <w:r w:rsidRPr="002854DB">
              <w:rPr>
                <w:rFonts w:ascii="Times New Roman" w:hAnsi="Times New Roman"/>
                <w:sz w:val="16"/>
                <w:szCs w:val="16"/>
              </w:rPr>
              <w:t>1.86 Acres</w:t>
            </w:r>
          </w:p>
          <w:p w14:paraId="5A16790A" w14:textId="77777777" w:rsidR="00E56B81" w:rsidRPr="002854DB" w:rsidRDefault="00E56B81" w:rsidP="00BE1C0C">
            <w:pPr>
              <w:jc w:val="center"/>
              <w:rPr>
                <w:rFonts w:ascii="Times New Roman" w:hAnsi="Times New Roman"/>
                <w:sz w:val="16"/>
                <w:szCs w:val="16"/>
              </w:rPr>
            </w:pPr>
            <w:r w:rsidRPr="002854DB">
              <w:rPr>
                <w:rFonts w:ascii="Times New Roman" w:hAnsi="Times New Roman"/>
                <w:sz w:val="16"/>
                <w:szCs w:val="16"/>
              </w:rPr>
              <w:t>(81,022 SF)</w:t>
            </w:r>
          </w:p>
        </w:tc>
        <w:tc>
          <w:tcPr>
            <w:tcW w:w="1260" w:type="dxa"/>
          </w:tcPr>
          <w:p w14:paraId="5A16790B" w14:textId="77777777" w:rsidR="00E56B81" w:rsidRPr="002854DB" w:rsidRDefault="00E56B81" w:rsidP="00BE1C0C">
            <w:pPr>
              <w:jc w:val="center"/>
              <w:rPr>
                <w:rFonts w:ascii="Times New Roman" w:hAnsi="Times New Roman"/>
                <w:sz w:val="16"/>
                <w:szCs w:val="16"/>
              </w:rPr>
            </w:pPr>
            <w:r w:rsidRPr="002854DB">
              <w:rPr>
                <w:rFonts w:ascii="Times New Roman" w:hAnsi="Times New Roman"/>
                <w:sz w:val="16"/>
                <w:szCs w:val="16"/>
              </w:rPr>
              <w:t>2.25 Acres</w:t>
            </w:r>
          </w:p>
          <w:p w14:paraId="5A16790C" w14:textId="77777777" w:rsidR="00E56B81" w:rsidRPr="002854DB" w:rsidRDefault="00E56B81" w:rsidP="00BE1C0C">
            <w:pPr>
              <w:jc w:val="center"/>
              <w:rPr>
                <w:rFonts w:ascii="Times New Roman" w:hAnsi="Times New Roman"/>
                <w:sz w:val="16"/>
                <w:szCs w:val="16"/>
              </w:rPr>
            </w:pPr>
            <w:r w:rsidRPr="002854DB">
              <w:rPr>
                <w:rFonts w:ascii="Times New Roman" w:hAnsi="Times New Roman"/>
                <w:sz w:val="16"/>
                <w:szCs w:val="16"/>
              </w:rPr>
              <w:t>(98,010 SF)</w:t>
            </w:r>
          </w:p>
        </w:tc>
        <w:tc>
          <w:tcPr>
            <w:tcW w:w="1260" w:type="dxa"/>
            <w:tcBorders>
              <w:right w:val="nil"/>
            </w:tcBorders>
          </w:tcPr>
          <w:p w14:paraId="5A16790D" w14:textId="77777777" w:rsidR="00E56B81" w:rsidRPr="002854DB" w:rsidRDefault="00E56B81" w:rsidP="00BE1C0C">
            <w:pPr>
              <w:jc w:val="center"/>
              <w:rPr>
                <w:rFonts w:ascii="Times New Roman" w:hAnsi="Times New Roman"/>
                <w:sz w:val="16"/>
                <w:szCs w:val="16"/>
              </w:rPr>
            </w:pPr>
            <w:r w:rsidRPr="002854DB">
              <w:rPr>
                <w:rFonts w:ascii="Times New Roman" w:hAnsi="Times New Roman"/>
                <w:sz w:val="16"/>
                <w:szCs w:val="16"/>
              </w:rPr>
              <w:t>3.52 Acres</w:t>
            </w:r>
          </w:p>
          <w:p w14:paraId="5A16790E" w14:textId="77777777" w:rsidR="00E56B81" w:rsidRPr="002854DB" w:rsidRDefault="00E56B81" w:rsidP="00BE1C0C">
            <w:pPr>
              <w:jc w:val="center"/>
              <w:rPr>
                <w:rFonts w:ascii="Times New Roman" w:hAnsi="Times New Roman"/>
                <w:sz w:val="16"/>
                <w:szCs w:val="16"/>
              </w:rPr>
            </w:pPr>
            <w:r w:rsidRPr="002854DB">
              <w:rPr>
                <w:rFonts w:ascii="Times New Roman" w:hAnsi="Times New Roman"/>
                <w:sz w:val="16"/>
                <w:szCs w:val="16"/>
              </w:rPr>
              <w:t>(153,331 SF)</w:t>
            </w:r>
          </w:p>
        </w:tc>
      </w:tr>
      <w:tr w:rsidR="00E56B81" w:rsidRPr="00C634B7" w14:paraId="5A167917" w14:textId="77777777" w:rsidTr="4306BA3B">
        <w:tblPrEx>
          <w:tblLook w:val="04A0" w:firstRow="1" w:lastRow="0" w:firstColumn="1" w:lastColumn="0" w:noHBand="0" w:noVBand="1"/>
        </w:tblPrEx>
        <w:tc>
          <w:tcPr>
            <w:tcW w:w="2250" w:type="dxa"/>
            <w:tcBorders>
              <w:left w:val="nil"/>
              <w:bottom w:val="single" w:sz="4" w:space="0" w:color="auto"/>
            </w:tcBorders>
          </w:tcPr>
          <w:p w14:paraId="5A167910" w14:textId="3B64A9B2" w:rsidR="00E56B81" w:rsidRPr="0039176A" w:rsidRDefault="00D62B80" w:rsidP="00BE1C0C">
            <w:pPr>
              <w:rPr>
                <w:rFonts w:ascii="Times New Roman" w:hAnsi="Times New Roman"/>
                <w:szCs w:val="18"/>
              </w:rPr>
            </w:pPr>
            <w:r>
              <w:rPr>
                <w:rFonts w:ascii="Times New Roman" w:hAnsi="Times New Roman"/>
                <w:b/>
                <w:szCs w:val="18"/>
              </w:rPr>
              <w:t>Paved Area (Estimated)</w:t>
            </w:r>
          </w:p>
        </w:tc>
        <w:tc>
          <w:tcPr>
            <w:tcW w:w="1260" w:type="dxa"/>
            <w:tcBorders>
              <w:bottom w:val="single" w:sz="4" w:space="0" w:color="auto"/>
            </w:tcBorders>
            <w:vAlign w:val="center"/>
          </w:tcPr>
          <w:p w14:paraId="5A167911"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20,000 SF</w:t>
            </w:r>
          </w:p>
        </w:tc>
        <w:tc>
          <w:tcPr>
            <w:tcW w:w="1350" w:type="dxa"/>
            <w:tcBorders>
              <w:bottom w:val="single" w:sz="4" w:space="0" w:color="auto"/>
            </w:tcBorders>
            <w:vAlign w:val="center"/>
          </w:tcPr>
          <w:p w14:paraId="5A167912"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24,000 SF</w:t>
            </w:r>
          </w:p>
        </w:tc>
        <w:tc>
          <w:tcPr>
            <w:tcW w:w="1350" w:type="dxa"/>
            <w:tcBorders>
              <w:bottom w:val="single" w:sz="4" w:space="0" w:color="auto"/>
            </w:tcBorders>
            <w:vAlign w:val="center"/>
          </w:tcPr>
          <w:p w14:paraId="5A167913"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25,000 SF</w:t>
            </w:r>
          </w:p>
        </w:tc>
        <w:tc>
          <w:tcPr>
            <w:tcW w:w="1350" w:type="dxa"/>
            <w:tcBorders>
              <w:bottom w:val="single" w:sz="4" w:space="0" w:color="auto"/>
            </w:tcBorders>
            <w:vAlign w:val="center"/>
          </w:tcPr>
          <w:p w14:paraId="5A167914"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45,000 SF</w:t>
            </w:r>
          </w:p>
        </w:tc>
        <w:tc>
          <w:tcPr>
            <w:tcW w:w="1260" w:type="dxa"/>
            <w:tcBorders>
              <w:bottom w:val="single" w:sz="4" w:space="0" w:color="auto"/>
            </w:tcBorders>
            <w:vAlign w:val="center"/>
          </w:tcPr>
          <w:p w14:paraId="5A167915"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60,000 SF</w:t>
            </w:r>
          </w:p>
        </w:tc>
        <w:tc>
          <w:tcPr>
            <w:tcW w:w="1260" w:type="dxa"/>
            <w:tcBorders>
              <w:bottom w:val="single" w:sz="4" w:space="0" w:color="auto"/>
              <w:right w:val="nil"/>
            </w:tcBorders>
            <w:vAlign w:val="center"/>
          </w:tcPr>
          <w:p w14:paraId="5A167916"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87,000 SF</w:t>
            </w:r>
          </w:p>
        </w:tc>
      </w:tr>
      <w:tr w:rsidR="00E56B81" w:rsidRPr="00C634B7" w14:paraId="5A16791F" w14:textId="77777777" w:rsidTr="4306BA3B">
        <w:tblPrEx>
          <w:tblLook w:val="04A0" w:firstRow="1" w:lastRow="0" w:firstColumn="1" w:lastColumn="0" w:noHBand="0" w:noVBand="1"/>
        </w:tblPrEx>
        <w:tc>
          <w:tcPr>
            <w:tcW w:w="2250" w:type="dxa"/>
            <w:tcBorders>
              <w:left w:val="nil"/>
              <w:right w:val="nil"/>
            </w:tcBorders>
            <w:shd w:val="clear" w:color="auto" w:fill="EEECE1" w:themeFill="background2"/>
          </w:tcPr>
          <w:p w14:paraId="5A167918"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919"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91A"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91B"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91C"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91D" w14:textId="77777777" w:rsidR="00E56B81" w:rsidRPr="002854DB" w:rsidRDefault="00E56B81" w:rsidP="00BE1C0C">
            <w:pPr>
              <w:jc w:val="center"/>
              <w:rPr>
                <w:rFonts w:ascii="Times New Roman" w:hAnsi="Times New Roman"/>
                <w:sz w:val="10"/>
                <w:szCs w:val="10"/>
              </w:rPr>
            </w:pPr>
          </w:p>
        </w:tc>
        <w:tc>
          <w:tcPr>
            <w:tcW w:w="1260" w:type="dxa"/>
            <w:tcBorders>
              <w:left w:val="nil"/>
            </w:tcBorders>
            <w:shd w:val="clear" w:color="auto" w:fill="EEECE1" w:themeFill="background2"/>
          </w:tcPr>
          <w:p w14:paraId="5A16791E" w14:textId="77777777" w:rsidR="00E56B81" w:rsidRPr="002854DB" w:rsidRDefault="00E56B81" w:rsidP="00BE1C0C">
            <w:pPr>
              <w:jc w:val="center"/>
              <w:rPr>
                <w:rFonts w:ascii="Times New Roman" w:hAnsi="Times New Roman"/>
                <w:sz w:val="10"/>
                <w:szCs w:val="10"/>
              </w:rPr>
            </w:pPr>
          </w:p>
        </w:tc>
      </w:tr>
      <w:tr w:rsidR="00E56B81" w:rsidRPr="00C634B7" w14:paraId="5A167928" w14:textId="77777777" w:rsidTr="4306BA3B">
        <w:tblPrEx>
          <w:tblLook w:val="04A0" w:firstRow="1" w:lastRow="0" w:firstColumn="1" w:lastColumn="0" w:noHBand="0" w:noVBand="1"/>
        </w:tblPrEx>
        <w:tc>
          <w:tcPr>
            <w:tcW w:w="2250" w:type="dxa"/>
            <w:tcBorders>
              <w:left w:val="nil"/>
            </w:tcBorders>
          </w:tcPr>
          <w:p w14:paraId="5A167921" w14:textId="0F6A621B" w:rsidR="00E56B81" w:rsidRPr="0039176A" w:rsidRDefault="00E56B81" w:rsidP="00BE1C0C">
            <w:pPr>
              <w:rPr>
                <w:rFonts w:ascii="Times New Roman" w:hAnsi="Times New Roman"/>
                <w:b/>
                <w:szCs w:val="18"/>
              </w:rPr>
            </w:pPr>
            <w:r w:rsidRPr="0039176A">
              <w:rPr>
                <w:rFonts w:ascii="Times New Roman" w:hAnsi="Times New Roman"/>
                <w:b/>
                <w:szCs w:val="18"/>
              </w:rPr>
              <w:t>T</w:t>
            </w:r>
            <w:r w:rsidR="00D62B80">
              <w:rPr>
                <w:rFonts w:ascii="Times New Roman" w:hAnsi="Times New Roman"/>
                <w:b/>
                <w:szCs w:val="18"/>
              </w:rPr>
              <w:t>ESTS</w:t>
            </w:r>
            <w:r w:rsidRPr="0039176A">
              <w:rPr>
                <w:rFonts w:ascii="Times New Roman" w:hAnsi="Times New Roman"/>
                <w:b/>
                <w:szCs w:val="18"/>
              </w:rPr>
              <w:t>:</w:t>
            </w:r>
          </w:p>
        </w:tc>
        <w:tc>
          <w:tcPr>
            <w:tcW w:w="1260" w:type="dxa"/>
          </w:tcPr>
          <w:p w14:paraId="5A167922" w14:textId="77777777" w:rsidR="00E56B81" w:rsidRPr="0039176A" w:rsidRDefault="00E56B81" w:rsidP="00BE1C0C">
            <w:pPr>
              <w:jc w:val="center"/>
              <w:rPr>
                <w:rFonts w:ascii="Times New Roman" w:hAnsi="Times New Roman"/>
                <w:szCs w:val="18"/>
              </w:rPr>
            </w:pPr>
          </w:p>
        </w:tc>
        <w:tc>
          <w:tcPr>
            <w:tcW w:w="1350" w:type="dxa"/>
          </w:tcPr>
          <w:p w14:paraId="5A167923" w14:textId="77777777" w:rsidR="00E56B81" w:rsidRPr="0039176A" w:rsidRDefault="00E56B81" w:rsidP="00BE1C0C">
            <w:pPr>
              <w:jc w:val="center"/>
              <w:rPr>
                <w:rFonts w:ascii="Times New Roman" w:hAnsi="Times New Roman"/>
                <w:szCs w:val="18"/>
              </w:rPr>
            </w:pPr>
          </w:p>
        </w:tc>
        <w:tc>
          <w:tcPr>
            <w:tcW w:w="1350" w:type="dxa"/>
          </w:tcPr>
          <w:p w14:paraId="5A167924" w14:textId="77777777" w:rsidR="00E56B81" w:rsidRPr="0039176A" w:rsidRDefault="00E56B81" w:rsidP="00BE1C0C">
            <w:pPr>
              <w:jc w:val="center"/>
              <w:rPr>
                <w:rFonts w:ascii="Times New Roman" w:hAnsi="Times New Roman"/>
                <w:szCs w:val="18"/>
              </w:rPr>
            </w:pPr>
          </w:p>
        </w:tc>
        <w:tc>
          <w:tcPr>
            <w:tcW w:w="1350" w:type="dxa"/>
          </w:tcPr>
          <w:p w14:paraId="5A167925" w14:textId="77777777" w:rsidR="00E56B81" w:rsidRPr="0039176A" w:rsidRDefault="00E56B81" w:rsidP="00BE1C0C">
            <w:pPr>
              <w:jc w:val="center"/>
              <w:rPr>
                <w:rFonts w:ascii="Times New Roman" w:hAnsi="Times New Roman"/>
                <w:szCs w:val="18"/>
              </w:rPr>
            </w:pPr>
          </w:p>
        </w:tc>
        <w:tc>
          <w:tcPr>
            <w:tcW w:w="1260" w:type="dxa"/>
          </w:tcPr>
          <w:p w14:paraId="5A167926" w14:textId="77777777" w:rsidR="00E56B81" w:rsidRPr="0039176A" w:rsidRDefault="00E56B81" w:rsidP="00BE1C0C">
            <w:pPr>
              <w:jc w:val="center"/>
              <w:rPr>
                <w:rFonts w:ascii="Times New Roman" w:hAnsi="Times New Roman"/>
                <w:szCs w:val="18"/>
              </w:rPr>
            </w:pPr>
          </w:p>
        </w:tc>
        <w:tc>
          <w:tcPr>
            <w:tcW w:w="1260" w:type="dxa"/>
            <w:tcBorders>
              <w:right w:val="nil"/>
            </w:tcBorders>
          </w:tcPr>
          <w:p w14:paraId="5A167927" w14:textId="77777777" w:rsidR="00E56B81" w:rsidRPr="0039176A" w:rsidRDefault="00E56B81" w:rsidP="00BE1C0C">
            <w:pPr>
              <w:jc w:val="center"/>
              <w:rPr>
                <w:rFonts w:ascii="Times New Roman" w:hAnsi="Times New Roman"/>
                <w:szCs w:val="18"/>
              </w:rPr>
            </w:pPr>
          </w:p>
        </w:tc>
      </w:tr>
      <w:tr w:rsidR="00E56B81" w:rsidRPr="00C634B7" w14:paraId="5A167930" w14:textId="77777777" w:rsidTr="4306BA3B">
        <w:tblPrEx>
          <w:tblLook w:val="04A0" w:firstRow="1" w:lastRow="0" w:firstColumn="1" w:lastColumn="0" w:noHBand="0" w:noVBand="1"/>
        </w:tblPrEx>
        <w:trPr>
          <w:trHeight w:val="287"/>
        </w:trPr>
        <w:tc>
          <w:tcPr>
            <w:tcW w:w="2250" w:type="dxa"/>
            <w:tcBorders>
              <w:left w:val="nil"/>
            </w:tcBorders>
            <w:vAlign w:val="center"/>
          </w:tcPr>
          <w:p w14:paraId="5A167929" w14:textId="77777777" w:rsidR="00E56B81" w:rsidRPr="0039176A" w:rsidRDefault="00E56B81" w:rsidP="00BE1C0C">
            <w:pPr>
              <w:rPr>
                <w:rFonts w:ascii="Times New Roman" w:hAnsi="Times New Roman"/>
                <w:szCs w:val="18"/>
                <w:u w:val="single"/>
              </w:rPr>
            </w:pPr>
            <w:r w:rsidRPr="0039176A">
              <w:rPr>
                <w:rFonts w:ascii="Times New Roman" w:hAnsi="Times New Roman"/>
                <w:szCs w:val="18"/>
                <w:u w:val="single"/>
              </w:rPr>
              <w:t>Engineered Fill</w:t>
            </w:r>
            <w:r>
              <w:rPr>
                <w:rFonts w:ascii="Times New Roman" w:hAnsi="Times New Roman"/>
                <w:szCs w:val="18"/>
                <w:u w:val="single"/>
              </w:rPr>
              <w:t xml:space="preserve"> (soils)</w:t>
            </w:r>
            <w:r w:rsidRPr="0039176A">
              <w:rPr>
                <w:rFonts w:ascii="Times New Roman" w:hAnsi="Times New Roman"/>
                <w:szCs w:val="18"/>
                <w:u w:val="single"/>
              </w:rPr>
              <w:t>:</w:t>
            </w:r>
          </w:p>
        </w:tc>
        <w:tc>
          <w:tcPr>
            <w:tcW w:w="1260" w:type="dxa"/>
          </w:tcPr>
          <w:p w14:paraId="5A16792A" w14:textId="77777777" w:rsidR="00E56B81" w:rsidRPr="0039176A" w:rsidRDefault="00E56B81" w:rsidP="00BE1C0C">
            <w:pPr>
              <w:jc w:val="center"/>
              <w:rPr>
                <w:rFonts w:ascii="Times New Roman" w:hAnsi="Times New Roman"/>
                <w:szCs w:val="18"/>
              </w:rPr>
            </w:pPr>
          </w:p>
        </w:tc>
        <w:tc>
          <w:tcPr>
            <w:tcW w:w="1350" w:type="dxa"/>
          </w:tcPr>
          <w:p w14:paraId="5A16792B" w14:textId="77777777" w:rsidR="00E56B81" w:rsidRPr="0039176A" w:rsidRDefault="00E56B81" w:rsidP="00BE1C0C">
            <w:pPr>
              <w:jc w:val="center"/>
              <w:rPr>
                <w:rFonts w:ascii="Times New Roman" w:hAnsi="Times New Roman"/>
                <w:szCs w:val="18"/>
              </w:rPr>
            </w:pPr>
          </w:p>
        </w:tc>
        <w:tc>
          <w:tcPr>
            <w:tcW w:w="1350" w:type="dxa"/>
          </w:tcPr>
          <w:p w14:paraId="5A16792C" w14:textId="77777777" w:rsidR="00E56B81" w:rsidRPr="0039176A" w:rsidRDefault="00E56B81" w:rsidP="00BE1C0C">
            <w:pPr>
              <w:jc w:val="center"/>
              <w:rPr>
                <w:rFonts w:ascii="Times New Roman" w:hAnsi="Times New Roman"/>
                <w:szCs w:val="18"/>
              </w:rPr>
            </w:pPr>
          </w:p>
        </w:tc>
        <w:tc>
          <w:tcPr>
            <w:tcW w:w="1350" w:type="dxa"/>
          </w:tcPr>
          <w:p w14:paraId="5A16792D" w14:textId="77777777" w:rsidR="00E56B81" w:rsidRPr="0039176A" w:rsidRDefault="00E56B81" w:rsidP="00BE1C0C">
            <w:pPr>
              <w:jc w:val="center"/>
              <w:rPr>
                <w:rFonts w:ascii="Times New Roman" w:hAnsi="Times New Roman"/>
                <w:szCs w:val="18"/>
              </w:rPr>
            </w:pPr>
          </w:p>
        </w:tc>
        <w:tc>
          <w:tcPr>
            <w:tcW w:w="1260" w:type="dxa"/>
          </w:tcPr>
          <w:p w14:paraId="5A16792E" w14:textId="77777777" w:rsidR="00E56B81" w:rsidRPr="0039176A" w:rsidRDefault="00E56B81" w:rsidP="00BE1C0C">
            <w:pPr>
              <w:jc w:val="center"/>
              <w:rPr>
                <w:rFonts w:ascii="Times New Roman" w:hAnsi="Times New Roman"/>
                <w:szCs w:val="18"/>
              </w:rPr>
            </w:pPr>
          </w:p>
        </w:tc>
        <w:tc>
          <w:tcPr>
            <w:tcW w:w="1260" w:type="dxa"/>
            <w:tcBorders>
              <w:right w:val="nil"/>
            </w:tcBorders>
          </w:tcPr>
          <w:p w14:paraId="5A16792F" w14:textId="77777777" w:rsidR="00E56B81" w:rsidRPr="0039176A" w:rsidRDefault="00E56B81" w:rsidP="00BE1C0C">
            <w:pPr>
              <w:jc w:val="center"/>
              <w:rPr>
                <w:rFonts w:ascii="Times New Roman" w:hAnsi="Times New Roman"/>
                <w:szCs w:val="18"/>
              </w:rPr>
            </w:pPr>
          </w:p>
        </w:tc>
      </w:tr>
      <w:tr w:rsidR="00E56B81" w:rsidRPr="00C634B7" w14:paraId="5A167938" w14:textId="77777777" w:rsidTr="4306BA3B">
        <w:tblPrEx>
          <w:tblLook w:val="04A0" w:firstRow="1" w:lastRow="0" w:firstColumn="1" w:lastColumn="0" w:noHBand="0" w:noVBand="1"/>
        </w:tblPrEx>
        <w:trPr>
          <w:trHeight w:val="305"/>
        </w:trPr>
        <w:tc>
          <w:tcPr>
            <w:tcW w:w="2250" w:type="dxa"/>
            <w:tcBorders>
              <w:left w:val="nil"/>
            </w:tcBorders>
            <w:vAlign w:val="center"/>
          </w:tcPr>
          <w:p w14:paraId="5A167931" w14:textId="77777777" w:rsidR="00E56B81" w:rsidRPr="0039176A" w:rsidRDefault="00E56B81" w:rsidP="004165DA">
            <w:pPr>
              <w:rPr>
                <w:rFonts w:ascii="Times New Roman" w:hAnsi="Times New Roman"/>
                <w:szCs w:val="18"/>
              </w:rPr>
            </w:pPr>
            <w:r w:rsidRPr="0039176A">
              <w:rPr>
                <w:rFonts w:ascii="Times New Roman" w:hAnsi="Times New Roman"/>
                <w:szCs w:val="18"/>
              </w:rPr>
              <w:t xml:space="preserve">   Fill:</w:t>
            </w:r>
          </w:p>
        </w:tc>
        <w:tc>
          <w:tcPr>
            <w:tcW w:w="1260" w:type="dxa"/>
            <w:vAlign w:val="center"/>
          </w:tcPr>
          <w:p w14:paraId="5A167932"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10</w:t>
            </w:r>
            <w:r w:rsidRPr="0039176A">
              <w:rPr>
                <w:rFonts w:ascii="Times New Roman" w:hAnsi="Times New Roman"/>
                <w:szCs w:val="18"/>
                <w:vertAlign w:val="superscript"/>
              </w:rPr>
              <w:t>2</w:t>
            </w:r>
          </w:p>
        </w:tc>
        <w:tc>
          <w:tcPr>
            <w:tcW w:w="1350" w:type="dxa"/>
            <w:vAlign w:val="center"/>
          </w:tcPr>
          <w:p w14:paraId="5A167933"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12</w:t>
            </w:r>
            <w:r w:rsidRPr="0039176A">
              <w:rPr>
                <w:rFonts w:ascii="Times New Roman" w:hAnsi="Times New Roman"/>
                <w:szCs w:val="18"/>
                <w:vertAlign w:val="superscript"/>
              </w:rPr>
              <w:t>2</w:t>
            </w:r>
          </w:p>
        </w:tc>
        <w:tc>
          <w:tcPr>
            <w:tcW w:w="1350" w:type="dxa"/>
            <w:vAlign w:val="center"/>
          </w:tcPr>
          <w:p w14:paraId="5A167934"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19</w:t>
            </w:r>
            <w:r w:rsidRPr="0039176A">
              <w:rPr>
                <w:rFonts w:ascii="Times New Roman" w:hAnsi="Times New Roman"/>
                <w:szCs w:val="18"/>
                <w:vertAlign w:val="superscript"/>
              </w:rPr>
              <w:t>2</w:t>
            </w:r>
          </w:p>
        </w:tc>
        <w:tc>
          <w:tcPr>
            <w:tcW w:w="1350" w:type="dxa"/>
            <w:vAlign w:val="center"/>
          </w:tcPr>
          <w:p w14:paraId="5A167935"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26</w:t>
            </w:r>
            <w:r w:rsidRPr="0039176A">
              <w:rPr>
                <w:rFonts w:ascii="Times New Roman" w:hAnsi="Times New Roman"/>
                <w:szCs w:val="18"/>
                <w:vertAlign w:val="superscript"/>
              </w:rPr>
              <w:t>2</w:t>
            </w:r>
          </w:p>
        </w:tc>
        <w:tc>
          <w:tcPr>
            <w:tcW w:w="1260" w:type="dxa"/>
            <w:vAlign w:val="center"/>
          </w:tcPr>
          <w:p w14:paraId="5A167936"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29</w:t>
            </w:r>
            <w:r w:rsidRPr="0039176A">
              <w:rPr>
                <w:rFonts w:ascii="Times New Roman" w:hAnsi="Times New Roman"/>
                <w:szCs w:val="18"/>
                <w:vertAlign w:val="superscript"/>
              </w:rPr>
              <w:t>2</w:t>
            </w:r>
          </w:p>
        </w:tc>
        <w:tc>
          <w:tcPr>
            <w:tcW w:w="1260" w:type="dxa"/>
            <w:tcBorders>
              <w:right w:val="nil"/>
            </w:tcBorders>
            <w:vAlign w:val="center"/>
          </w:tcPr>
          <w:p w14:paraId="5A167937"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47</w:t>
            </w:r>
            <w:r w:rsidRPr="0039176A">
              <w:rPr>
                <w:rFonts w:ascii="Times New Roman" w:hAnsi="Times New Roman"/>
                <w:szCs w:val="18"/>
                <w:vertAlign w:val="superscript"/>
              </w:rPr>
              <w:t>2</w:t>
            </w:r>
          </w:p>
        </w:tc>
      </w:tr>
      <w:tr w:rsidR="00E56B81" w:rsidRPr="00C634B7" w14:paraId="5A167940" w14:textId="77777777" w:rsidTr="4306BA3B">
        <w:tblPrEx>
          <w:tblLook w:val="04A0" w:firstRow="1" w:lastRow="0" w:firstColumn="1" w:lastColumn="0" w:noHBand="0" w:noVBand="1"/>
        </w:tblPrEx>
        <w:tc>
          <w:tcPr>
            <w:tcW w:w="2250" w:type="dxa"/>
            <w:tcBorders>
              <w:left w:val="nil"/>
            </w:tcBorders>
            <w:vAlign w:val="center"/>
          </w:tcPr>
          <w:p w14:paraId="5A167939" w14:textId="77777777" w:rsidR="00E56B81" w:rsidRPr="0039176A" w:rsidRDefault="00E56B81" w:rsidP="004165DA">
            <w:pPr>
              <w:rPr>
                <w:rFonts w:ascii="Times New Roman" w:hAnsi="Times New Roman"/>
                <w:szCs w:val="18"/>
              </w:rPr>
            </w:pPr>
            <w:r w:rsidRPr="0039176A">
              <w:rPr>
                <w:rFonts w:ascii="Times New Roman" w:hAnsi="Times New Roman"/>
                <w:szCs w:val="18"/>
              </w:rPr>
              <w:t xml:space="preserve">   Base under Paving:</w:t>
            </w:r>
          </w:p>
        </w:tc>
        <w:tc>
          <w:tcPr>
            <w:tcW w:w="1260" w:type="dxa"/>
            <w:vAlign w:val="center"/>
          </w:tcPr>
          <w:p w14:paraId="5A16793A"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4</w:t>
            </w:r>
            <w:r w:rsidRPr="0039176A">
              <w:rPr>
                <w:rFonts w:ascii="Times New Roman" w:hAnsi="Times New Roman"/>
                <w:szCs w:val="18"/>
                <w:vertAlign w:val="superscript"/>
              </w:rPr>
              <w:t>3</w:t>
            </w:r>
          </w:p>
        </w:tc>
        <w:tc>
          <w:tcPr>
            <w:tcW w:w="1350" w:type="dxa"/>
            <w:vAlign w:val="center"/>
          </w:tcPr>
          <w:p w14:paraId="5A16793B"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4</w:t>
            </w:r>
            <w:r w:rsidRPr="0039176A">
              <w:rPr>
                <w:rFonts w:ascii="Times New Roman" w:hAnsi="Times New Roman"/>
                <w:szCs w:val="18"/>
                <w:vertAlign w:val="superscript"/>
              </w:rPr>
              <w:t>3</w:t>
            </w:r>
          </w:p>
        </w:tc>
        <w:tc>
          <w:tcPr>
            <w:tcW w:w="1350" w:type="dxa"/>
            <w:vAlign w:val="center"/>
          </w:tcPr>
          <w:p w14:paraId="5A16793C"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4</w:t>
            </w:r>
            <w:r w:rsidRPr="0039176A">
              <w:rPr>
                <w:rFonts w:ascii="Times New Roman" w:hAnsi="Times New Roman"/>
                <w:szCs w:val="18"/>
                <w:vertAlign w:val="superscript"/>
              </w:rPr>
              <w:t>3</w:t>
            </w:r>
          </w:p>
        </w:tc>
        <w:tc>
          <w:tcPr>
            <w:tcW w:w="1350" w:type="dxa"/>
            <w:vAlign w:val="center"/>
          </w:tcPr>
          <w:p w14:paraId="5A16793D"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5</w:t>
            </w:r>
            <w:r w:rsidRPr="0039176A">
              <w:rPr>
                <w:rFonts w:ascii="Times New Roman" w:hAnsi="Times New Roman"/>
                <w:szCs w:val="18"/>
                <w:vertAlign w:val="superscript"/>
              </w:rPr>
              <w:t>3</w:t>
            </w:r>
          </w:p>
        </w:tc>
        <w:tc>
          <w:tcPr>
            <w:tcW w:w="1260" w:type="dxa"/>
            <w:vAlign w:val="center"/>
          </w:tcPr>
          <w:p w14:paraId="5A16793E"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6</w:t>
            </w:r>
            <w:r w:rsidRPr="0039176A">
              <w:rPr>
                <w:rFonts w:ascii="Times New Roman" w:hAnsi="Times New Roman"/>
                <w:szCs w:val="18"/>
                <w:vertAlign w:val="superscript"/>
              </w:rPr>
              <w:t>3</w:t>
            </w:r>
          </w:p>
        </w:tc>
        <w:tc>
          <w:tcPr>
            <w:tcW w:w="1260" w:type="dxa"/>
            <w:tcBorders>
              <w:right w:val="nil"/>
            </w:tcBorders>
            <w:vAlign w:val="center"/>
          </w:tcPr>
          <w:p w14:paraId="5A16793F"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9</w:t>
            </w:r>
            <w:r w:rsidRPr="0039176A">
              <w:rPr>
                <w:rFonts w:ascii="Times New Roman" w:hAnsi="Times New Roman"/>
                <w:szCs w:val="18"/>
                <w:vertAlign w:val="superscript"/>
              </w:rPr>
              <w:t>3</w:t>
            </w:r>
          </w:p>
        </w:tc>
      </w:tr>
      <w:tr w:rsidR="00E56B81" w:rsidRPr="00C634B7" w14:paraId="5A167948" w14:textId="77777777" w:rsidTr="4306BA3B">
        <w:tblPrEx>
          <w:tblLook w:val="04A0" w:firstRow="1" w:lastRow="0" w:firstColumn="1" w:lastColumn="0" w:noHBand="0" w:noVBand="1"/>
        </w:tblPrEx>
        <w:tc>
          <w:tcPr>
            <w:tcW w:w="2250" w:type="dxa"/>
            <w:tcBorders>
              <w:left w:val="nil"/>
            </w:tcBorders>
            <w:vAlign w:val="center"/>
          </w:tcPr>
          <w:p w14:paraId="5A167941" w14:textId="77777777" w:rsidR="00E56B81" w:rsidRPr="0039176A" w:rsidRDefault="00E56B81" w:rsidP="004165DA">
            <w:pPr>
              <w:rPr>
                <w:rFonts w:ascii="Times New Roman" w:hAnsi="Times New Roman"/>
                <w:szCs w:val="18"/>
              </w:rPr>
            </w:pPr>
            <w:r w:rsidRPr="0039176A">
              <w:rPr>
                <w:rFonts w:ascii="Times New Roman" w:hAnsi="Times New Roman"/>
                <w:szCs w:val="18"/>
              </w:rPr>
              <w:t xml:space="preserve">   Base under Interior </w:t>
            </w:r>
            <w:r>
              <w:rPr>
                <w:rFonts w:ascii="Times New Roman" w:hAnsi="Times New Roman"/>
                <w:szCs w:val="18"/>
              </w:rPr>
              <w:br/>
              <w:t xml:space="preserve">   </w:t>
            </w:r>
            <w:r w:rsidRPr="0039176A">
              <w:rPr>
                <w:rFonts w:ascii="Times New Roman" w:hAnsi="Times New Roman"/>
                <w:szCs w:val="18"/>
              </w:rPr>
              <w:t>Slabs:</w:t>
            </w:r>
          </w:p>
        </w:tc>
        <w:tc>
          <w:tcPr>
            <w:tcW w:w="1260" w:type="dxa"/>
            <w:vAlign w:val="center"/>
          </w:tcPr>
          <w:p w14:paraId="5A167942"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4</w:t>
            </w:r>
          </w:p>
        </w:tc>
        <w:tc>
          <w:tcPr>
            <w:tcW w:w="1350" w:type="dxa"/>
            <w:vAlign w:val="center"/>
          </w:tcPr>
          <w:p w14:paraId="5A167943"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3</w:t>
            </w:r>
            <w:r w:rsidRPr="0039176A">
              <w:rPr>
                <w:rFonts w:ascii="Times New Roman" w:hAnsi="Times New Roman"/>
                <w:szCs w:val="18"/>
                <w:vertAlign w:val="superscript"/>
              </w:rPr>
              <w:t>4</w:t>
            </w:r>
          </w:p>
        </w:tc>
        <w:tc>
          <w:tcPr>
            <w:tcW w:w="1350" w:type="dxa"/>
            <w:vAlign w:val="center"/>
          </w:tcPr>
          <w:p w14:paraId="5A167944"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5</w:t>
            </w:r>
            <w:r w:rsidRPr="0039176A">
              <w:rPr>
                <w:rFonts w:ascii="Times New Roman" w:hAnsi="Times New Roman"/>
                <w:szCs w:val="18"/>
                <w:vertAlign w:val="superscript"/>
              </w:rPr>
              <w:t>4</w:t>
            </w:r>
          </w:p>
        </w:tc>
        <w:tc>
          <w:tcPr>
            <w:tcW w:w="1350" w:type="dxa"/>
            <w:vAlign w:val="center"/>
          </w:tcPr>
          <w:p w14:paraId="5A167945"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6</w:t>
            </w:r>
            <w:r w:rsidRPr="0039176A">
              <w:rPr>
                <w:rFonts w:ascii="Times New Roman" w:hAnsi="Times New Roman"/>
                <w:szCs w:val="18"/>
                <w:vertAlign w:val="superscript"/>
              </w:rPr>
              <w:t>4</w:t>
            </w:r>
          </w:p>
        </w:tc>
        <w:tc>
          <w:tcPr>
            <w:tcW w:w="1260" w:type="dxa"/>
            <w:vAlign w:val="center"/>
          </w:tcPr>
          <w:p w14:paraId="5A167946"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6</w:t>
            </w:r>
            <w:r w:rsidRPr="0039176A">
              <w:rPr>
                <w:rFonts w:ascii="Times New Roman" w:hAnsi="Times New Roman"/>
                <w:szCs w:val="18"/>
                <w:vertAlign w:val="superscript"/>
              </w:rPr>
              <w:t>4</w:t>
            </w:r>
          </w:p>
        </w:tc>
        <w:tc>
          <w:tcPr>
            <w:tcW w:w="1260" w:type="dxa"/>
            <w:tcBorders>
              <w:right w:val="nil"/>
            </w:tcBorders>
            <w:vAlign w:val="center"/>
          </w:tcPr>
          <w:p w14:paraId="5A167947"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10</w:t>
            </w:r>
            <w:r w:rsidRPr="0039176A">
              <w:rPr>
                <w:rFonts w:ascii="Times New Roman" w:hAnsi="Times New Roman"/>
                <w:szCs w:val="18"/>
                <w:vertAlign w:val="superscript"/>
              </w:rPr>
              <w:t>4</w:t>
            </w:r>
          </w:p>
        </w:tc>
      </w:tr>
      <w:tr w:rsidR="00E56B81" w:rsidRPr="00C634B7" w14:paraId="5A167950" w14:textId="77777777" w:rsidTr="4306BA3B">
        <w:tblPrEx>
          <w:tblLook w:val="04A0" w:firstRow="1" w:lastRow="0" w:firstColumn="1" w:lastColumn="0" w:noHBand="0" w:noVBand="1"/>
        </w:tblPrEx>
        <w:tc>
          <w:tcPr>
            <w:tcW w:w="2250" w:type="dxa"/>
            <w:tcBorders>
              <w:left w:val="nil"/>
              <w:bottom w:val="single" w:sz="4" w:space="0" w:color="auto"/>
            </w:tcBorders>
            <w:vAlign w:val="center"/>
          </w:tcPr>
          <w:p w14:paraId="5A167949" w14:textId="77777777" w:rsidR="00E56B81" w:rsidRPr="0039176A" w:rsidRDefault="00E56B81" w:rsidP="004165DA">
            <w:pPr>
              <w:rPr>
                <w:rFonts w:ascii="Times New Roman" w:hAnsi="Times New Roman"/>
                <w:szCs w:val="18"/>
              </w:rPr>
            </w:pPr>
            <w:r w:rsidRPr="0039176A">
              <w:rPr>
                <w:rFonts w:ascii="Times New Roman" w:hAnsi="Times New Roman"/>
                <w:szCs w:val="18"/>
              </w:rPr>
              <w:t xml:space="preserve">   Fill under Footings:</w:t>
            </w:r>
          </w:p>
        </w:tc>
        <w:tc>
          <w:tcPr>
            <w:tcW w:w="1260" w:type="dxa"/>
            <w:tcBorders>
              <w:bottom w:val="single" w:sz="4" w:space="0" w:color="auto"/>
            </w:tcBorders>
            <w:vAlign w:val="center"/>
          </w:tcPr>
          <w:p w14:paraId="5A16794A"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14</w:t>
            </w:r>
            <w:r w:rsidRPr="0039176A">
              <w:rPr>
                <w:rFonts w:ascii="Times New Roman" w:hAnsi="Times New Roman"/>
                <w:szCs w:val="18"/>
                <w:vertAlign w:val="superscript"/>
              </w:rPr>
              <w:t>12</w:t>
            </w:r>
          </w:p>
        </w:tc>
        <w:tc>
          <w:tcPr>
            <w:tcW w:w="1350" w:type="dxa"/>
            <w:tcBorders>
              <w:bottom w:val="single" w:sz="4" w:space="0" w:color="auto"/>
            </w:tcBorders>
            <w:vAlign w:val="center"/>
          </w:tcPr>
          <w:p w14:paraId="5A16794B"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16</w:t>
            </w:r>
            <w:r w:rsidRPr="0039176A">
              <w:rPr>
                <w:rFonts w:ascii="Times New Roman" w:hAnsi="Times New Roman"/>
                <w:szCs w:val="18"/>
                <w:vertAlign w:val="superscript"/>
              </w:rPr>
              <w:t>12</w:t>
            </w:r>
          </w:p>
        </w:tc>
        <w:tc>
          <w:tcPr>
            <w:tcW w:w="1350" w:type="dxa"/>
            <w:tcBorders>
              <w:bottom w:val="single" w:sz="4" w:space="0" w:color="auto"/>
            </w:tcBorders>
            <w:vAlign w:val="center"/>
          </w:tcPr>
          <w:p w14:paraId="5A16794C"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21</w:t>
            </w:r>
            <w:r w:rsidRPr="0039176A">
              <w:rPr>
                <w:rFonts w:ascii="Times New Roman" w:hAnsi="Times New Roman"/>
                <w:szCs w:val="18"/>
                <w:vertAlign w:val="superscript"/>
              </w:rPr>
              <w:t>12</w:t>
            </w:r>
          </w:p>
        </w:tc>
        <w:tc>
          <w:tcPr>
            <w:tcW w:w="1350" w:type="dxa"/>
            <w:tcBorders>
              <w:bottom w:val="single" w:sz="4" w:space="0" w:color="auto"/>
            </w:tcBorders>
            <w:vAlign w:val="center"/>
          </w:tcPr>
          <w:p w14:paraId="5A16794D"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24</w:t>
            </w:r>
            <w:r w:rsidRPr="0039176A">
              <w:rPr>
                <w:rFonts w:ascii="Times New Roman" w:hAnsi="Times New Roman"/>
                <w:szCs w:val="18"/>
                <w:vertAlign w:val="superscript"/>
              </w:rPr>
              <w:t>12</w:t>
            </w:r>
          </w:p>
        </w:tc>
        <w:tc>
          <w:tcPr>
            <w:tcW w:w="1260" w:type="dxa"/>
            <w:tcBorders>
              <w:bottom w:val="single" w:sz="4" w:space="0" w:color="auto"/>
            </w:tcBorders>
            <w:vAlign w:val="center"/>
          </w:tcPr>
          <w:p w14:paraId="5A16794E"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24</w:t>
            </w:r>
            <w:r w:rsidRPr="0039176A">
              <w:rPr>
                <w:rFonts w:ascii="Times New Roman" w:hAnsi="Times New Roman"/>
                <w:szCs w:val="18"/>
                <w:vertAlign w:val="superscript"/>
              </w:rPr>
              <w:t>12</w:t>
            </w:r>
          </w:p>
        </w:tc>
        <w:tc>
          <w:tcPr>
            <w:tcW w:w="1260" w:type="dxa"/>
            <w:tcBorders>
              <w:bottom w:val="single" w:sz="4" w:space="0" w:color="auto"/>
              <w:right w:val="nil"/>
            </w:tcBorders>
            <w:vAlign w:val="center"/>
          </w:tcPr>
          <w:p w14:paraId="5A16794F"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32</w:t>
            </w:r>
            <w:r w:rsidRPr="0039176A">
              <w:rPr>
                <w:rFonts w:ascii="Times New Roman" w:hAnsi="Times New Roman"/>
                <w:szCs w:val="18"/>
                <w:vertAlign w:val="superscript"/>
              </w:rPr>
              <w:t>12</w:t>
            </w:r>
          </w:p>
        </w:tc>
      </w:tr>
      <w:tr w:rsidR="00E56B81" w:rsidRPr="00C634B7" w14:paraId="5A167958" w14:textId="77777777" w:rsidTr="4306BA3B">
        <w:tblPrEx>
          <w:tblLook w:val="04A0" w:firstRow="1" w:lastRow="0" w:firstColumn="1" w:lastColumn="0" w:noHBand="0" w:noVBand="1"/>
        </w:tblPrEx>
        <w:tc>
          <w:tcPr>
            <w:tcW w:w="2250" w:type="dxa"/>
            <w:tcBorders>
              <w:left w:val="nil"/>
              <w:right w:val="nil"/>
            </w:tcBorders>
            <w:shd w:val="clear" w:color="auto" w:fill="EEECE1" w:themeFill="background2"/>
          </w:tcPr>
          <w:p w14:paraId="5A167951"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952"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953"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954"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955"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956" w14:textId="77777777" w:rsidR="00E56B81" w:rsidRPr="002854DB" w:rsidRDefault="00E56B81" w:rsidP="00BE1C0C">
            <w:pPr>
              <w:jc w:val="center"/>
              <w:rPr>
                <w:rFonts w:ascii="Times New Roman" w:hAnsi="Times New Roman"/>
                <w:sz w:val="10"/>
                <w:szCs w:val="10"/>
              </w:rPr>
            </w:pPr>
          </w:p>
        </w:tc>
        <w:tc>
          <w:tcPr>
            <w:tcW w:w="1260" w:type="dxa"/>
            <w:tcBorders>
              <w:left w:val="nil"/>
            </w:tcBorders>
            <w:shd w:val="clear" w:color="auto" w:fill="EEECE1" w:themeFill="background2"/>
          </w:tcPr>
          <w:p w14:paraId="5A167957" w14:textId="77777777" w:rsidR="00E56B81" w:rsidRPr="002854DB" w:rsidRDefault="00E56B81" w:rsidP="00BE1C0C">
            <w:pPr>
              <w:jc w:val="center"/>
              <w:rPr>
                <w:rFonts w:ascii="Times New Roman" w:hAnsi="Times New Roman"/>
                <w:sz w:val="10"/>
                <w:szCs w:val="10"/>
              </w:rPr>
            </w:pPr>
          </w:p>
        </w:tc>
      </w:tr>
      <w:tr w:rsidR="00E56B81" w:rsidRPr="00C634B7" w14:paraId="5A167960" w14:textId="77777777" w:rsidTr="4306BA3B">
        <w:tblPrEx>
          <w:tblLook w:val="04A0" w:firstRow="1" w:lastRow="0" w:firstColumn="1" w:lastColumn="0" w:noHBand="0" w:noVBand="1"/>
        </w:tblPrEx>
        <w:tc>
          <w:tcPr>
            <w:tcW w:w="2250" w:type="dxa"/>
            <w:tcBorders>
              <w:left w:val="nil"/>
            </w:tcBorders>
            <w:vAlign w:val="center"/>
          </w:tcPr>
          <w:p w14:paraId="5A167959" w14:textId="77777777" w:rsidR="00E56B81" w:rsidRPr="0039176A" w:rsidRDefault="00E56B81" w:rsidP="00BE1C0C">
            <w:pPr>
              <w:rPr>
                <w:rFonts w:ascii="Times New Roman" w:hAnsi="Times New Roman"/>
                <w:szCs w:val="18"/>
                <w:u w:val="single"/>
              </w:rPr>
            </w:pPr>
            <w:r w:rsidRPr="0039176A">
              <w:rPr>
                <w:rFonts w:ascii="Times New Roman" w:hAnsi="Times New Roman"/>
                <w:szCs w:val="18"/>
                <w:u w:val="single"/>
              </w:rPr>
              <w:t>Concrete:</w:t>
            </w:r>
          </w:p>
        </w:tc>
        <w:tc>
          <w:tcPr>
            <w:tcW w:w="1260" w:type="dxa"/>
          </w:tcPr>
          <w:p w14:paraId="5A16795A" w14:textId="77777777" w:rsidR="00E56B81" w:rsidRPr="0039176A" w:rsidRDefault="00E56B81" w:rsidP="00BE1C0C">
            <w:pPr>
              <w:jc w:val="center"/>
              <w:rPr>
                <w:rFonts w:ascii="Times New Roman" w:hAnsi="Times New Roman"/>
                <w:szCs w:val="18"/>
              </w:rPr>
            </w:pPr>
          </w:p>
        </w:tc>
        <w:tc>
          <w:tcPr>
            <w:tcW w:w="1350" w:type="dxa"/>
          </w:tcPr>
          <w:p w14:paraId="5A16795B" w14:textId="77777777" w:rsidR="00E56B81" w:rsidRPr="0039176A" w:rsidRDefault="00E56B81" w:rsidP="00BE1C0C">
            <w:pPr>
              <w:jc w:val="center"/>
              <w:rPr>
                <w:rFonts w:ascii="Times New Roman" w:hAnsi="Times New Roman"/>
                <w:szCs w:val="18"/>
              </w:rPr>
            </w:pPr>
          </w:p>
        </w:tc>
        <w:tc>
          <w:tcPr>
            <w:tcW w:w="1350" w:type="dxa"/>
          </w:tcPr>
          <w:p w14:paraId="5A16795C" w14:textId="77777777" w:rsidR="00E56B81" w:rsidRPr="0039176A" w:rsidRDefault="00E56B81" w:rsidP="00BE1C0C">
            <w:pPr>
              <w:jc w:val="center"/>
              <w:rPr>
                <w:rFonts w:ascii="Times New Roman" w:hAnsi="Times New Roman"/>
                <w:szCs w:val="18"/>
              </w:rPr>
            </w:pPr>
          </w:p>
        </w:tc>
        <w:tc>
          <w:tcPr>
            <w:tcW w:w="1350" w:type="dxa"/>
          </w:tcPr>
          <w:p w14:paraId="5A16795D" w14:textId="77777777" w:rsidR="00E56B81" w:rsidRPr="0039176A" w:rsidRDefault="00E56B81" w:rsidP="00BE1C0C">
            <w:pPr>
              <w:jc w:val="center"/>
              <w:rPr>
                <w:rFonts w:ascii="Times New Roman" w:hAnsi="Times New Roman"/>
                <w:szCs w:val="18"/>
              </w:rPr>
            </w:pPr>
          </w:p>
        </w:tc>
        <w:tc>
          <w:tcPr>
            <w:tcW w:w="1260" w:type="dxa"/>
          </w:tcPr>
          <w:p w14:paraId="5A16795E" w14:textId="77777777" w:rsidR="00E56B81" w:rsidRPr="0039176A" w:rsidRDefault="00E56B81" w:rsidP="00BE1C0C">
            <w:pPr>
              <w:jc w:val="center"/>
              <w:rPr>
                <w:rFonts w:ascii="Times New Roman" w:hAnsi="Times New Roman"/>
                <w:szCs w:val="18"/>
              </w:rPr>
            </w:pPr>
          </w:p>
        </w:tc>
        <w:tc>
          <w:tcPr>
            <w:tcW w:w="1260" w:type="dxa"/>
            <w:tcBorders>
              <w:right w:val="nil"/>
            </w:tcBorders>
          </w:tcPr>
          <w:p w14:paraId="5A16795F" w14:textId="77777777" w:rsidR="00E56B81" w:rsidRPr="0039176A" w:rsidRDefault="00E56B81" w:rsidP="00BE1C0C">
            <w:pPr>
              <w:jc w:val="center"/>
              <w:rPr>
                <w:rFonts w:ascii="Times New Roman" w:hAnsi="Times New Roman"/>
                <w:szCs w:val="18"/>
              </w:rPr>
            </w:pPr>
          </w:p>
        </w:tc>
      </w:tr>
      <w:tr w:rsidR="00E56B81" w:rsidRPr="00C634B7" w14:paraId="5A167968" w14:textId="77777777" w:rsidTr="4306BA3B">
        <w:tblPrEx>
          <w:tblLook w:val="04A0" w:firstRow="1" w:lastRow="0" w:firstColumn="1" w:lastColumn="0" w:noHBand="0" w:noVBand="1"/>
        </w:tblPrEx>
        <w:tc>
          <w:tcPr>
            <w:tcW w:w="2250" w:type="dxa"/>
            <w:tcBorders>
              <w:left w:val="nil"/>
            </w:tcBorders>
            <w:vAlign w:val="center"/>
          </w:tcPr>
          <w:p w14:paraId="5A167961" w14:textId="371F9A22" w:rsidR="00E56B81" w:rsidRPr="0039176A" w:rsidRDefault="00F32913" w:rsidP="00F32913">
            <w:pPr>
              <w:ind w:right="-90"/>
              <w:rPr>
                <w:rFonts w:ascii="Times New Roman" w:hAnsi="Times New Roman"/>
                <w:szCs w:val="18"/>
              </w:rPr>
            </w:pPr>
            <w:r>
              <w:rPr>
                <w:rFonts w:ascii="Times New Roman" w:hAnsi="Times New Roman"/>
                <w:szCs w:val="18"/>
              </w:rPr>
              <w:t xml:space="preserve">  Site Cast (s</w:t>
            </w:r>
            <w:r w:rsidR="00E56B81" w:rsidRPr="0039176A">
              <w:rPr>
                <w:rFonts w:ascii="Times New Roman" w:hAnsi="Times New Roman"/>
                <w:szCs w:val="18"/>
              </w:rPr>
              <w:t>idewalks,</w:t>
            </w:r>
            <w:r>
              <w:rPr>
                <w:rFonts w:ascii="Times New Roman" w:hAnsi="Times New Roman"/>
                <w:szCs w:val="18"/>
              </w:rPr>
              <w:t xml:space="preserve"> etc.):</w:t>
            </w:r>
          </w:p>
        </w:tc>
        <w:tc>
          <w:tcPr>
            <w:tcW w:w="1260" w:type="dxa"/>
            <w:vAlign w:val="center"/>
          </w:tcPr>
          <w:p w14:paraId="5A167962" w14:textId="77777777" w:rsidR="00E56B81" w:rsidRPr="0039176A" w:rsidRDefault="00E56B81" w:rsidP="00BE1C0C">
            <w:pPr>
              <w:jc w:val="center"/>
              <w:rPr>
                <w:rFonts w:ascii="Times New Roman" w:hAnsi="Times New Roman"/>
                <w:szCs w:val="18"/>
              </w:rPr>
            </w:pPr>
            <w:r>
              <w:rPr>
                <w:rFonts w:ascii="Times New Roman" w:hAnsi="Times New Roman"/>
                <w:szCs w:val="18"/>
              </w:rPr>
              <w:t>3</w:t>
            </w:r>
            <w:r w:rsidRPr="0039176A">
              <w:rPr>
                <w:rFonts w:ascii="Times New Roman" w:hAnsi="Times New Roman"/>
                <w:szCs w:val="18"/>
                <w:vertAlign w:val="superscript"/>
              </w:rPr>
              <w:t>5</w:t>
            </w:r>
          </w:p>
        </w:tc>
        <w:tc>
          <w:tcPr>
            <w:tcW w:w="1350" w:type="dxa"/>
            <w:vAlign w:val="center"/>
          </w:tcPr>
          <w:p w14:paraId="5A167963" w14:textId="77777777" w:rsidR="00E56B81" w:rsidRPr="0039176A" w:rsidRDefault="00E56B81" w:rsidP="00BE1C0C">
            <w:pPr>
              <w:jc w:val="center"/>
              <w:rPr>
                <w:rFonts w:ascii="Times New Roman" w:hAnsi="Times New Roman"/>
                <w:szCs w:val="18"/>
              </w:rPr>
            </w:pPr>
            <w:r>
              <w:rPr>
                <w:rFonts w:ascii="Times New Roman" w:hAnsi="Times New Roman"/>
                <w:szCs w:val="18"/>
              </w:rPr>
              <w:t>3</w:t>
            </w:r>
            <w:r w:rsidRPr="0039176A">
              <w:rPr>
                <w:rFonts w:ascii="Times New Roman" w:hAnsi="Times New Roman"/>
                <w:szCs w:val="18"/>
                <w:vertAlign w:val="superscript"/>
              </w:rPr>
              <w:t>5</w:t>
            </w:r>
          </w:p>
        </w:tc>
        <w:tc>
          <w:tcPr>
            <w:tcW w:w="1350" w:type="dxa"/>
            <w:vAlign w:val="center"/>
          </w:tcPr>
          <w:p w14:paraId="5A167964" w14:textId="77777777" w:rsidR="00E56B81" w:rsidRPr="0039176A" w:rsidRDefault="00E56B81" w:rsidP="00BE1C0C">
            <w:pPr>
              <w:jc w:val="center"/>
              <w:rPr>
                <w:rFonts w:ascii="Times New Roman" w:hAnsi="Times New Roman"/>
                <w:szCs w:val="18"/>
              </w:rPr>
            </w:pPr>
            <w:r>
              <w:rPr>
                <w:rFonts w:ascii="Times New Roman" w:hAnsi="Times New Roman"/>
                <w:szCs w:val="18"/>
              </w:rPr>
              <w:t>6</w:t>
            </w:r>
            <w:r w:rsidRPr="0039176A">
              <w:rPr>
                <w:rFonts w:ascii="Times New Roman" w:hAnsi="Times New Roman"/>
                <w:szCs w:val="18"/>
                <w:vertAlign w:val="superscript"/>
              </w:rPr>
              <w:t>5</w:t>
            </w:r>
          </w:p>
        </w:tc>
        <w:tc>
          <w:tcPr>
            <w:tcW w:w="1350" w:type="dxa"/>
            <w:vAlign w:val="center"/>
          </w:tcPr>
          <w:p w14:paraId="5A167965" w14:textId="77777777" w:rsidR="00E56B81" w:rsidRPr="0039176A" w:rsidRDefault="00E56B81" w:rsidP="00BE1C0C">
            <w:pPr>
              <w:jc w:val="center"/>
              <w:rPr>
                <w:rFonts w:ascii="Times New Roman" w:hAnsi="Times New Roman"/>
                <w:szCs w:val="18"/>
              </w:rPr>
            </w:pPr>
            <w:r>
              <w:rPr>
                <w:rFonts w:ascii="Times New Roman" w:hAnsi="Times New Roman"/>
                <w:szCs w:val="18"/>
              </w:rPr>
              <w:t>6</w:t>
            </w:r>
            <w:r w:rsidRPr="0039176A">
              <w:rPr>
                <w:rFonts w:ascii="Times New Roman" w:hAnsi="Times New Roman"/>
                <w:szCs w:val="18"/>
                <w:vertAlign w:val="superscript"/>
              </w:rPr>
              <w:t>5</w:t>
            </w:r>
          </w:p>
        </w:tc>
        <w:tc>
          <w:tcPr>
            <w:tcW w:w="1260" w:type="dxa"/>
            <w:vAlign w:val="center"/>
          </w:tcPr>
          <w:p w14:paraId="5A167966" w14:textId="77777777" w:rsidR="00E56B81" w:rsidRPr="0039176A" w:rsidRDefault="00E56B81" w:rsidP="00BE1C0C">
            <w:pPr>
              <w:jc w:val="center"/>
              <w:rPr>
                <w:rFonts w:ascii="Times New Roman" w:hAnsi="Times New Roman"/>
                <w:szCs w:val="18"/>
              </w:rPr>
            </w:pPr>
            <w:r>
              <w:rPr>
                <w:rFonts w:ascii="Times New Roman" w:hAnsi="Times New Roman"/>
                <w:szCs w:val="18"/>
              </w:rPr>
              <w:t>6</w:t>
            </w:r>
            <w:r w:rsidRPr="0039176A">
              <w:rPr>
                <w:rFonts w:ascii="Times New Roman" w:hAnsi="Times New Roman"/>
                <w:szCs w:val="18"/>
                <w:vertAlign w:val="superscript"/>
              </w:rPr>
              <w:t>5</w:t>
            </w:r>
          </w:p>
        </w:tc>
        <w:tc>
          <w:tcPr>
            <w:tcW w:w="1260" w:type="dxa"/>
            <w:tcBorders>
              <w:right w:val="nil"/>
            </w:tcBorders>
            <w:vAlign w:val="center"/>
          </w:tcPr>
          <w:p w14:paraId="5A167967" w14:textId="77777777" w:rsidR="00E56B81" w:rsidRPr="0039176A" w:rsidRDefault="00E56B81" w:rsidP="00BE1C0C">
            <w:pPr>
              <w:jc w:val="center"/>
              <w:rPr>
                <w:rFonts w:ascii="Times New Roman" w:hAnsi="Times New Roman"/>
                <w:szCs w:val="18"/>
              </w:rPr>
            </w:pPr>
            <w:r>
              <w:rPr>
                <w:rFonts w:ascii="Times New Roman" w:hAnsi="Times New Roman"/>
                <w:szCs w:val="18"/>
              </w:rPr>
              <w:t>6</w:t>
            </w:r>
            <w:r w:rsidRPr="0039176A">
              <w:rPr>
                <w:rFonts w:ascii="Times New Roman" w:hAnsi="Times New Roman"/>
                <w:szCs w:val="18"/>
                <w:vertAlign w:val="superscript"/>
              </w:rPr>
              <w:t>5</w:t>
            </w:r>
          </w:p>
        </w:tc>
      </w:tr>
      <w:tr w:rsidR="00E56B81" w:rsidRPr="00C634B7" w14:paraId="5A167970" w14:textId="77777777" w:rsidTr="4306BA3B">
        <w:tblPrEx>
          <w:tblLook w:val="04A0" w:firstRow="1" w:lastRow="0" w:firstColumn="1" w:lastColumn="0" w:noHBand="0" w:noVBand="1"/>
        </w:tblPrEx>
        <w:trPr>
          <w:trHeight w:val="305"/>
        </w:trPr>
        <w:tc>
          <w:tcPr>
            <w:tcW w:w="2250" w:type="dxa"/>
            <w:tcBorders>
              <w:left w:val="nil"/>
            </w:tcBorders>
            <w:vAlign w:val="center"/>
          </w:tcPr>
          <w:p w14:paraId="5A167969" w14:textId="77777777" w:rsidR="00E56B81" w:rsidRPr="0039176A" w:rsidRDefault="00E56B81" w:rsidP="004165DA">
            <w:pPr>
              <w:rPr>
                <w:rFonts w:ascii="Times New Roman" w:hAnsi="Times New Roman"/>
                <w:szCs w:val="18"/>
              </w:rPr>
            </w:pPr>
            <w:r w:rsidRPr="0039176A">
              <w:rPr>
                <w:rFonts w:ascii="Times New Roman" w:hAnsi="Times New Roman"/>
                <w:szCs w:val="18"/>
              </w:rPr>
              <w:t xml:space="preserve">  Interior Concrete Slabs:</w:t>
            </w:r>
          </w:p>
        </w:tc>
        <w:tc>
          <w:tcPr>
            <w:tcW w:w="1260" w:type="dxa"/>
            <w:vAlign w:val="center"/>
          </w:tcPr>
          <w:p w14:paraId="5A16796A"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0</w:t>
            </w:r>
            <w:r w:rsidRPr="0039176A">
              <w:rPr>
                <w:rFonts w:ascii="Times New Roman" w:hAnsi="Times New Roman"/>
                <w:szCs w:val="18"/>
                <w:vertAlign w:val="superscript"/>
              </w:rPr>
              <w:t>6</w:t>
            </w:r>
          </w:p>
        </w:tc>
        <w:tc>
          <w:tcPr>
            <w:tcW w:w="1350" w:type="dxa"/>
            <w:vAlign w:val="center"/>
          </w:tcPr>
          <w:p w14:paraId="5A16796B"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0</w:t>
            </w:r>
            <w:r w:rsidRPr="0039176A">
              <w:rPr>
                <w:rFonts w:ascii="Times New Roman" w:hAnsi="Times New Roman"/>
                <w:szCs w:val="18"/>
                <w:vertAlign w:val="superscript"/>
              </w:rPr>
              <w:t>6</w:t>
            </w:r>
          </w:p>
        </w:tc>
        <w:tc>
          <w:tcPr>
            <w:tcW w:w="1350" w:type="dxa"/>
            <w:vAlign w:val="center"/>
          </w:tcPr>
          <w:p w14:paraId="5A16796C"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6</w:t>
            </w:r>
          </w:p>
        </w:tc>
        <w:tc>
          <w:tcPr>
            <w:tcW w:w="1350" w:type="dxa"/>
            <w:vAlign w:val="center"/>
          </w:tcPr>
          <w:p w14:paraId="5A16796D"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6</w:t>
            </w:r>
          </w:p>
        </w:tc>
        <w:tc>
          <w:tcPr>
            <w:tcW w:w="1260" w:type="dxa"/>
            <w:vAlign w:val="center"/>
          </w:tcPr>
          <w:p w14:paraId="5A16796E"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6</w:t>
            </w:r>
          </w:p>
        </w:tc>
        <w:tc>
          <w:tcPr>
            <w:tcW w:w="1260" w:type="dxa"/>
            <w:tcBorders>
              <w:right w:val="nil"/>
            </w:tcBorders>
            <w:vAlign w:val="center"/>
          </w:tcPr>
          <w:p w14:paraId="5A16796F"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6</w:t>
            </w:r>
          </w:p>
        </w:tc>
      </w:tr>
      <w:tr w:rsidR="00E56B81" w:rsidRPr="00C634B7" w14:paraId="5A167978" w14:textId="77777777" w:rsidTr="4306BA3B">
        <w:tblPrEx>
          <w:tblLook w:val="04A0" w:firstRow="1" w:lastRow="0" w:firstColumn="1" w:lastColumn="0" w:noHBand="0" w:noVBand="1"/>
        </w:tblPrEx>
        <w:tc>
          <w:tcPr>
            <w:tcW w:w="2250" w:type="dxa"/>
            <w:tcBorders>
              <w:left w:val="nil"/>
            </w:tcBorders>
            <w:vAlign w:val="center"/>
          </w:tcPr>
          <w:p w14:paraId="5A167971" w14:textId="77777777" w:rsidR="00E56B81" w:rsidRPr="0039176A" w:rsidRDefault="00E56B81" w:rsidP="004165DA">
            <w:pPr>
              <w:rPr>
                <w:rFonts w:ascii="Times New Roman" w:hAnsi="Times New Roman"/>
                <w:szCs w:val="18"/>
              </w:rPr>
            </w:pPr>
            <w:r w:rsidRPr="0039176A">
              <w:rPr>
                <w:rFonts w:ascii="Times New Roman" w:hAnsi="Times New Roman"/>
                <w:szCs w:val="18"/>
              </w:rPr>
              <w:t xml:space="preserve">   Footings:</w:t>
            </w:r>
          </w:p>
        </w:tc>
        <w:tc>
          <w:tcPr>
            <w:tcW w:w="1260" w:type="dxa"/>
            <w:vAlign w:val="center"/>
          </w:tcPr>
          <w:p w14:paraId="5A167972"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0</w:t>
            </w:r>
            <w:r w:rsidRPr="0039176A">
              <w:rPr>
                <w:rFonts w:ascii="Times New Roman" w:hAnsi="Times New Roman"/>
                <w:szCs w:val="18"/>
                <w:vertAlign w:val="superscript"/>
              </w:rPr>
              <w:t>7</w:t>
            </w:r>
          </w:p>
        </w:tc>
        <w:tc>
          <w:tcPr>
            <w:tcW w:w="1350" w:type="dxa"/>
            <w:vAlign w:val="center"/>
          </w:tcPr>
          <w:p w14:paraId="5A167973"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0</w:t>
            </w:r>
            <w:r w:rsidRPr="0039176A">
              <w:rPr>
                <w:rFonts w:ascii="Times New Roman" w:hAnsi="Times New Roman"/>
                <w:szCs w:val="18"/>
                <w:vertAlign w:val="superscript"/>
              </w:rPr>
              <w:t>7</w:t>
            </w:r>
          </w:p>
        </w:tc>
        <w:tc>
          <w:tcPr>
            <w:tcW w:w="1350" w:type="dxa"/>
            <w:vAlign w:val="center"/>
          </w:tcPr>
          <w:p w14:paraId="5A167974"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7</w:t>
            </w:r>
          </w:p>
        </w:tc>
        <w:tc>
          <w:tcPr>
            <w:tcW w:w="1350" w:type="dxa"/>
            <w:vAlign w:val="center"/>
          </w:tcPr>
          <w:p w14:paraId="5A167975"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7</w:t>
            </w:r>
          </w:p>
        </w:tc>
        <w:tc>
          <w:tcPr>
            <w:tcW w:w="1260" w:type="dxa"/>
            <w:vAlign w:val="center"/>
          </w:tcPr>
          <w:p w14:paraId="5A167976"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7</w:t>
            </w:r>
          </w:p>
        </w:tc>
        <w:tc>
          <w:tcPr>
            <w:tcW w:w="1260" w:type="dxa"/>
            <w:tcBorders>
              <w:right w:val="nil"/>
            </w:tcBorders>
            <w:vAlign w:val="center"/>
          </w:tcPr>
          <w:p w14:paraId="5A167977"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7</w:t>
            </w:r>
          </w:p>
        </w:tc>
      </w:tr>
      <w:tr w:rsidR="00E56B81" w:rsidRPr="00C634B7" w14:paraId="5A167980" w14:textId="77777777" w:rsidTr="4306BA3B">
        <w:tblPrEx>
          <w:tblLook w:val="04A0" w:firstRow="1" w:lastRow="0" w:firstColumn="1" w:lastColumn="0" w:noHBand="0" w:noVBand="1"/>
        </w:tblPrEx>
        <w:tc>
          <w:tcPr>
            <w:tcW w:w="2250" w:type="dxa"/>
            <w:tcBorders>
              <w:left w:val="nil"/>
            </w:tcBorders>
            <w:vAlign w:val="center"/>
          </w:tcPr>
          <w:p w14:paraId="5A167979" w14:textId="77777777" w:rsidR="00E56B81" w:rsidRPr="0039176A" w:rsidRDefault="00E56B81" w:rsidP="004165DA">
            <w:pPr>
              <w:rPr>
                <w:rFonts w:ascii="Times New Roman" w:hAnsi="Times New Roman"/>
                <w:szCs w:val="18"/>
              </w:rPr>
            </w:pPr>
            <w:r w:rsidRPr="0039176A">
              <w:rPr>
                <w:rFonts w:ascii="Times New Roman" w:hAnsi="Times New Roman"/>
                <w:szCs w:val="18"/>
              </w:rPr>
              <w:t xml:space="preserve">   Foundation Walls:</w:t>
            </w:r>
          </w:p>
        </w:tc>
        <w:tc>
          <w:tcPr>
            <w:tcW w:w="1260" w:type="dxa"/>
            <w:vAlign w:val="center"/>
          </w:tcPr>
          <w:p w14:paraId="5A16797A"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0</w:t>
            </w:r>
            <w:r w:rsidRPr="0039176A">
              <w:rPr>
                <w:rFonts w:ascii="Times New Roman" w:hAnsi="Times New Roman"/>
                <w:szCs w:val="18"/>
                <w:vertAlign w:val="superscript"/>
              </w:rPr>
              <w:t>8</w:t>
            </w:r>
          </w:p>
        </w:tc>
        <w:tc>
          <w:tcPr>
            <w:tcW w:w="1350" w:type="dxa"/>
            <w:vAlign w:val="center"/>
          </w:tcPr>
          <w:p w14:paraId="5A16797B"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0</w:t>
            </w:r>
            <w:r w:rsidRPr="0039176A">
              <w:rPr>
                <w:rFonts w:ascii="Times New Roman" w:hAnsi="Times New Roman"/>
                <w:szCs w:val="18"/>
                <w:vertAlign w:val="superscript"/>
              </w:rPr>
              <w:t>8</w:t>
            </w:r>
          </w:p>
        </w:tc>
        <w:tc>
          <w:tcPr>
            <w:tcW w:w="1350" w:type="dxa"/>
            <w:vAlign w:val="center"/>
          </w:tcPr>
          <w:p w14:paraId="5A16797C"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8</w:t>
            </w:r>
          </w:p>
        </w:tc>
        <w:tc>
          <w:tcPr>
            <w:tcW w:w="1350" w:type="dxa"/>
            <w:vAlign w:val="center"/>
          </w:tcPr>
          <w:p w14:paraId="5A16797D"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8</w:t>
            </w:r>
          </w:p>
        </w:tc>
        <w:tc>
          <w:tcPr>
            <w:tcW w:w="1260" w:type="dxa"/>
            <w:vAlign w:val="center"/>
          </w:tcPr>
          <w:p w14:paraId="5A16797E"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8</w:t>
            </w:r>
          </w:p>
        </w:tc>
        <w:tc>
          <w:tcPr>
            <w:tcW w:w="1260" w:type="dxa"/>
            <w:tcBorders>
              <w:right w:val="nil"/>
            </w:tcBorders>
            <w:vAlign w:val="center"/>
          </w:tcPr>
          <w:p w14:paraId="5A16797F"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8</w:t>
            </w:r>
          </w:p>
        </w:tc>
      </w:tr>
      <w:tr w:rsidR="00E56B81" w:rsidRPr="00C634B7" w14:paraId="5A167988" w14:textId="77777777" w:rsidTr="4306BA3B">
        <w:tblPrEx>
          <w:tblLook w:val="04A0" w:firstRow="1" w:lastRow="0" w:firstColumn="1" w:lastColumn="0" w:noHBand="0" w:noVBand="1"/>
        </w:tblPrEx>
        <w:tc>
          <w:tcPr>
            <w:tcW w:w="2250" w:type="dxa"/>
            <w:tcBorders>
              <w:left w:val="nil"/>
            </w:tcBorders>
            <w:vAlign w:val="center"/>
          </w:tcPr>
          <w:p w14:paraId="5A167981" w14:textId="77777777" w:rsidR="00E56B81" w:rsidRPr="0039176A" w:rsidRDefault="00E56B81" w:rsidP="006B0314">
            <w:pPr>
              <w:ind w:left="72"/>
              <w:rPr>
                <w:rFonts w:ascii="Times New Roman" w:hAnsi="Times New Roman"/>
                <w:szCs w:val="18"/>
              </w:rPr>
            </w:pPr>
            <w:r>
              <w:rPr>
                <w:rFonts w:ascii="Times New Roman" w:hAnsi="Times New Roman"/>
                <w:szCs w:val="18"/>
              </w:rPr>
              <w:t>Moisture/ph testing</w:t>
            </w:r>
          </w:p>
        </w:tc>
        <w:tc>
          <w:tcPr>
            <w:tcW w:w="1260" w:type="dxa"/>
            <w:vAlign w:val="center"/>
          </w:tcPr>
          <w:p w14:paraId="5A167982" w14:textId="77777777" w:rsidR="00E56B81" w:rsidRPr="0039176A" w:rsidRDefault="00E56B81" w:rsidP="00BE1C0C">
            <w:pPr>
              <w:jc w:val="center"/>
              <w:rPr>
                <w:rFonts w:ascii="Times New Roman" w:hAnsi="Times New Roman"/>
                <w:szCs w:val="18"/>
              </w:rPr>
            </w:pPr>
            <w:r>
              <w:rPr>
                <w:rFonts w:ascii="Times New Roman" w:hAnsi="Times New Roman"/>
                <w:szCs w:val="18"/>
              </w:rPr>
              <w:t>3</w:t>
            </w:r>
            <w:r w:rsidRPr="00041AED">
              <w:rPr>
                <w:rFonts w:ascii="Times New Roman" w:hAnsi="Times New Roman"/>
                <w:szCs w:val="18"/>
                <w:vertAlign w:val="superscript"/>
              </w:rPr>
              <w:t>21</w:t>
            </w:r>
          </w:p>
        </w:tc>
        <w:tc>
          <w:tcPr>
            <w:tcW w:w="1350" w:type="dxa"/>
            <w:vAlign w:val="center"/>
          </w:tcPr>
          <w:p w14:paraId="5A167983" w14:textId="77777777" w:rsidR="00E56B81" w:rsidRPr="0039176A" w:rsidRDefault="00E56B81" w:rsidP="00BE1C0C">
            <w:pPr>
              <w:jc w:val="center"/>
              <w:rPr>
                <w:rFonts w:ascii="Times New Roman" w:hAnsi="Times New Roman"/>
                <w:szCs w:val="18"/>
              </w:rPr>
            </w:pPr>
            <w:r>
              <w:rPr>
                <w:rFonts w:ascii="Times New Roman" w:hAnsi="Times New Roman"/>
                <w:szCs w:val="18"/>
              </w:rPr>
              <w:t>3</w:t>
            </w:r>
            <w:r w:rsidRPr="00041AED">
              <w:rPr>
                <w:rFonts w:ascii="Times New Roman" w:hAnsi="Times New Roman"/>
                <w:szCs w:val="18"/>
                <w:vertAlign w:val="superscript"/>
              </w:rPr>
              <w:t>21</w:t>
            </w:r>
          </w:p>
        </w:tc>
        <w:tc>
          <w:tcPr>
            <w:tcW w:w="1350" w:type="dxa"/>
            <w:vAlign w:val="center"/>
          </w:tcPr>
          <w:p w14:paraId="5A167984" w14:textId="77777777" w:rsidR="00E56B81" w:rsidRPr="0039176A" w:rsidRDefault="00E56B81" w:rsidP="00BE1C0C">
            <w:pPr>
              <w:jc w:val="center"/>
              <w:rPr>
                <w:rFonts w:ascii="Times New Roman" w:hAnsi="Times New Roman"/>
                <w:szCs w:val="18"/>
              </w:rPr>
            </w:pPr>
            <w:r>
              <w:rPr>
                <w:rFonts w:ascii="Times New Roman" w:hAnsi="Times New Roman"/>
                <w:szCs w:val="18"/>
              </w:rPr>
              <w:t>6</w:t>
            </w:r>
            <w:r w:rsidRPr="00041AED">
              <w:rPr>
                <w:rFonts w:ascii="Times New Roman" w:hAnsi="Times New Roman"/>
                <w:szCs w:val="18"/>
                <w:vertAlign w:val="superscript"/>
              </w:rPr>
              <w:t>21</w:t>
            </w:r>
          </w:p>
        </w:tc>
        <w:tc>
          <w:tcPr>
            <w:tcW w:w="1350" w:type="dxa"/>
            <w:vAlign w:val="center"/>
          </w:tcPr>
          <w:p w14:paraId="5A167985" w14:textId="77777777" w:rsidR="00E56B81" w:rsidRPr="0039176A" w:rsidRDefault="00E56B81" w:rsidP="00BE1C0C">
            <w:pPr>
              <w:jc w:val="center"/>
              <w:rPr>
                <w:rFonts w:ascii="Times New Roman" w:hAnsi="Times New Roman"/>
                <w:szCs w:val="18"/>
              </w:rPr>
            </w:pPr>
            <w:r>
              <w:rPr>
                <w:rFonts w:ascii="Times New Roman" w:hAnsi="Times New Roman"/>
                <w:szCs w:val="18"/>
              </w:rPr>
              <w:t>6</w:t>
            </w:r>
            <w:r w:rsidRPr="00041AED">
              <w:rPr>
                <w:rFonts w:ascii="Times New Roman" w:hAnsi="Times New Roman"/>
                <w:szCs w:val="18"/>
                <w:vertAlign w:val="superscript"/>
              </w:rPr>
              <w:t>21</w:t>
            </w:r>
          </w:p>
        </w:tc>
        <w:tc>
          <w:tcPr>
            <w:tcW w:w="1260" w:type="dxa"/>
            <w:vAlign w:val="center"/>
          </w:tcPr>
          <w:p w14:paraId="5A167986" w14:textId="77777777" w:rsidR="00E56B81" w:rsidRPr="0039176A" w:rsidRDefault="00E56B81" w:rsidP="00BE1C0C">
            <w:pPr>
              <w:jc w:val="center"/>
              <w:rPr>
                <w:rFonts w:ascii="Times New Roman" w:hAnsi="Times New Roman"/>
                <w:szCs w:val="18"/>
              </w:rPr>
            </w:pPr>
            <w:r>
              <w:rPr>
                <w:rFonts w:ascii="Times New Roman" w:hAnsi="Times New Roman"/>
                <w:szCs w:val="18"/>
              </w:rPr>
              <w:t>6</w:t>
            </w:r>
            <w:r w:rsidRPr="00041AED">
              <w:rPr>
                <w:rFonts w:ascii="Times New Roman" w:hAnsi="Times New Roman"/>
                <w:szCs w:val="18"/>
                <w:vertAlign w:val="superscript"/>
              </w:rPr>
              <w:t>21</w:t>
            </w:r>
          </w:p>
        </w:tc>
        <w:tc>
          <w:tcPr>
            <w:tcW w:w="1260" w:type="dxa"/>
            <w:tcBorders>
              <w:right w:val="nil"/>
            </w:tcBorders>
            <w:vAlign w:val="center"/>
          </w:tcPr>
          <w:p w14:paraId="5A167987" w14:textId="77777777" w:rsidR="00E56B81" w:rsidRPr="0039176A" w:rsidRDefault="00E56B81" w:rsidP="00BE1C0C">
            <w:pPr>
              <w:jc w:val="center"/>
              <w:rPr>
                <w:rFonts w:ascii="Times New Roman" w:hAnsi="Times New Roman"/>
                <w:szCs w:val="18"/>
              </w:rPr>
            </w:pPr>
            <w:r>
              <w:rPr>
                <w:rFonts w:ascii="Times New Roman" w:hAnsi="Times New Roman"/>
                <w:szCs w:val="18"/>
              </w:rPr>
              <w:t>6</w:t>
            </w:r>
            <w:r w:rsidRPr="00041AED">
              <w:rPr>
                <w:rFonts w:ascii="Times New Roman" w:hAnsi="Times New Roman"/>
                <w:szCs w:val="18"/>
                <w:vertAlign w:val="superscript"/>
              </w:rPr>
              <w:t>21</w:t>
            </w:r>
          </w:p>
        </w:tc>
      </w:tr>
      <w:tr w:rsidR="00E56B81" w:rsidRPr="00C634B7" w14:paraId="5A167990" w14:textId="77777777" w:rsidTr="4306BA3B">
        <w:tblPrEx>
          <w:tblLook w:val="04A0" w:firstRow="1" w:lastRow="0" w:firstColumn="1" w:lastColumn="0" w:noHBand="0" w:noVBand="1"/>
        </w:tblPrEx>
        <w:tc>
          <w:tcPr>
            <w:tcW w:w="2250" w:type="dxa"/>
            <w:tcBorders>
              <w:left w:val="nil"/>
            </w:tcBorders>
            <w:shd w:val="clear" w:color="auto" w:fill="auto"/>
          </w:tcPr>
          <w:p w14:paraId="5A167989" w14:textId="77777777" w:rsidR="00E56B81" w:rsidRPr="002854DB" w:rsidRDefault="00E56B81" w:rsidP="00BE1C0C">
            <w:pPr>
              <w:jc w:val="center"/>
              <w:rPr>
                <w:rFonts w:ascii="Times New Roman" w:hAnsi="Times New Roman"/>
                <w:sz w:val="10"/>
                <w:szCs w:val="10"/>
              </w:rPr>
            </w:pPr>
          </w:p>
        </w:tc>
        <w:tc>
          <w:tcPr>
            <w:tcW w:w="1260" w:type="dxa"/>
            <w:tcBorders>
              <w:left w:val="nil"/>
            </w:tcBorders>
            <w:shd w:val="clear" w:color="auto" w:fill="auto"/>
          </w:tcPr>
          <w:p w14:paraId="5A16798A" w14:textId="77777777" w:rsidR="00E56B81" w:rsidRPr="002854DB" w:rsidRDefault="00E56B81" w:rsidP="00BE1C0C">
            <w:pPr>
              <w:jc w:val="center"/>
              <w:rPr>
                <w:rFonts w:ascii="Times New Roman" w:hAnsi="Times New Roman"/>
                <w:sz w:val="10"/>
                <w:szCs w:val="10"/>
              </w:rPr>
            </w:pPr>
          </w:p>
        </w:tc>
        <w:tc>
          <w:tcPr>
            <w:tcW w:w="1350" w:type="dxa"/>
            <w:tcBorders>
              <w:left w:val="nil"/>
            </w:tcBorders>
            <w:shd w:val="clear" w:color="auto" w:fill="auto"/>
          </w:tcPr>
          <w:p w14:paraId="5A16798B" w14:textId="77777777" w:rsidR="00E56B81" w:rsidRPr="002854DB" w:rsidRDefault="00E56B81" w:rsidP="00BE1C0C">
            <w:pPr>
              <w:jc w:val="center"/>
              <w:rPr>
                <w:rFonts w:ascii="Times New Roman" w:hAnsi="Times New Roman"/>
                <w:sz w:val="10"/>
                <w:szCs w:val="10"/>
              </w:rPr>
            </w:pPr>
          </w:p>
        </w:tc>
        <w:tc>
          <w:tcPr>
            <w:tcW w:w="1350" w:type="dxa"/>
            <w:tcBorders>
              <w:left w:val="nil"/>
            </w:tcBorders>
            <w:shd w:val="clear" w:color="auto" w:fill="auto"/>
          </w:tcPr>
          <w:p w14:paraId="5A16798C" w14:textId="77777777" w:rsidR="00E56B81" w:rsidRPr="002854DB" w:rsidRDefault="00E56B81" w:rsidP="00BE1C0C">
            <w:pPr>
              <w:jc w:val="center"/>
              <w:rPr>
                <w:rFonts w:ascii="Times New Roman" w:hAnsi="Times New Roman"/>
                <w:sz w:val="10"/>
                <w:szCs w:val="10"/>
              </w:rPr>
            </w:pPr>
          </w:p>
        </w:tc>
        <w:tc>
          <w:tcPr>
            <w:tcW w:w="1350" w:type="dxa"/>
            <w:tcBorders>
              <w:left w:val="nil"/>
            </w:tcBorders>
            <w:shd w:val="clear" w:color="auto" w:fill="auto"/>
          </w:tcPr>
          <w:p w14:paraId="5A16798D" w14:textId="77777777" w:rsidR="00E56B81" w:rsidRPr="002854DB" w:rsidRDefault="00E56B81" w:rsidP="00BE1C0C">
            <w:pPr>
              <w:jc w:val="center"/>
              <w:rPr>
                <w:rFonts w:ascii="Times New Roman" w:hAnsi="Times New Roman"/>
                <w:sz w:val="10"/>
                <w:szCs w:val="10"/>
              </w:rPr>
            </w:pPr>
          </w:p>
        </w:tc>
        <w:tc>
          <w:tcPr>
            <w:tcW w:w="1260" w:type="dxa"/>
            <w:tcBorders>
              <w:left w:val="nil"/>
            </w:tcBorders>
            <w:shd w:val="clear" w:color="auto" w:fill="auto"/>
          </w:tcPr>
          <w:p w14:paraId="5A16798E" w14:textId="77777777" w:rsidR="00E56B81" w:rsidRPr="002854DB" w:rsidRDefault="00E56B81" w:rsidP="00BE1C0C">
            <w:pPr>
              <w:jc w:val="center"/>
              <w:rPr>
                <w:rFonts w:ascii="Times New Roman" w:hAnsi="Times New Roman"/>
                <w:sz w:val="10"/>
                <w:szCs w:val="10"/>
              </w:rPr>
            </w:pPr>
          </w:p>
        </w:tc>
        <w:tc>
          <w:tcPr>
            <w:tcW w:w="1260" w:type="dxa"/>
            <w:tcBorders>
              <w:left w:val="nil"/>
            </w:tcBorders>
            <w:shd w:val="clear" w:color="auto" w:fill="auto"/>
          </w:tcPr>
          <w:p w14:paraId="5A16798F" w14:textId="77777777" w:rsidR="00E56B81" w:rsidRPr="002854DB" w:rsidRDefault="00E56B81" w:rsidP="00BE1C0C">
            <w:pPr>
              <w:jc w:val="center"/>
              <w:rPr>
                <w:rFonts w:ascii="Times New Roman" w:hAnsi="Times New Roman"/>
                <w:sz w:val="10"/>
                <w:szCs w:val="10"/>
              </w:rPr>
            </w:pPr>
          </w:p>
        </w:tc>
      </w:tr>
      <w:tr w:rsidR="00E56B81" w:rsidRPr="00C634B7" w14:paraId="5A167998" w14:textId="77777777" w:rsidTr="4306BA3B">
        <w:tblPrEx>
          <w:tblLook w:val="04A0" w:firstRow="1" w:lastRow="0" w:firstColumn="1" w:lastColumn="0" w:noHBand="0" w:noVBand="1"/>
        </w:tblPrEx>
        <w:tc>
          <w:tcPr>
            <w:tcW w:w="2250" w:type="dxa"/>
            <w:tcBorders>
              <w:left w:val="nil"/>
              <w:bottom w:val="single" w:sz="4" w:space="0" w:color="auto"/>
            </w:tcBorders>
            <w:vAlign w:val="center"/>
          </w:tcPr>
          <w:p w14:paraId="5A167991" w14:textId="77777777" w:rsidR="00E56B81" w:rsidRPr="0039176A" w:rsidRDefault="00E56B81" w:rsidP="00BE1C0C">
            <w:pPr>
              <w:rPr>
                <w:rFonts w:ascii="Times New Roman" w:hAnsi="Times New Roman"/>
                <w:szCs w:val="18"/>
                <w:u w:val="single"/>
              </w:rPr>
            </w:pPr>
            <w:r w:rsidRPr="0039176A">
              <w:rPr>
                <w:rFonts w:ascii="Times New Roman" w:hAnsi="Times New Roman"/>
                <w:szCs w:val="18"/>
                <w:u w:val="single"/>
              </w:rPr>
              <w:t>Asphalt Paving:</w:t>
            </w:r>
          </w:p>
        </w:tc>
        <w:tc>
          <w:tcPr>
            <w:tcW w:w="1260" w:type="dxa"/>
            <w:tcBorders>
              <w:bottom w:val="single" w:sz="4" w:space="0" w:color="auto"/>
            </w:tcBorders>
          </w:tcPr>
          <w:p w14:paraId="5A167992" w14:textId="77777777" w:rsidR="00E56B81" w:rsidRPr="0039176A" w:rsidRDefault="00E56B81" w:rsidP="00BE1C0C">
            <w:pPr>
              <w:jc w:val="center"/>
              <w:rPr>
                <w:rFonts w:ascii="Times New Roman" w:hAnsi="Times New Roman"/>
                <w:szCs w:val="18"/>
              </w:rPr>
            </w:pPr>
            <w:r>
              <w:rPr>
                <w:rFonts w:ascii="Times New Roman" w:hAnsi="Times New Roman"/>
                <w:szCs w:val="18"/>
              </w:rPr>
              <w:t>4</w:t>
            </w:r>
            <w:r w:rsidRPr="0039176A">
              <w:rPr>
                <w:rFonts w:ascii="Times New Roman" w:hAnsi="Times New Roman"/>
                <w:szCs w:val="18"/>
                <w:vertAlign w:val="superscript"/>
              </w:rPr>
              <w:t>9</w:t>
            </w:r>
          </w:p>
        </w:tc>
        <w:tc>
          <w:tcPr>
            <w:tcW w:w="1350" w:type="dxa"/>
            <w:tcBorders>
              <w:bottom w:val="single" w:sz="4" w:space="0" w:color="auto"/>
            </w:tcBorders>
          </w:tcPr>
          <w:p w14:paraId="5A167993" w14:textId="77777777" w:rsidR="00E56B81" w:rsidRPr="0039176A" w:rsidRDefault="00E56B81" w:rsidP="00BE1C0C">
            <w:pPr>
              <w:jc w:val="center"/>
              <w:rPr>
                <w:rFonts w:ascii="Times New Roman" w:hAnsi="Times New Roman"/>
                <w:szCs w:val="18"/>
              </w:rPr>
            </w:pPr>
            <w:r>
              <w:rPr>
                <w:rFonts w:ascii="Times New Roman" w:hAnsi="Times New Roman"/>
                <w:szCs w:val="18"/>
              </w:rPr>
              <w:t>6</w:t>
            </w:r>
            <w:r w:rsidRPr="0039176A">
              <w:rPr>
                <w:rFonts w:ascii="Times New Roman" w:hAnsi="Times New Roman"/>
                <w:szCs w:val="18"/>
                <w:vertAlign w:val="superscript"/>
              </w:rPr>
              <w:t>9</w:t>
            </w:r>
          </w:p>
        </w:tc>
        <w:tc>
          <w:tcPr>
            <w:tcW w:w="1350" w:type="dxa"/>
            <w:tcBorders>
              <w:bottom w:val="single" w:sz="4" w:space="0" w:color="auto"/>
            </w:tcBorders>
          </w:tcPr>
          <w:p w14:paraId="5A167994" w14:textId="77777777" w:rsidR="00E56B81" w:rsidRPr="0039176A" w:rsidRDefault="00E56B81" w:rsidP="00BE1C0C">
            <w:pPr>
              <w:jc w:val="center"/>
              <w:rPr>
                <w:rFonts w:ascii="Times New Roman" w:hAnsi="Times New Roman"/>
                <w:szCs w:val="18"/>
              </w:rPr>
            </w:pPr>
            <w:r>
              <w:rPr>
                <w:rFonts w:ascii="Times New Roman" w:hAnsi="Times New Roman"/>
                <w:szCs w:val="18"/>
              </w:rPr>
              <w:t>6</w:t>
            </w:r>
            <w:r w:rsidRPr="0039176A">
              <w:rPr>
                <w:rFonts w:ascii="Times New Roman" w:hAnsi="Times New Roman"/>
                <w:szCs w:val="18"/>
                <w:vertAlign w:val="superscript"/>
              </w:rPr>
              <w:t>9</w:t>
            </w:r>
          </w:p>
        </w:tc>
        <w:tc>
          <w:tcPr>
            <w:tcW w:w="1350" w:type="dxa"/>
            <w:tcBorders>
              <w:bottom w:val="single" w:sz="4" w:space="0" w:color="auto"/>
            </w:tcBorders>
          </w:tcPr>
          <w:p w14:paraId="5A167995" w14:textId="77777777" w:rsidR="00E56B81" w:rsidRPr="0039176A" w:rsidRDefault="00E56B81" w:rsidP="00BE1C0C">
            <w:pPr>
              <w:jc w:val="center"/>
              <w:rPr>
                <w:rFonts w:ascii="Times New Roman" w:hAnsi="Times New Roman"/>
                <w:szCs w:val="18"/>
              </w:rPr>
            </w:pPr>
            <w:r>
              <w:rPr>
                <w:rFonts w:ascii="Times New Roman" w:hAnsi="Times New Roman"/>
                <w:szCs w:val="18"/>
              </w:rPr>
              <w:t>10</w:t>
            </w:r>
            <w:r w:rsidRPr="0039176A">
              <w:rPr>
                <w:rFonts w:ascii="Times New Roman" w:hAnsi="Times New Roman"/>
                <w:szCs w:val="18"/>
                <w:vertAlign w:val="superscript"/>
              </w:rPr>
              <w:t>9</w:t>
            </w:r>
          </w:p>
        </w:tc>
        <w:tc>
          <w:tcPr>
            <w:tcW w:w="1260" w:type="dxa"/>
            <w:tcBorders>
              <w:bottom w:val="single" w:sz="4" w:space="0" w:color="auto"/>
            </w:tcBorders>
          </w:tcPr>
          <w:p w14:paraId="5A167996" w14:textId="77777777" w:rsidR="00E56B81" w:rsidRPr="0039176A" w:rsidRDefault="00E56B81" w:rsidP="00BE1C0C">
            <w:pPr>
              <w:jc w:val="center"/>
              <w:rPr>
                <w:rFonts w:ascii="Times New Roman" w:hAnsi="Times New Roman"/>
                <w:szCs w:val="18"/>
              </w:rPr>
            </w:pPr>
            <w:r>
              <w:rPr>
                <w:rFonts w:ascii="Times New Roman" w:hAnsi="Times New Roman"/>
                <w:szCs w:val="18"/>
              </w:rPr>
              <w:t>12</w:t>
            </w:r>
            <w:r w:rsidRPr="0039176A">
              <w:rPr>
                <w:rFonts w:ascii="Times New Roman" w:hAnsi="Times New Roman"/>
                <w:szCs w:val="18"/>
                <w:vertAlign w:val="superscript"/>
              </w:rPr>
              <w:t>9</w:t>
            </w:r>
          </w:p>
        </w:tc>
        <w:tc>
          <w:tcPr>
            <w:tcW w:w="1260" w:type="dxa"/>
            <w:tcBorders>
              <w:bottom w:val="single" w:sz="4" w:space="0" w:color="auto"/>
              <w:right w:val="nil"/>
            </w:tcBorders>
          </w:tcPr>
          <w:p w14:paraId="5A167997" w14:textId="77777777" w:rsidR="00E56B81" w:rsidRPr="0039176A" w:rsidRDefault="00E56B81" w:rsidP="00BE1C0C">
            <w:pPr>
              <w:jc w:val="center"/>
              <w:rPr>
                <w:rFonts w:ascii="Times New Roman" w:hAnsi="Times New Roman"/>
                <w:szCs w:val="18"/>
              </w:rPr>
            </w:pPr>
            <w:r>
              <w:rPr>
                <w:rFonts w:ascii="Times New Roman" w:hAnsi="Times New Roman"/>
                <w:szCs w:val="18"/>
              </w:rPr>
              <w:t>18</w:t>
            </w:r>
            <w:r w:rsidRPr="0039176A">
              <w:rPr>
                <w:rFonts w:ascii="Times New Roman" w:hAnsi="Times New Roman"/>
                <w:szCs w:val="18"/>
                <w:vertAlign w:val="superscript"/>
              </w:rPr>
              <w:t>9</w:t>
            </w:r>
          </w:p>
        </w:tc>
      </w:tr>
      <w:tr w:rsidR="00D62B80" w:rsidRPr="00C634B7" w14:paraId="1140843A" w14:textId="77777777" w:rsidTr="4306BA3B">
        <w:tblPrEx>
          <w:tblLook w:val="04A0" w:firstRow="1" w:lastRow="0" w:firstColumn="1" w:lastColumn="0" w:noHBand="0" w:noVBand="1"/>
        </w:tblPrEx>
        <w:tc>
          <w:tcPr>
            <w:tcW w:w="2250" w:type="dxa"/>
            <w:tcBorders>
              <w:left w:val="nil"/>
              <w:bottom w:val="single" w:sz="4" w:space="0" w:color="auto"/>
            </w:tcBorders>
            <w:vAlign w:val="center"/>
          </w:tcPr>
          <w:p w14:paraId="748952E9" w14:textId="731D4F7A" w:rsidR="00D62B80" w:rsidRPr="0039176A" w:rsidRDefault="00D62B80" w:rsidP="00BE1C0C">
            <w:pPr>
              <w:rPr>
                <w:rFonts w:ascii="Times New Roman" w:hAnsi="Times New Roman"/>
                <w:szCs w:val="18"/>
                <w:u w:val="single"/>
              </w:rPr>
            </w:pPr>
            <w:r>
              <w:rPr>
                <w:rFonts w:ascii="Times New Roman" w:hAnsi="Times New Roman"/>
                <w:szCs w:val="18"/>
                <w:u w:val="single"/>
              </w:rPr>
              <w:t>Concrete Paving:</w:t>
            </w:r>
          </w:p>
        </w:tc>
        <w:tc>
          <w:tcPr>
            <w:tcW w:w="1260" w:type="dxa"/>
            <w:tcBorders>
              <w:bottom w:val="single" w:sz="4" w:space="0" w:color="auto"/>
            </w:tcBorders>
          </w:tcPr>
          <w:p w14:paraId="533EA077" w14:textId="0829B737" w:rsidR="00D62B80" w:rsidRDefault="00AC2C32" w:rsidP="00BE1C0C">
            <w:pPr>
              <w:jc w:val="center"/>
              <w:rPr>
                <w:rFonts w:ascii="Times New Roman" w:hAnsi="Times New Roman"/>
                <w:szCs w:val="18"/>
              </w:rPr>
            </w:pPr>
            <w:r>
              <w:rPr>
                <w:rFonts w:ascii="Times New Roman" w:hAnsi="Times New Roman"/>
                <w:szCs w:val="18"/>
              </w:rPr>
              <w:t>7</w:t>
            </w:r>
            <w:r w:rsidR="00F6692E" w:rsidRPr="00F6692E">
              <w:rPr>
                <w:rFonts w:ascii="Times New Roman" w:hAnsi="Times New Roman"/>
                <w:szCs w:val="18"/>
                <w:vertAlign w:val="superscript"/>
              </w:rPr>
              <w:t>22</w:t>
            </w:r>
          </w:p>
        </w:tc>
        <w:tc>
          <w:tcPr>
            <w:tcW w:w="1350" w:type="dxa"/>
            <w:tcBorders>
              <w:bottom w:val="single" w:sz="4" w:space="0" w:color="auto"/>
            </w:tcBorders>
          </w:tcPr>
          <w:p w14:paraId="249EDDC2" w14:textId="43666ACF" w:rsidR="00D62B80" w:rsidRDefault="00AC2C32" w:rsidP="00BE1C0C">
            <w:pPr>
              <w:jc w:val="center"/>
              <w:rPr>
                <w:rFonts w:ascii="Times New Roman" w:hAnsi="Times New Roman"/>
                <w:szCs w:val="18"/>
              </w:rPr>
            </w:pPr>
            <w:r>
              <w:rPr>
                <w:rFonts w:ascii="Times New Roman" w:hAnsi="Times New Roman"/>
                <w:szCs w:val="18"/>
              </w:rPr>
              <w:t>8</w:t>
            </w:r>
            <w:r w:rsidR="00F6692E" w:rsidRPr="00F6692E">
              <w:rPr>
                <w:rFonts w:ascii="Times New Roman" w:hAnsi="Times New Roman"/>
                <w:szCs w:val="18"/>
                <w:vertAlign w:val="superscript"/>
              </w:rPr>
              <w:t>22</w:t>
            </w:r>
          </w:p>
        </w:tc>
        <w:tc>
          <w:tcPr>
            <w:tcW w:w="1350" w:type="dxa"/>
            <w:tcBorders>
              <w:bottom w:val="single" w:sz="4" w:space="0" w:color="auto"/>
            </w:tcBorders>
          </w:tcPr>
          <w:p w14:paraId="7DAE1DDC" w14:textId="4B1C5905" w:rsidR="00D62B80" w:rsidRDefault="00AC2C32" w:rsidP="00BE1C0C">
            <w:pPr>
              <w:jc w:val="center"/>
              <w:rPr>
                <w:rFonts w:ascii="Times New Roman" w:hAnsi="Times New Roman"/>
                <w:szCs w:val="18"/>
              </w:rPr>
            </w:pPr>
            <w:r>
              <w:rPr>
                <w:rFonts w:ascii="Times New Roman" w:hAnsi="Times New Roman"/>
                <w:szCs w:val="18"/>
              </w:rPr>
              <w:t>8</w:t>
            </w:r>
            <w:r w:rsidR="00F6692E" w:rsidRPr="00F6692E">
              <w:rPr>
                <w:rFonts w:ascii="Times New Roman" w:hAnsi="Times New Roman"/>
                <w:szCs w:val="18"/>
                <w:vertAlign w:val="superscript"/>
              </w:rPr>
              <w:t>22</w:t>
            </w:r>
          </w:p>
        </w:tc>
        <w:tc>
          <w:tcPr>
            <w:tcW w:w="1350" w:type="dxa"/>
            <w:tcBorders>
              <w:bottom w:val="single" w:sz="4" w:space="0" w:color="auto"/>
            </w:tcBorders>
          </w:tcPr>
          <w:p w14:paraId="1BBC7E94" w14:textId="198FFC25" w:rsidR="00D62B80" w:rsidRDefault="00AC2C32" w:rsidP="00BE1C0C">
            <w:pPr>
              <w:jc w:val="center"/>
              <w:rPr>
                <w:rFonts w:ascii="Times New Roman" w:hAnsi="Times New Roman"/>
                <w:szCs w:val="18"/>
              </w:rPr>
            </w:pPr>
            <w:r>
              <w:rPr>
                <w:rFonts w:ascii="Times New Roman" w:hAnsi="Times New Roman"/>
                <w:szCs w:val="18"/>
              </w:rPr>
              <w:t>14</w:t>
            </w:r>
            <w:r w:rsidR="00F6692E" w:rsidRPr="00F6692E">
              <w:rPr>
                <w:rFonts w:ascii="Times New Roman" w:hAnsi="Times New Roman"/>
                <w:szCs w:val="18"/>
                <w:vertAlign w:val="superscript"/>
              </w:rPr>
              <w:t>22</w:t>
            </w:r>
          </w:p>
        </w:tc>
        <w:tc>
          <w:tcPr>
            <w:tcW w:w="1260" w:type="dxa"/>
            <w:tcBorders>
              <w:bottom w:val="single" w:sz="4" w:space="0" w:color="auto"/>
            </w:tcBorders>
          </w:tcPr>
          <w:p w14:paraId="2950BEC5" w14:textId="43C8DD6D" w:rsidR="00D62B80" w:rsidRDefault="00AC2C32" w:rsidP="00BE1C0C">
            <w:pPr>
              <w:jc w:val="center"/>
              <w:rPr>
                <w:rFonts w:ascii="Times New Roman" w:hAnsi="Times New Roman"/>
                <w:szCs w:val="18"/>
              </w:rPr>
            </w:pPr>
            <w:r>
              <w:rPr>
                <w:rFonts w:ascii="Times New Roman" w:hAnsi="Times New Roman"/>
                <w:szCs w:val="18"/>
              </w:rPr>
              <w:t>19</w:t>
            </w:r>
            <w:r w:rsidR="00F6692E" w:rsidRPr="00F6692E">
              <w:rPr>
                <w:rFonts w:ascii="Times New Roman" w:hAnsi="Times New Roman"/>
                <w:szCs w:val="18"/>
                <w:vertAlign w:val="superscript"/>
              </w:rPr>
              <w:t>22</w:t>
            </w:r>
          </w:p>
        </w:tc>
        <w:tc>
          <w:tcPr>
            <w:tcW w:w="1260" w:type="dxa"/>
            <w:tcBorders>
              <w:bottom w:val="single" w:sz="4" w:space="0" w:color="auto"/>
              <w:right w:val="nil"/>
            </w:tcBorders>
          </w:tcPr>
          <w:p w14:paraId="19B35E97" w14:textId="0BE36B1A" w:rsidR="00D62B80" w:rsidRDefault="00AC2C32" w:rsidP="00BE1C0C">
            <w:pPr>
              <w:jc w:val="center"/>
              <w:rPr>
                <w:rFonts w:ascii="Times New Roman" w:hAnsi="Times New Roman"/>
                <w:szCs w:val="18"/>
              </w:rPr>
            </w:pPr>
            <w:r>
              <w:rPr>
                <w:rFonts w:ascii="Times New Roman" w:hAnsi="Times New Roman"/>
                <w:szCs w:val="18"/>
              </w:rPr>
              <w:t>27</w:t>
            </w:r>
            <w:r w:rsidR="00F6692E" w:rsidRPr="00F6692E">
              <w:rPr>
                <w:rFonts w:ascii="Times New Roman" w:hAnsi="Times New Roman"/>
                <w:szCs w:val="18"/>
                <w:vertAlign w:val="superscript"/>
              </w:rPr>
              <w:t>22</w:t>
            </w:r>
          </w:p>
        </w:tc>
      </w:tr>
      <w:tr w:rsidR="00E56B81" w:rsidRPr="00C634B7" w14:paraId="5A1679A0" w14:textId="77777777" w:rsidTr="4306BA3B">
        <w:tblPrEx>
          <w:tblLook w:val="04A0" w:firstRow="1" w:lastRow="0" w:firstColumn="1" w:lastColumn="0" w:noHBand="0" w:noVBand="1"/>
        </w:tblPrEx>
        <w:tc>
          <w:tcPr>
            <w:tcW w:w="2250" w:type="dxa"/>
            <w:tcBorders>
              <w:left w:val="nil"/>
              <w:right w:val="nil"/>
            </w:tcBorders>
            <w:shd w:val="clear" w:color="auto" w:fill="EEECE1" w:themeFill="background2"/>
          </w:tcPr>
          <w:p w14:paraId="5A167999"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99A"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99B"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99C"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99D"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99E" w14:textId="77777777" w:rsidR="00E56B81" w:rsidRPr="002854DB" w:rsidRDefault="00E56B81" w:rsidP="00BE1C0C">
            <w:pPr>
              <w:jc w:val="center"/>
              <w:rPr>
                <w:rFonts w:ascii="Times New Roman" w:hAnsi="Times New Roman"/>
                <w:sz w:val="10"/>
                <w:szCs w:val="10"/>
              </w:rPr>
            </w:pPr>
          </w:p>
        </w:tc>
        <w:tc>
          <w:tcPr>
            <w:tcW w:w="1260" w:type="dxa"/>
            <w:tcBorders>
              <w:left w:val="nil"/>
            </w:tcBorders>
            <w:shd w:val="clear" w:color="auto" w:fill="EEECE1" w:themeFill="background2"/>
          </w:tcPr>
          <w:p w14:paraId="5A16799F" w14:textId="77777777" w:rsidR="00E56B81" w:rsidRPr="002854DB" w:rsidRDefault="00E56B81" w:rsidP="00BE1C0C">
            <w:pPr>
              <w:jc w:val="center"/>
              <w:rPr>
                <w:rFonts w:ascii="Times New Roman" w:hAnsi="Times New Roman"/>
                <w:sz w:val="10"/>
                <w:szCs w:val="10"/>
              </w:rPr>
            </w:pPr>
          </w:p>
        </w:tc>
      </w:tr>
      <w:tr w:rsidR="00E56B81" w:rsidRPr="00C634B7" w14:paraId="5A1679A8" w14:textId="77777777" w:rsidTr="4306BA3B">
        <w:tblPrEx>
          <w:tblLook w:val="04A0" w:firstRow="1" w:lastRow="0" w:firstColumn="1" w:lastColumn="0" w:noHBand="0" w:noVBand="1"/>
        </w:tblPrEx>
        <w:tc>
          <w:tcPr>
            <w:tcW w:w="2250" w:type="dxa"/>
            <w:tcBorders>
              <w:left w:val="nil"/>
            </w:tcBorders>
            <w:vAlign w:val="center"/>
          </w:tcPr>
          <w:p w14:paraId="5A1679A1" w14:textId="77777777" w:rsidR="00E56B81" w:rsidRPr="0039176A" w:rsidRDefault="00E56B81" w:rsidP="00BE1C0C">
            <w:pPr>
              <w:rPr>
                <w:rFonts w:ascii="Times New Roman" w:hAnsi="Times New Roman"/>
                <w:szCs w:val="18"/>
                <w:u w:val="single"/>
              </w:rPr>
            </w:pPr>
            <w:r w:rsidRPr="0039176A">
              <w:rPr>
                <w:rFonts w:ascii="Times New Roman" w:hAnsi="Times New Roman"/>
                <w:szCs w:val="18"/>
                <w:u w:val="single"/>
              </w:rPr>
              <w:t>Welding/Steel Deck:</w:t>
            </w:r>
          </w:p>
        </w:tc>
        <w:tc>
          <w:tcPr>
            <w:tcW w:w="1260" w:type="dxa"/>
          </w:tcPr>
          <w:p w14:paraId="5A1679A2" w14:textId="406976F0"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Pr>
          <w:p w14:paraId="5A1679A3" w14:textId="36FD6CF0" w:rsidR="00E56B81" w:rsidRPr="0039176A" w:rsidRDefault="00886D3C" w:rsidP="00886D3C">
            <w:pPr>
              <w:jc w:val="center"/>
              <w:rPr>
                <w:rFonts w:ascii="Times New Roman" w:hAnsi="Times New Roman"/>
                <w:szCs w:val="18"/>
              </w:rPr>
            </w:pPr>
            <w:r>
              <w:rPr>
                <w:rFonts w:ascii="Times New Roman" w:hAnsi="Times New Roman"/>
                <w:szCs w:val="18"/>
              </w:rPr>
              <w:t>Not Required</w:t>
            </w:r>
          </w:p>
        </w:tc>
        <w:tc>
          <w:tcPr>
            <w:tcW w:w="1350" w:type="dxa"/>
          </w:tcPr>
          <w:p w14:paraId="5A1679A4" w14:textId="35F7777B"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Pr>
          <w:p w14:paraId="5A1679A5" w14:textId="73197716"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Pr>
          <w:p w14:paraId="5A1679A6" w14:textId="4C7E04D0"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right w:val="nil"/>
            </w:tcBorders>
          </w:tcPr>
          <w:p w14:paraId="5A1679A7" w14:textId="1697D7C6"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E56B81" w:rsidRPr="00C634B7" w14:paraId="5A1679B0" w14:textId="77777777" w:rsidTr="4306BA3B">
        <w:tblPrEx>
          <w:tblLook w:val="04A0" w:firstRow="1" w:lastRow="0" w:firstColumn="1" w:lastColumn="0" w:noHBand="0" w:noVBand="1"/>
        </w:tblPrEx>
        <w:tc>
          <w:tcPr>
            <w:tcW w:w="2250" w:type="dxa"/>
            <w:tcBorders>
              <w:left w:val="nil"/>
            </w:tcBorders>
            <w:shd w:val="clear" w:color="auto" w:fill="EEECE1" w:themeFill="background2"/>
          </w:tcPr>
          <w:p w14:paraId="5A1679A9" w14:textId="77777777" w:rsidR="00E56B81" w:rsidRPr="002854DB" w:rsidRDefault="00E56B81" w:rsidP="00BE1C0C">
            <w:pPr>
              <w:jc w:val="center"/>
              <w:rPr>
                <w:rFonts w:ascii="Times New Roman" w:hAnsi="Times New Roman"/>
                <w:sz w:val="10"/>
                <w:szCs w:val="10"/>
              </w:rPr>
            </w:pPr>
          </w:p>
        </w:tc>
        <w:tc>
          <w:tcPr>
            <w:tcW w:w="1260" w:type="dxa"/>
            <w:tcBorders>
              <w:left w:val="nil"/>
            </w:tcBorders>
            <w:shd w:val="clear" w:color="auto" w:fill="EEECE1" w:themeFill="background2"/>
          </w:tcPr>
          <w:p w14:paraId="5A1679AA" w14:textId="77777777" w:rsidR="00E56B81" w:rsidRPr="002854DB" w:rsidRDefault="00E56B81" w:rsidP="00BE1C0C">
            <w:pPr>
              <w:jc w:val="center"/>
              <w:rPr>
                <w:rFonts w:ascii="Times New Roman" w:hAnsi="Times New Roman"/>
                <w:sz w:val="10"/>
                <w:szCs w:val="10"/>
              </w:rPr>
            </w:pPr>
          </w:p>
        </w:tc>
        <w:tc>
          <w:tcPr>
            <w:tcW w:w="1350" w:type="dxa"/>
            <w:tcBorders>
              <w:left w:val="nil"/>
            </w:tcBorders>
            <w:shd w:val="clear" w:color="auto" w:fill="EEECE1" w:themeFill="background2"/>
          </w:tcPr>
          <w:p w14:paraId="5A1679AB" w14:textId="77777777" w:rsidR="00E56B81" w:rsidRPr="002854DB" w:rsidRDefault="00E56B81" w:rsidP="00BE1C0C">
            <w:pPr>
              <w:jc w:val="center"/>
              <w:rPr>
                <w:rFonts w:ascii="Times New Roman" w:hAnsi="Times New Roman"/>
                <w:sz w:val="10"/>
                <w:szCs w:val="10"/>
              </w:rPr>
            </w:pPr>
          </w:p>
        </w:tc>
        <w:tc>
          <w:tcPr>
            <w:tcW w:w="1350" w:type="dxa"/>
            <w:tcBorders>
              <w:left w:val="nil"/>
            </w:tcBorders>
            <w:shd w:val="clear" w:color="auto" w:fill="EEECE1" w:themeFill="background2"/>
          </w:tcPr>
          <w:p w14:paraId="5A1679AC" w14:textId="77777777" w:rsidR="00E56B81" w:rsidRPr="002854DB" w:rsidRDefault="00E56B81" w:rsidP="00BE1C0C">
            <w:pPr>
              <w:jc w:val="center"/>
              <w:rPr>
                <w:rFonts w:ascii="Times New Roman" w:hAnsi="Times New Roman"/>
                <w:sz w:val="10"/>
                <w:szCs w:val="10"/>
              </w:rPr>
            </w:pPr>
          </w:p>
        </w:tc>
        <w:tc>
          <w:tcPr>
            <w:tcW w:w="1350" w:type="dxa"/>
            <w:tcBorders>
              <w:left w:val="nil"/>
            </w:tcBorders>
            <w:shd w:val="clear" w:color="auto" w:fill="EEECE1" w:themeFill="background2"/>
          </w:tcPr>
          <w:p w14:paraId="5A1679AD" w14:textId="77777777" w:rsidR="00E56B81" w:rsidRPr="002854DB" w:rsidRDefault="00E56B81" w:rsidP="00BE1C0C">
            <w:pPr>
              <w:jc w:val="center"/>
              <w:rPr>
                <w:rFonts w:ascii="Times New Roman" w:hAnsi="Times New Roman"/>
                <w:sz w:val="10"/>
                <w:szCs w:val="10"/>
              </w:rPr>
            </w:pPr>
          </w:p>
        </w:tc>
        <w:tc>
          <w:tcPr>
            <w:tcW w:w="1260" w:type="dxa"/>
            <w:tcBorders>
              <w:left w:val="nil"/>
            </w:tcBorders>
            <w:shd w:val="clear" w:color="auto" w:fill="EEECE1" w:themeFill="background2"/>
          </w:tcPr>
          <w:p w14:paraId="5A1679AE" w14:textId="77777777" w:rsidR="00E56B81" w:rsidRPr="002854DB" w:rsidRDefault="00E56B81" w:rsidP="00BE1C0C">
            <w:pPr>
              <w:jc w:val="center"/>
              <w:rPr>
                <w:rFonts w:ascii="Times New Roman" w:hAnsi="Times New Roman"/>
                <w:sz w:val="10"/>
                <w:szCs w:val="10"/>
              </w:rPr>
            </w:pPr>
          </w:p>
        </w:tc>
        <w:tc>
          <w:tcPr>
            <w:tcW w:w="1260" w:type="dxa"/>
            <w:tcBorders>
              <w:left w:val="nil"/>
            </w:tcBorders>
            <w:shd w:val="clear" w:color="auto" w:fill="EEECE1" w:themeFill="background2"/>
          </w:tcPr>
          <w:p w14:paraId="5A1679AF" w14:textId="77777777" w:rsidR="00E56B81" w:rsidRPr="002854DB" w:rsidRDefault="00E56B81" w:rsidP="00BE1C0C">
            <w:pPr>
              <w:jc w:val="center"/>
              <w:rPr>
                <w:rFonts w:ascii="Times New Roman" w:hAnsi="Times New Roman"/>
                <w:sz w:val="10"/>
                <w:szCs w:val="10"/>
              </w:rPr>
            </w:pPr>
          </w:p>
        </w:tc>
      </w:tr>
      <w:tr w:rsidR="00E56B81" w:rsidRPr="00C634B7" w14:paraId="5A1679B8" w14:textId="77777777" w:rsidTr="4306BA3B">
        <w:tc>
          <w:tcPr>
            <w:tcW w:w="2250" w:type="dxa"/>
            <w:tcBorders>
              <w:left w:val="nil"/>
              <w:bottom w:val="single" w:sz="4" w:space="0" w:color="auto"/>
            </w:tcBorders>
            <w:vAlign w:val="center"/>
          </w:tcPr>
          <w:p w14:paraId="5A1679B1" w14:textId="1D0F9D16" w:rsidR="00E56B81" w:rsidRPr="0039176A" w:rsidRDefault="00F32913" w:rsidP="00BE1C0C">
            <w:pPr>
              <w:rPr>
                <w:rFonts w:ascii="Times New Roman" w:hAnsi="Times New Roman"/>
                <w:szCs w:val="18"/>
                <w:u w:val="single"/>
              </w:rPr>
            </w:pPr>
            <w:r>
              <w:rPr>
                <w:rFonts w:ascii="Times New Roman" w:hAnsi="Times New Roman"/>
                <w:szCs w:val="18"/>
                <w:u w:val="single"/>
              </w:rPr>
              <w:t>Masonry</w:t>
            </w:r>
            <w:r w:rsidR="00E56B81" w:rsidRPr="0039176A">
              <w:rPr>
                <w:rFonts w:ascii="Times New Roman" w:hAnsi="Times New Roman"/>
                <w:szCs w:val="18"/>
                <w:u w:val="single"/>
              </w:rPr>
              <w:t>:</w:t>
            </w:r>
          </w:p>
        </w:tc>
        <w:tc>
          <w:tcPr>
            <w:tcW w:w="1260" w:type="dxa"/>
            <w:tcBorders>
              <w:bottom w:val="single" w:sz="4" w:space="0" w:color="auto"/>
            </w:tcBorders>
            <w:vAlign w:val="center"/>
          </w:tcPr>
          <w:p w14:paraId="5A1679B2" w14:textId="05C3FFFB" w:rsidR="00E56B81" w:rsidRDefault="00E56B81">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Borders>
              <w:bottom w:val="single" w:sz="4" w:space="0" w:color="auto"/>
            </w:tcBorders>
            <w:vAlign w:val="center"/>
          </w:tcPr>
          <w:p w14:paraId="5A1679B3" w14:textId="6E739793" w:rsidR="00E56B81" w:rsidRDefault="00E56B81">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Borders>
              <w:bottom w:val="single" w:sz="4" w:space="0" w:color="auto"/>
            </w:tcBorders>
            <w:vAlign w:val="center"/>
          </w:tcPr>
          <w:p w14:paraId="5A1679B4" w14:textId="5F8C23DA" w:rsidR="00E56B81" w:rsidRDefault="00E56B81">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Borders>
              <w:bottom w:val="single" w:sz="4" w:space="0" w:color="auto"/>
            </w:tcBorders>
            <w:vAlign w:val="center"/>
          </w:tcPr>
          <w:p w14:paraId="5A1679B5" w14:textId="58D161CA" w:rsidR="00E56B81" w:rsidRDefault="00E56B81">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vAlign w:val="center"/>
          </w:tcPr>
          <w:p w14:paraId="5A1679B6" w14:textId="0F6D331E" w:rsidR="00E56B81" w:rsidRDefault="00E56B81">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right w:val="nil"/>
            </w:tcBorders>
            <w:vAlign w:val="center"/>
          </w:tcPr>
          <w:p w14:paraId="5A1679B7" w14:textId="45A06FC1" w:rsidR="00E56B81" w:rsidRDefault="00E56B81">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E56B81" w:rsidRPr="00C634B7" w14:paraId="5A1679C0" w14:textId="77777777" w:rsidTr="4306BA3B">
        <w:tblPrEx>
          <w:tblLook w:val="04A0" w:firstRow="1" w:lastRow="0" w:firstColumn="1" w:lastColumn="0" w:noHBand="0" w:noVBand="1"/>
        </w:tblPrEx>
        <w:tc>
          <w:tcPr>
            <w:tcW w:w="2250" w:type="dxa"/>
            <w:tcBorders>
              <w:left w:val="nil"/>
              <w:right w:val="nil"/>
            </w:tcBorders>
            <w:shd w:val="clear" w:color="auto" w:fill="EEECE1" w:themeFill="background2"/>
          </w:tcPr>
          <w:p w14:paraId="5A1679B9"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9BA"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9BB"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9BC"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9BD"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9BE" w14:textId="77777777" w:rsidR="00E56B81" w:rsidRPr="002854DB" w:rsidRDefault="00E56B81" w:rsidP="00BE1C0C">
            <w:pPr>
              <w:jc w:val="center"/>
              <w:rPr>
                <w:rFonts w:ascii="Times New Roman" w:hAnsi="Times New Roman"/>
                <w:sz w:val="10"/>
                <w:szCs w:val="10"/>
              </w:rPr>
            </w:pPr>
          </w:p>
        </w:tc>
        <w:tc>
          <w:tcPr>
            <w:tcW w:w="1260" w:type="dxa"/>
            <w:tcBorders>
              <w:left w:val="nil"/>
            </w:tcBorders>
            <w:shd w:val="clear" w:color="auto" w:fill="EEECE1" w:themeFill="background2"/>
          </w:tcPr>
          <w:p w14:paraId="5A1679BF" w14:textId="77777777" w:rsidR="00E56B81" w:rsidRPr="002854DB" w:rsidRDefault="00E56B81" w:rsidP="00BE1C0C">
            <w:pPr>
              <w:jc w:val="center"/>
              <w:rPr>
                <w:rFonts w:ascii="Times New Roman" w:hAnsi="Times New Roman"/>
                <w:sz w:val="10"/>
                <w:szCs w:val="10"/>
              </w:rPr>
            </w:pPr>
          </w:p>
        </w:tc>
      </w:tr>
      <w:tr w:rsidR="00E56B81" w:rsidRPr="00C634B7" w14:paraId="5A1679C8" w14:textId="77777777" w:rsidTr="4306BA3B">
        <w:tblPrEx>
          <w:tblLook w:val="04A0" w:firstRow="1" w:lastRow="0" w:firstColumn="1" w:lastColumn="0" w:noHBand="0" w:noVBand="1"/>
        </w:tblPrEx>
        <w:tc>
          <w:tcPr>
            <w:tcW w:w="2250" w:type="dxa"/>
            <w:tcBorders>
              <w:left w:val="nil"/>
              <w:bottom w:val="single" w:sz="4" w:space="0" w:color="auto"/>
            </w:tcBorders>
            <w:vAlign w:val="center"/>
          </w:tcPr>
          <w:p w14:paraId="5A1679C1" w14:textId="77777777" w:rsidR="00E56B81" w:rsidRPr="0039176A" w:rsidRDefault="00E56B81" w:rsidP="00BE1C0C">
            <w:pPr>
              <w:rPr>
                <w:rFonts w:ascii="Times New Roman" w:hAnsi="Times New Roman"/>
                <w:szCs w:val="18"/>
                <w:u w:val="single"/>
              </w:rPr>
            </w:pPr>
            <w:r w:rsidRPr="0039176A">
              <w:rPr>
                <w:rFonts w:ascii="Times New Roman" w:hAnsi="Times New Roman"/>
                <w:szCs w:val="18"/>
                <w:u w:val="single"/>
              </w:rPr>
              <w:t>Wood (Note 15):</w:t>
            </w:r>
          </w:p>
        </w:tc>
        <w:tc>
          <w:tcPr>
            <w:tcW w:w="1260" w:type="dxa"/>
            <w:tcBorders>
              <w:bottom w:val="single" w:sz="4" w:space="0" w:color="auto"/>
            </w:tcBorders>
          </w:tcPr>
          <w:p w14:paraId="5A1679C2" w14:textId="1B60907C"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Borders>
              <w:bottom w:val="single" w:sz="4" w:space="0" w:color="auto"/>
            </w:tcBorders>
          </w:tcPr>
          <w:p w14:paraId="5A1679C3" w14:textId="580C27C6"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Borders>
              <w:bottom w:val="single" w:sz="4" w:space="0" w:color="auto"/>
            </w:tcBorders>
          </w:tcPr>
          <w:p w14:paraId="5A1679C4" w14:textId="00761BCA"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Borders>
              <w:bottom w:val="single" w:sz="4" w:space="0" w:color="auto"/>
            </w:tcBorders>
          </w:tcPr>
          <w:p w14:paraId="5A1679C5" w14:textId="0DA8DB95"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9C6" w14:textId="72ABE428"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right w:val="nil"/>
            </w:tcBorders>
          </w:tcPr>
          <w:p w14:paraId="5A1679C7" w14:textId="4FF05DE7"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 xml:space="preserve">       </w:t>
            </w:r>
          </w:p>
        </w:tc>
      </w:tr>
      <w:tr w:rsidR="00E56B81" w:rsidRPr="00C634B7" w14:paraId="5A1679D0" w14:textId="77777777" w:rsidTr="4306BA3B">
        <w:tblPrEx>
          <w:tblLook w:val="04A0" w:firstRow="1" w:lastRow="0" w:firstColumn="1" w:lastColumn="0" w:noHBand="0" w:noVBand="1"/>
        </w:tblPrEx>
        <w:tc>
          <w:tcPr>
            <w:tcW w:w="2250" w:type="dxa"/>
            <w:tcBorders>
              <w:left w:val="nil"/>
              <w:right w:val="nil"/>
            </w:tcBorders>
            <w:shd w:val="clear" w:color="auto" w:fill="EEECE1" w:themeFill="background2"/>
          </w:tcPr>
          <w:p w14:paraId="5A1679C9"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9CA"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9CB"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9CC"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9CD"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9CE" w14:textId="77777777" w:rsidR="00E56B81" w:rsidRPr="002854DB" w:rsidRDefault="00E56B81" w:rsidP="00BE1C0C">
            <w:pPr>
              <w:jc w:val="center"/>
              <w:rPr>
                <w:rFonts w:ascii="Times New Roman" w:hAnsi="Times New Roman"/>
                <w:sz w:val="10"/>
                <w:szCs w:val="10"/>
              </w:rPr>
            </w:pPr>
          </w:p>
        </w:tc>
        <w:tc>
          <w:tcPr>
            <w:tcW w:w="1260" w:type="dxa"/>
            <w:tcBorders>
              <w:left w:val="nil"/>
            </w:tcBorders>
            <w:shd w:val="clear" w:color="auto" w:fill="EEECE1" w:themeFill="background2"/>
          </w:tcPr>
          <w:p w14:paraId="5A1679CF" w14:textId="77777777" w:rsidR="00E56B81" w:rsidRPr="002854DB" w:rsidRDefault="00E56B81" w:rsidP="00BE1C0C">
            <w:pPr>
              <w:jc w:val="center"/>
              <w:rPr>
                <w:rFonts w:ascii="Times New Roman" w:hAnsi="Times New Roman"/>
                <w:sz w:val="10"/>
                <w:szCs w:val="10"/>
              </w:rPr>
            </w:pPr>
          </w:p>
        </w:tc>
      </w:tr>
      <w:tr w:rsidR="00E56B81" w:rsidRPr="00C634B7" w14:paraId="5A1679D8" w14:textId="77777777" w:rsidTr="4306BA3B">
        <w:tblPrEx>
          <w:tblLook w:val="04A0" w:firstRow="1" w:lastRow="0" w:firstColumn="1" w:lastColumn="0" w:noHBand="0" w:noVBand="1"/>
        </w:tblPrEx>
        <w:tc>
          <w:tcPr>
            <w:tcW w:w="2250" w:type="dxa"/>
            <w:tcBorders>
              <w:left w:val="nil"/>
            </w:tcBorders>
            <w:vAlign w:val="center"/>
          </w:tcPr>
          <w:p w14:paraId="5A1679D1" w14:textId="77777777" w:rsidR="00E56B81" w:rsidRPr="0039176A" w:rsidRDefault="00E56B81" w:rsidP="00BE1C0C">
            <w:pPr>
              <w:rPr>
                <w:rFonts w:ascii="Times New Roman" w:hAnsi="Times New Roman"/>
                <w:szCs w:val="18"/>
                <w:u w:val="single"/>
              </w:rPr>
            </w:pPr>
            <w:r w:rsidRPr="0039176A">
              <w:rPr>
                <w:rFonts w:ascii="Times New Roman" w:hAnsi="Times New Roman"/>
                <w:szCs w:val="18"/>
                <w:u w:val="single"/>
              </w:rPr>
              <w:t>Post Installed Anchors:</w:t>
            </w:r>
          </w:p>
        </w:tc>
        <w:tc>
          <w:tcPr>
            <w:tcW w:w="1260" w:type="dxa"/>
          </w:tcPr>
          <w:p w14:paraId="5A1679D2" w14:textId="21ADCD13" w:rsidR="00E56B81" w:rsidRPr="0039176A" w:rsidRDefault="00E56B81" w:rsidP="00F32913">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041AED">
              <w:rPr>
                <w:rFonts w:ascii="Times New Roman" w:hAnsi="Times New Roman"/>
                <w:szCs w:val="18"/>
                <w:vertAlign w:val="superscript"/>
              </w:rPr>
              <w:t>10</w:t>
            </w:r>
          </w:p>
        </w:tc>
        <w:tc>
          <w:tcPr>
            <w:tcW w:w="1350" w:type="dxa"/>
          </w:tcPr>
          <w:p w14:paraId="5A1679D3" w14:textId="75A57165"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c>
          <w:tcPr>
            <w:tcW w:w="1350" w:type="dxa"/>
          </w:tcPr>
          <w:p w14:paraId="5A1679D4" w14:textId="73955835"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c>
          <w:tcPr>
            <w:tcW w:w="1350" w:type="dxa"/>
          </w:tcPr>
          <w:p w14:paraId="5A1679D5" w14:textId="38BF938F"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c>
          <w:tcPr>
            <w:tcW w:w="1260" w:type="dxa"/>
          </w:tcPr>
          <w:p w14:paraId="5A1679D6" w14:textId="35AA891F" w:rsidR="00E56B81" w:rsidRPr="0039176A" w:rsidRDefault="00E56B81" w:rsidP="00F32913">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c>
          <w:tcPr>
            <w:tcW w:w="1260" w:type="dxa"/>
            <w:tcBorders>
              <w:right w:val="nil"/>
            </w:tcBorders>
          </w:tcPr>
          <w:p w14:paraId="5A1679D7" w14:textId="4648798C" w:rsidR="00E56B81" w:rsidRPr="0039176A" w:rsidRDefault="00E56B81" w:rsidP="00F32913">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r>
      <w:tr w:rsidR="004B0D3A" w:rsidRPr="00C634B7" w14:paraId="6CEC1C4E" w14:textId="77777777" w:rsidTr="4306BA3B">
        <w:tblPrEx>
          <w:tblLook w:val="04A0" w:firstRow="1" w:lastRow="0" w:firstColumn="1" w:lastColumn="0" w:noHBand="0" w:noVBand="1"/>
        </w:tblPrEx>
        <w:tc>
          <w:tcPr>
            <w:tcW w:w="10080" w:type="dxa"/>
            <w:gridSpan w:val="7"/>
            <w:tcBorders>
              <w:left w:val="nil"/>
            </w:tcBorders>
            <w:shd w:val="clear" w:color="auto" w:fill="EEECE1" w:themeFill="background2"/>
            <w:vAlign w:val="center"/>
          </w:tcPr>
          <w:p w14:paraId="1348DA51" w14:textId="77777777" w:rsidR="004B0D3A" w:rsidRPr="0039176A" w:rsidRDefault="004B0D3A" w:rsidP="00F32913">
            <w:pPr>
              <w:ind w:right="-90"/>
              <w:jc w:val="center"/>
              <w:rPr>
                <w:rFonts w:ascii="Times New Roman" w:hAnsi="Times New Roman"/>
                <w:szCs w:val="18"/>
              </w:rPr>
            </w:pPr>
          </w:p>
        </w:tc>
      </w:tr>
      <w:tr w:rsidR="00E56B81" w:rsidRPr="00C634B7" w14:paraId="5A1679E0" w14:textId="77777777" w:rsidTr="4306BA3B">
        <w:tblPrEx>
          <w:tblLook w:val="04A0" w:firstRow="1" w:lastRow="0" w:firstColumn="1" w:lastColumn="0" w:noHBand="0" w:noVBand="1"/>
        </w:tblPrEx>
        <w:tc>
          <w:tcPr>
            <w:tcW w:w="2250" w:type="dxa"/>
            <w:tcBorders>
              <w:left w:val="nil"/>
            </w:tcBorders>
            <w:vAlign w:val="center"/>
          </w:tcPr>
          <w:p w14:paraId="5A1679D9" w14:textId="77777777" w:rsidR="00E56B81" w:rsidRPr="0039176A" w:rsidRDefault="00E56B81" w:rsidP="00BE1C0C">
            <w:pPr>
              <w:rPr>
                <w:rFonts w:ascii="Times New Roman" w:hAnsi="Times New Roman"/>
                <w:b/>
                <w:szCs w:val="18"/>
              </w:rPr>
            </w:pPr>
            <w:r>
              <w:rPr>
                <w:rFonts w:ascii="Times New Roman" w:hAnsi="Times New Roman"/>
                <w:b/>
                <w:szCs w:val="18"/>
              </w:rPr>
              <w:t>INSPECTION</w:t>
            </w:r>
            <w:r w:rsidRPr="0039176A">
              <w:rPr>
                <w:rFonts w:ascii="Times New Roman" w:hAnsi="Times New Roman"/>
                <w:b/>
                <w:szCs w:val="18"/>
              </w:rPr>
              <w:t>S:</w:t>
            </w:r>
          </w:p>
        </w:tc>
        <w:tc>
          <w:tcPr>
            <w:tcW w:w="1260" w:type="dxa"/>
          </w:tcPr>
          <w:p w14:paraId="5A1679DA" w14:textId="77777777" w:rsidR="00E56B81" w:rsidRPr="0039176A" w:rsidRDefault="00E56B81" w:rsidP="00BE1C0C">
            <w:pPr>
              <w:jc w:val="center"/>
              <w:rPr>
                <w:rFonts w:ascii="Times New Roman" w:hAnsi="Times New Roman"/>
                <w:szCs w:val="18"/>
              </w:rPr>
            </w:pPr>
          </w:p>
        </w:tc>
        <w:tc>
          <w:tcPr>
            <w:tcW w:w="1350" w:type="dxa"/>
          </w:tcPr>
          <w:p w14:paraId="5A1679DB" w14:textId="77777777" w:rsidR="00E56B81" w:rsidRPr="0039176A" w:rsidRDefault="00E56B81" w:rsidP="00BE1C0C">
            <w:pPr>
              <w:jc w:val="center"/>
              <w:rPr>
                <w:rFonts w:ascii="Times New Roman" w:hAnsi="Times New Roman"/>
                <w:szCs w:val="18"/>
              </w:rPr>
            </w:pPr>
          </w:p>
        </w:tc>
        <w:tc>
          <w:tcPr>
            <w:tcW w:w="1350" w:type="dxa"/>
          </w:tcPr>
          <w:p w14:paraId="5A1679DC" w14:textId="77777777" w:rsidR="00E56B81" w:rsidRPr="0039176A" w:rsidRDefault="00E56B81" w:rsidP="00BE1C0C">
            <w:pPr>
              <w:jc w:val="center"/>
              <w:rPr>
                <w:rFonts w:ascii="Times New Roman" w:hAnsi="Times New Roman"/>
                <w:szCs w:val="18"/>
              </w:rPr>
            </w:pPr>
          </w:p>
        </w:tc>
        <w:tc>
          <w:tcPr>
            <w:tcW w:w="1350" w:type="dxa"/>
          </w:tcPr>
          <w:p w14:paraId="5A1679DD" w14:textId="77777777" w:rsidR="00E56B81" w:rsidRPr="0039176A" w:rsidRDefault="00E56B81" w:rsidP="00BE1C0C">
            <w:pPr>
              <w:jc w:val="center"/>
              <w:rPr>
                <w:rFonts w:ascii="Times New Roman" w:hAnsi="Times New Roman"/>
                <w:szCs w:val="18"/>
              </w:rPr>
            </w:pPr>
          </w:p>
        </w:tc>
        <w:tc>
          <w:tcPr>
            <w:tcW w:w="1260" w:type="dxa"/>
          </w:tcPr>
          <w:p w14:paraId="5A1679DE" w14:textId="77777777" w:rsidR="00E56B81" w:rsidRPr="0039176A" w:rsidRDefault="00E56B81" w:rsidP="00BE1C0C">
            <w:pPr>
              <w:jc w:val="center"/>
              <w:rPr>
                <w:rFonts w:ascii="Times New Roman" w:hAnsi="Times New Roman"/>
                <w:szCs w:val="18"/>
              </w:rPr>
            </w:pPr>
          </w:p>
        </w:tc>
        <w:tc>
          <w:tcPr>
            <w:tcW w:w="1260" w:type="dxa"/>
            <w:tcBorders>
              <w:right w:val="nil"/>
            </w:tcBorders>
          </w:tcPr>
          <w:p w14:paraId="5A1679DF" w14:textId="77777777" w:rsidR="00E56B81" w:rsidRPr="0039176A" w:rsidRDefault="00E56B81" w:rsidP="00BE1C0C">
            <w:pPr>
              <w:jc w:val="center"/>
              <w:rPr>
                <w:rFonts w:ascii="Times New Roman" w:hAnsi="Times New Roman"/>
                <w:szCs w:val="18"/>
              </w:rPr>
            </w:pPr>
          </w:p>
        </w:tc>
      </w:tr>
      <w:tr w:rsidR="00E56B81" w:rsidRPr="00C634B7" w14:paraId="5A1679E8" w14:textId="77777777" w:rsidTr="4306BA3B">
        <w:tblPrEx>
          <w:tblLook w:val="04A0" w:firstRow="1" w:lastRow="0" w:firstColumn="1" w:lastColumn="0" w:noHBand="0" w:noVBand="1"/>
        </w:tblPrEx>
        <w:tc>
          <w:tcPr>
            <w:tcW w:w="2250" w:type="dxa"/>
            <w:tcBorders>
              <w:left w:val="nil"/>
            </w:tcBorders>
            <w:vAlign w:val="center"/>
          </w:tcPr>
          <w:p w14:paraId="5A1679E1" w14:textId="77777777" w:rsidR="00E56B81" w:rsidRPr="0039176A" w:rsidRDefault="00E56B81" w:rsidP="00BE1C0C">
            <w:pPr>
              <w:rPr>
                <w:rFonts w:ascii="Times New Roman" w:hAnsi="Times New Roman"/>
                <w:szCs w:val="18"/>
                <w:u w:val="single"/>
              </w:rPr>
            </w:pPr>
            <w:r w:rsidRPr="0039176A">
              <w:rPr>
                <w:rFonts w:ascii="Times New Roman" w:hAnsi="Times New Roman"/>
                <w:szCs w:val="18"/>
                <w:u w:val="single"/>
              </w:rPr>
              <w:t>Engineered Fill</w:t>
            </w:r>
            <w:r>
              <w:rPr>
                <w:rFonts w:ascii="Times New Roman" w:hAnsi="Times New Roman"/>
                <w:szCs w:val="18"/>
                <w:u w:val="single"/>
              </w:rPr>
              <w:t xml:space="preserve"> (soils)</w:t>
            </w:r>
            <w:r w:rsidRPr="0039176A">
              <w:rPr>
                <w:rFonts w:ascii="Times New Roman" w:hAnsi="Times New Roman"/>
                <w:szCs w:val="18"/>
                <w:u w:val="single"/>
              </w:rPr>
              <w:t>:</w:t>
            </w:r>
          </w:p>
        </w:tc>
        <w:tc>
          <w:tcPr>
            <w:tcW w:w="1260" w:type="dxa"/>
          </w:tcPr>
          <w:p w14:paraId="5A1679E2" w14:textId="77777777" w:rsidR="00E56B81" w:rsidRPr="0039176A" w:rsidRDefault="00E56B81" w:rsidP="00BE1C0C">
            <w:pPr>
              <w:jc w:val="center"/>
              <w:rPr>
                <w:rFonts w:ascii="Times New Roman" w:hAnsi="Times New Roman"/>
                <w:szCs w:val="18"/>
              </w:rPr>
            </w:pPr>
          </w:p>
        </w:tc>
        <w:tc>
          <w:tcPr>
            <w:tcW w:w="1350" w:type="dxa"/>
          </w:tcPr>
          <w:p w14:paraId="5A1679E3" w14:textId="77777777" w:rsidR="00E56B81" w:rsidRPr="0039176A" w:rsidRDefault="00E56B81" w:rsidP="00BE1C0C">
            <w:pPr>
              <w:jc w:val="center"/>
              <w:rPr>
                <w:rFonts w:ascii="Times New Roman" w:hAnsi="Times New Roman"/>
                <w:szCs w:val="18"/>
              </w:rPr>
            </w:pPr>
          </w:p>
        </w:tc>
        <w:tc>
          <w:tcPr>
            <w:tcW w:w="1350" w:type="dxa"/>
          </w:tcPr>
          <w:p w14:paraId="5A1679E4" w14:textId="77777777" w:rsidR="00E56B81" w:rsidRPr="0039176A" w:rsidRDefault="00E56B81" w:rsidP="00BE1C0C">
            <w:pPr>
              <w:jc w:val="center"/>
              <w:rPr>
                <w:rFonts w:ascii="Times New Roman" w:hAnsi="Times New Roman"/>
                <w:szCs w:val="18"/>
              </w:rPr>
            </w:pPr>
          </w:p>
        </w:tc>
        <w:tc>
          <w:tcPr>
            <w:tcW w:w="1350" w:type="dxa"/>
          </w:tcPr>
          <w:p w14:paraId="5A1679E5" w14:textId="77777777" w:rsidR="00E56B81" w:rsidRPr="0039176A" w:rsidRDefault="00E56B81" w:rsidP="00BE1C0C">
            <w:pPr>
              <w:jc w:val="center"/>
              <w:rPr>
                <w:rFonts w:ascii="Times New Roman" w:hAnsi="Times New Roman"/>
                <w:szCs w:val="18"/>
              </w:rPr>
            </w:pPr>
          </w:p>
        </w:tc>
        <w:tc>
          <w:tcPr>
            <w:tcW w:w="1260" w:type="dxa"/>
          </w:tcPr>
          <w:p w14:paraId="5A1679E6" w14:textId="77777777" w:rsidR="00E56B81" w:rsidRPr="0039176A" w:rsidRDefault="00E56B81" w:rsidP="00BE1C0C">
            <w:pPr>
              <w:jc w:val="center"/>
              <w:rPr>
                <w:rFonts w:ascii="Times New Roman" w:hAnsi="Times New Roman"/>
                <w:szCs w:val="18"/>
              </w:rPr>
            </w:pPr>
          </w:p>
        </w:tc>
        <w:tc>
          <w:tcPr>
            <w:tcW w:w="1260" w:type="dxa"/>
            <w:tcBorders>
              <w:right w:val="nil"/>
            </w:tcBorders>
          </w:tcPr>
          <w:p w14:paraId="5A1679E7" w14:textId="77777777" w:rsidR="00E56B81" w:rsidRPr="0039176A" w:rsidRDefault="00E56B81" w:rsidP="00BE1C0C">
            <w:pPr>
              <w:jc w:val="center"/>
              <w:rPr>
                <w:rFonts w:ascii="Times New Roman" w:hAnsi="Times New Roman"/>
                <w:szCs w:val="18"/>
              </w:rPr>
            </w:pPr>
          </w:p>
        </w:tc>
      </w:tr>
      <w:tr w:rsidR="00E56B81" w:rsidRPr="00C634B7" w14:paraId="5A1679F0" w14:textId="77777777" w:rsidTr="4306BA3B">
        <w:tblPrEx>
          <w:tblLook w:val="04A0" w:firstRow="1" w:lastRow="0" w:firstColumn="1" w:lastColumn="0" w:noHBand="0" w:noVBand="1"/>
        </w:tblPrEx>
        <w:tc>
          <w:tcPr>
            <w:tcW w:w="2250" w:type="dxa"/>
            <w:tcBorders>
              <w:left w:val="nil"/>
            </w:tcBorders>
            <w:vAlign w:val="center"/>
          </w:tcPr>
          <w:p w14:paraId="5A1679E9" w14:textId="77777777" w:rsidR="00E56B81" w:rsidRPr="0039176A" w:rsidRDefault="00E56B81" w:rsidP="004165DA">
            <w:pPr>
              <w:rPr>
                <w:rFonts w:ascii="Times New Roman" w:hAnsi="Times New Roman"/>
                <w:szCs w:val="18"/>
              </w:rPr>
            </w:pPr>
            <w:r w:rsidRPr="0039176A">
              <w:rPr>
                <w:rFonts w:ascii="Times New Roman" w:hAnsi="Times New Roman"/>
                <w:szCs w:val="18"/>
              </w:rPr>
              <w:t xml:space="preserve">   Fill:</w:t>
            </w:r>
          </w:p>
        </w:tc>
        <w:tc>
          <w:tcPr>
            <w:tcW w:w="1260" w:type="dxa"/>
          </w:tcPr>
          <w:p w14:paraId="5A1679EA"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Note 2</w:t>
            </w:r>
          </w:p>
        </w:tc>
        <w:tc>
          <w:tcPr>
            <w:tcW w:w="1350" w:type="dxa"/>
          </w:tcPr>
          <w:p w14:paraId="5A1679EB"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Note 2</w:t>
            </w:r>
          </w:p>
        </w:tc>
        <w:tc>
          <w:tcPr>
            <w:tcW w:w="1350" w:type="dxa"/>
          </w:tcPr>
          <w:p w14:paraId="5A1679EC"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Note 2</w:t>
            </w:r>
          </w:p>
        </w:tc>
        <w:tc>
          <w:tcPr>
            <w:tcW w:w="1350" w:type="dxa"/>
          </w:tcPr>
          <w:p w14:paraId="5A1679ED"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Note 2</w:t>
            </w:r>
          </w:p>
        </w:tc>
        <w:tc>
          <w:tcPr>
            <w:tcW w:w="1260" w:type="dxa"/>
          </w:tcPr>
          <w:p w14:paraId="5A1679EE"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Note 2</w:t>
            </w:r>
          </w:p>
        </w:tc>
        <w:tc>
          <w:tcPr>
            <w:tcW w:w="1260" w:type="dxa"/>
            <w:tcBorders>
              <w:right w:val="nil"/>
            </w:tcBorders>
          </w:tcPr>
          <w:p w14:paraId="5A1679EF"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Note 2</w:t>
            </w:r>
          </w:p>
        </w:tc>
      </w:tr>
      <w:tr w:rsidR="00E56B81" w:rsidRPr="00C634B7" w14:paraId="5A1679F8" w14:textId="77777777" w:rsidTr="4306BA3B">
        <w:tblPrEx>
          <w:tblLook w:val="04A0" w:firstRow="1" w:lastRow="0" w:firstColumn="1" w:lastColumn="0" w:noHBand="0" w:noVBand="1"/>
        </w:tblPrEx>
        <w:tc>
          <w:tcPr>
            <w:tcW w:w="2250" w:type="dxa"/>
            <w:tcBorders>
              <w:left w:val="nil"/>
            </w:tcBorders>
            <w:vAlign w:val="center"/>
          </w:tcPr>
          <w:p w14:paraId="5A1679F1" w14:textId="77777777" w:rsidR="00E56B81" w:rsidRPr="0039176A" w:rsidRDefault="00E56B81" w:rsidP="004165DA">
            <w:pPr>
              <w:rPr>
                <w:rFonts w:ascii="Times New Roman" w:hAnsi="Times New Roman"/>
                <w:szCs w:val="18"/>
              </w:rPr>
            </w:pPr>
            <w:r w:rsidRPr="0039176A">
              <w:rPr>
                <w:rFonts w:ascii="Times New Roman" w:hAnsi="Times New Roman"/>
                <w:szCs w:val="18"/>
              </w:rPr>
              <w:t xml:space="preserve">   Base under Paving:</w:t>
            </w:r>
          </w:p>
        </w:tc>
        <w:tc>
          <w:tcPr>
            <w:tcW w:w="1260" w:type="dxa"/>
          </w:tcPr>
          <w:p w14:paraId="5A1679F2"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14</w:t>
            </w:r>
          </w:p>
        </w:tc>
        <w:tc>
          <w:tcPr>
            <w:tcW w:w="1350" w:type="dxa"/>
          </w:tcPr>
          <w:p w14:paraId="5A1679F3"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14</w:t>
            </w:r>
          </w:p>
        </w:tc>
        <w:tc>
          <w:tcPr>
            <w:tcW w:w="1350" w:type="dxa"/>
          </w:tcPr>
          <w:p w14:paraId="5A1679F4"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14</w:t>
            </w:r>
          </w:p>
        </w:tc>
        <w:tc>
          <w:tcPr>
            <w:tcW w:w="1350" w:type="dxa"/>
          </w:tcPr>
          <w:p w14:paraId="5A1679F5"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14</w:t>
            </w:r>
          </w:p>
        </w:tc>
        <w:tc>
          <w:tcPr>
            <w:tcW w:w="1260" w:type="dxa"/>
          </w:tcPr>
          <w:p w14:paraId="5A1679F6"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14</w:t>
            </w:r>
          </w:p>
        </w:tc>
        <w:tc>
          <w:tcPr>
            <w:tcW w:w="1260" w:type="dxa"/>
            <w:tcBorders>
              <w:right w:val="nil"/>
            </w:tcBorders>
          </w:tcPr>
          <w:p w14:paraId="5A1679F7"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14</w:t>
            </w:r>
          </w:p>
        </w:tc>
      </w:tr>
      <w:tr w:rsidR="00E56B81" w:rsidRPr="00C634B7" w14:paraId="5A167A00" w14:textId="77777777" w:rsidTr="4306BA3B">
        <w:tc>
          <w:tcPr>
            <w:tcW w:w="2250" w:type="dxa"/>
            <w:tcBorders>
              <w:left w:val="nil"/>
            </w:tcBorders>
            <w:vAlign w:val="center"/>
          </w:tcPr>
          <w:p w14:paraId="5A1679F9" w14:textId="77777777" w:rsidR="00E56B81" w:rsidRPr="0039176A" w:rsidRDefault="00E56B81" w:rsidP="004165DA">
            <w:pPr>
              <w:rPr>
                <w:rFonts w:ascii="Times New Roman" w:hAnsi="Times New Roman"/>
                <w:szCs w:val="18"/>
              </w:rPr>
            </w:pPr>
            <w:r w:rsidRPr="0039176A">
              <w:rPr>
                <w:rFonts w:ascii="Times New Roman" w:hAnsi="Times New Roman"/>
                <w:szCs w:val="18"/>
              </w:rPr>
              <w:t xml:space="preserve">   Base under Interior </w:t>
            </w:r>
            <w:r>
              <w:rPr>
                <w:rFonts w:ascii="Times New Roman" w:hAnsi="Times New Roman"/>
                <w:szCs w:val="18"/>
              </w:rPr>
              <w:br/>
              <w:t xml:space="preserve">   </w:t>
            </w:r>
            <w:r w:rsidRPr="0039176A">
              <w:rPr>
                <w:rFonts w:ascii="Times New Roman" w:hAnsi="Times New Roman"/>
                <w:szCs w:val="18"/>
              </w:rPr>
              <w:t>Slabs:</w:t>
            </w:r>
          </w:p>
        </w:tc>
        <w:tc>
          <w:tcPr>
            <w:tcW w:w="1260" w:type="dxa"/>
            <w:vAlign w:val="center"/>
          </w:tcPr>
          <w:p w14:paraId="5A1679FA" w14:textId="77777777" w:rsidR="00E56B81" w:rsidRDefault="00E56B81">
            <w:pPr>
              <w:jc w:val="center"/>
              <w:rPr>
                <w:rFonts w:ascii="Times New Roman" w:hAnsi="Times New Roman"/>
                <w:szCs w:val="18"/>
              </w:rPr>
            </w:pPr>
            <w:r w:rsidRPr="0039176A">
              <w:rPr>
                <w:rFonts w:ascii="Times New Roman" w:hAnsi="Times New Roman"/>
                <w:szCs w:val="18"/>
              </w:rPr>
              <w:t>Note 4</w:t>
            </w:r>
          </w:p>
        </w:tc>
        <w:tc>
          <w:tcPr>
            <w:tcW w:w="1350" w:type="dxa"/>
            <w:vAlign w:val="center"/>
          </w:tcPr>
          <w:p w14:paraId="5A1679FB" w14:textId="77777777" w:rsidR="00E56B81" w:rsidRDefault="00E56B81">
            <w:pPr>
              <w:jc w:val="center"/>
              <w:rPr>
                <w:rFonts w:ascii="Times New Roman" w:hAnsi="Times New Roman"/>
                <w:szCs w:val="18"/>
              </w:rPr>
            </w:pPr>
            <w:r w:rsidRPr="0039176A">
              <w:rPr>
                <w:rFonts w:ascii="Times New Roman" w:hAnsi="Times New Roman"/>
                <w:szCs w:val="18"/>
              </w:rPr>
              <w:t>Note 4</w:t>
            </w:r>
          </w:p>
        </w:tc>
        <w:tc>
          <w:tcPr>
            <w:tcW w:w="1350" w:type="dxa"/>
            <w:vAlign w:val="center"/>
          </w:tcPr>
          <w:p w14:paraId="5A1679FC" w14:textId="77777777" w:rsidR="00E56B81" w:rsidRDefault="00E56B81">
            <w:pPr>
              <w:jc w:val="center"/>
              <w:rPr>
                <w:rFonts w:ascii="Times New Roman" w:hAnsi="Times New Roman"/>
                <w:szCs w:val="18"/>
              </w:rPr>
            </w:pPr>
            <w:r w:rsidRPr="0039176A">
              <w:rPr>
                <w:rFonts w:ascii="Times New Roman" w:hAnsi="Times New Roman"/>
                <w:szCs w:val="18"/>
              </w:rPr>
              <w:t>Note 4</w:t>
            </w:r>
          </w:p>
        </w:tc>
        <w:tc>
          <w:tcPr>
            <w:tcW w:w="1350" w:type="dxa"/>
            <w:vAlign w:val="center"/>
          </w:tcPr>
          <w:p w14:paraId="5A1679FD" w14:textId="77777777" w:rsidR="00E56B81" w:rsidRDefault="00E56B81">
            <w:pPr>
              <w:jc w:val="center"/>
              <w:rPr>
                <w:rFonts w:ascii="Times New Roman" w:hAnsi="Times New Roman"/>
                <w:szCs w:val="18"/>
              </w:rPr>
            </w:pPr>
            <w:r w:rsidRPr="0039176A">
              <w:rPr>
                <w:rFonts w:ascii="Times New Roman" w:hAnsi="Times New Roman"/>
                <w:szCs w:val="18"/>
              </w:rPr>
              <w:t>Note 4</w:t>
            </w:r>
          </w:p>
        </w:tc>
        <w:tc>
          <w:tcPr>
            <w:tcW w:w="1260" w:type="dxa"/>
            <w:vAlign w:val="center"/>
          </w:tcPr>
          <w:p w14:paraId="5A1679FE" w14:textId="77777777" w:rsidR="00E56B81" w:rsidRDefault="00E56B81">
            <w:pPr>
              <w:jc w:val="center"/>
              <w:rPr>
                <w:rFonts w:ascii="Times New Roman" w:hAnsi="Times New Roman"/>
                <w:szCs w:val="18"/>
              </w:rPr>
            </w:pPr>
            <w:r w:rsidRPr="0039176A">
              <w:rPr>
                <w:rFonts w:ascii="Times New Roman" w:hAnsi="Times New Roman"/>
                <w:szCs w:val="18"/>
              </w:rPr>
              <w:t>Note 4</w:t>
            </w:r>
          </w:p>
        </w:tc>
        <w:tc>
          <w:tcPr>
            <w:tcW w:w="1260" w:type="dxa"/>
            <w:tcBorders>
              <w:right w:val="nil"/>
            </w:tcBorders>
            <w:vAlign w:val="center"/>
          </w:tcPr>
          <w:p w14:paraId="5A1679FF" w14:textId="77777777" w:rsidR="00E56B81" w:rsidRDefault="00E56B81">
            <w:pPr>
              <w:jc w:val="center"/>
              <w:rPr>
                <w:rFonts w:ascii="Times New Roman" w:hAnsi="Times New Roman"/>
                <w:szCs w:val="18"/>
              </w:rPr>
            </w:pPr>
            <w:r w:rsidRPr="0039176A">
              <w:rPr>
                <w:rFonts w:ascii="Times New Roman" w:hAnsi="Times New Roman"/>
                <w:szCs w:val="18"/>
              </w:rPr>
              <w:t>Note 4</w:t>
            </w:r>
          </w:p>
        </w:tc>
      </w:tr>
      <w:tr w:rsidR="00E56B81" w:rsidRPr="00C634B7" w14:paraId="5A167A0A" w14:textId="77777777" w:rsidTr="4306BA3B">
        <w:tblPrEx>
          <w:tblLook w:val="04A0" w:firstRow="1" w:lastRow="0" w:firstColumn="1" w:lastColumn="0" w:noHBand="0" w:noVBand="1"/>
        </w:tblPrEx>
        <w:tc>
          <w:tcPr>
            <w:tcW w:w="2250" w:type="dxa"/>
            <w:tcBorders>
              <w:left w:val="nil"/>
            </w:tcBorders>
            <w:vAlign w:val="center"/>
          </w:tcPr>
          <w:p w14:paraId="5A167A01" w14:textId="77777777" w:rsidR="00E56B81" w:rsidRPr="0039176A" w:rsidRDefault="00E56B81" w:rsidP="004165DA">
            <w:pPr>
              <w:rPr>
                <w:rFonts w:ascii="Times New Roman" w:hAnsi="Times New Roman"/>
                <w:szCs w:val="18"/>
              </w:rPr>
            </w:pPr>
            <w:r w:rsidRPr="0039176A">
              <w:rPr>
                <w:rFonts w:ascii="Times New Roman" w:hAnsi="Times New Roman"/>
                <w:szCs w:val="18"/>
              </w:rPr>
              <w:t xml:space="preserve">   Inspect Site and</w:t>
            </w:r>
          </w:p>
          <w:p w14:paraId="5A167A02" w14:textId="77777777" w:rsidR="00E56B81" w:rsidRPr="0039176A" w:rsidRDefault="00E56B81" w:rsidP="004165DA">
            <w:pPr>
              <w:rPr>
                <w:rFonts w:ascii="Times New Roman" w:hAnsi="Times New Roman"/>
                <w:szCs w:val="18"/>
              </w:rPr>
            </w:pPr>
            <w:r w:rsidRPr="0039176A">
              <w:rPr>
                <w:rFonts w:ascii="Times New Roman" w:hAnsi="Times New Roman"/>
                <w:szCs w:val="18"/>
              </w:rPr>
              <w:t xml:space="preserve">   Excavations Before Fill     </w:t>
            </w:r>
          </w:p>
          <w:p w14:paraId="5A167A03" w14:textId="77777777" w:rsidR="00E56B81" w:rsidRPr="0039176A" w:rsidRDefault="00E56B81" w:rsidP="004165DA">
            <w:pPr>
              <w:rPr>
                <w:rFonts w:ascii="Times New Roman" w:hAnsi="Times New Roman"/>
                <w:szCs w:val="18"/>
              </w:rPr>
            </w:pPr>
            <w:r w:rsidRPr="0039176A">
              <w:rPr>
                <w:rFonts w:ascii="Times New Roman" w:hAnsi="Times New Roman"/>
                <w:szCs w:val="18"/>
              </w:rPr>
              <w:t xml:space="preserve">   Placement:</w:t>
            </w:r>
          </w:p>
        </w:tc>
        <w:tc>
          <w:tcPr>
            <w:tcW w:w="1260" w:type="dxa"/>
            <w:vAlign w:val="center"/>
          </w:tcPr>
          <w:p w14:paraId="5A167A04"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11</w:t>
            </w:r>
          </w:p>
        </w:tc>
        <w:tc>
          <w:tcPr>
            <w:tcW w:w="1350" w:type="dxa"/>
            <w:vAlign w:val="center"/>
          </w:tcPr>
          <w:p w14:paraId="5A167A05"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11</w:t>
            </w:r>
          </w:p>
        </w:tc>
        <w:tc>
          <w:tcPr>
            <w:tcW w:w="1350" w:type="dxa"/>
            <w:vAlign w:val="center"/>
          </w:tcPr>
          <w:p w14:paraId="5A167A06"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11</w:t>
            </w:r>
          </w:p>
        </w:tc>
        <w:tc>
          <w:tcPr>
            <w:tcW w:w="1350" w:type="dxa"/>
            <w:vAlign w:val="center"/>
          </w:tcPr>
          <w:p w14:paraId="5A167A07"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11</w:t>
            </w:r>
          </w:p>
        </w:tc>
        <w:tc>
          <w:tcPr>
            <w:tcW w:w="1260" w:type="dxa"/>
            <w:vAlign w:val="center"/>
          </w:tcPr>
          <w:p w14:paraId="5A167A08"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11</w:t>
            </w:r>
          </w:p>
        </w:tc>
        <w:tc>
          <w:tcPr>
            <w:tcW w:w="1260" w:type="dxa"/>
            <w:tcBorders>
              <w:right w:val="nil"/>
            </w:tcBorders>
            <w:vAlign w:val="center"/>
          </w:tcPr>
          <w:p w14:paraId="5A167A09" w14:textId="77777777" w:rsidR="00E56B81" w:rsidRPr="0039176A" w:rsidRDefault="00E56B81" w:rsidP="00BE1C0C">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11</w:t>
            </w:r>
          </w:p>
        </w:tc>
      </w:tr>
      <w:tr w:rsidR="00E56B81" w:rsidRPr="00C634B7" w14:paraId="5A167A12" w14:textId="77777777" w:rsidTr="4306BA3B">
        <w:tblPrEx>
          <w:tblLook w:val="04A0" w:firstRow="1" w:lastRow="0" w:firstColumn="1" w:lastColumn="0" w:noHBand="0" w:noVBand="1"/>
        </w:tblPrEx>
        <w:tc>
          <w:tcPr>
            <w:tcW w:w="2250" w:type="dxa"/>
            <w:tcBorders>
              <w:left w:val="nil"/>
            </w:tcBorders>
            <w:vAlign w:val="center"/>
          </w:tcPr>
          <w:p w14:paraId="5A167A0B" w14:textId="77777777" w:rsidR="00E56B81" w:rsidRPr="0039176A" w:rsidRDefault="00E56B81" w:rsidP="00BE1C0C">
            <w:pPr>
              <w:rPr>
                <w:rFonts w:ascii="Times New Roman" w:hAnsi="Times New Roman"/>
                <w:szCs w:val="18"/>
                <w:u w:val="single"/>
              </w:rPr>
            </w:pPr>
            <w:r w:rsidRPr="0039176A">
              <w:rPr>
                <w:rFonts w:ascii="Times New Roman" w:hAnsi="Times New Roman"/>
                <w:szCs w:val="18"/>
                <w:u w:val="single"/>
              </w:rPr>
              <w:t>Concrete:</w:t>
            </w:r>
          </w:p>
        </w:tc>
        <w:tc>
          <w:tcPr>
            <w:tcW w:w="1260" w:type="dxa"/>
          </w:tcPr>
          <w:p w14:paraId="5A167A0C" w14:textId="77777777" w:rsidR="00E56B81" w:rsidRPr="0039176A" w:rsidRDefault="00E56B81" w:rsidP="00BE1C0C">
            <w:pPr>
              <w:jc w:val="center"/>
              <w:rPr>
                <w:rFonts w:ascii="Times New Roman" w:hAnsi="Times New Roman"/>
                <w:szCs w:val="18"/>
              </w:rPr>
            </w:pPr>
          </w:p>
        </w:tc>
        <w:tc>
          <w:tcPr>
            <w:tcW w:w="1350" w:type="dxa"/>
          </w:tcPr>
          <w:p w14:paraId="5A167A0D" w14:textId="77777777" w:rsidR="00E56B81" w:rsidRPr="0039176A" w:rsidRDefault="00E56B81" w:rsidP="00BE1C0C">
            <w:pPr>
              <w:jc w:val="center"/>
              <w:rPr>
                <w:rFonts w:ascii="Times New Roman" w:hAnsi="Times New Roman"/>
                <w:szCs w:val="18"/>
              </w:rPr>
            </w:pPr>
          </w:p>
        </w:tc>
        <w:tc>
          <w:tcPr>
            <w:tcW w:w="1350" w:type="dxa"/>
          </w:tcPr>
          <w:p w14:paraId="5A167A0E" w14:textId="77777777" w:rsidR="00E56B81" w:rsidRPr="0039176A" w:rsidRDefault="00E56B81" w:rsidP="00BE1C0C">
            <w:pPr>
              <w:jc w:val="center"/>
              <w:rPr>
                <w:rFonts w:ascii="Times New Roman" w:hAnsi="Times New Roman"/>
                <w:szCs w:val="18"/>
              </w:rPr>
            </w:pPr>
          </w:p>
        </w:tc>
        <w:tc>
          <w:tcPr>
            <w:tcW w:w="1350" w:type="dxa"/>
          </w:tcPr>
          <w:p w14:paraId="5A167A0F" w14:textId="77777777" w:rsidR="00E56B81" w:rsidRPr="0039176A" w:rsidRDefault="00E56B81" w:rsidP="00BE1C0C">
            <w:pPr>
              <w:jc w:val="center"/>
              <w:rPr>
                <w:rFonts w:ascii="Times New Roman" w:hAnsi="Times New Roman"/>
                <w:szCs w:val="18"/>
              </w:rPr>
            </w:pPr>
          </w:p>
        </w:tc>
        <w:tc>
          <w:tcPr>
            <w:tcW w:w="1260" w:type="dxa"/>
          </w:tcPr>
          <w:p w14:paraId="5A167A10" w14:textId="77777777" w:rsidR="00E56B81" w:rsidRPr="0039176A" w:rsidRDefault="00E56B81" w:rsidP="00BE1C0C">
            <w:pPr>
              <w:jc w:val="center"/>
              <w:rPr>
                <w:rFonts w:ascii="Times New Roman" w:hAnsi="Times New Roman"/>
                <w:szCs w:val="18"/>
              </w:rPr>
            </w:pPr>
          </w:p>
        </w:tc>
        <w:tc>
          <w:tcPr>
            <w:tcW w:w="1260" w:type="dxa"/>
            <w:tcBorders>
              <w:right w:val="nil"/>
            </w:tcBorders>
          </w:tcPr>
          <w:p w14:paraId="5A167A11" w14:textId="77777777" w:rsidR="00E56B81" w:rsidRPr="0039176A" w:rsidRDefault="00E56B81" w:rsidP="00BE1C0C">
            <w:pPr>
              <w:jc w:val="center"/>
              <w:rPr>
                <w:rFonts w:ascii="Times New Roman" w:hAnsi="Times New Roman"/>
                <w:szCs w:val="18"/>
              </w:rPr>
            </w:pPr>
          </w:p>
        </w:tc>
      </w:tr>
      <w:tr w:rsidR="00E56B81" w:rsidRPr="00C634B7" w14:paraId="5A167A1A" w14:textId="77777777" w:rsidTr="4306BA3B">
        <w:tc>
          <w:tcPr>
            <w:tcW w:w="2250" w:type="dxa"/>
            <w:tcBorders>
              <w:left w:val="nil"/>
            </w:tcBorders>
            <w:vAlign w:val="center"/>
          </w:tcPr>
          <w:p w14:paraId="5A167A13" w14:textId="5D068628" w:rsidR="00E56B81" w:rsidRPr="0039176A" w:rsidRDefault="00F32913" w:rsidP="00F32913">
            <w:pPr>
              <w:ind w:right="-90"/>
              <w:rPr>
                <w:rFonts w:ascii="Times New Roman" w:hAnsi="Times New Roman"/>
                <w:szCs w:val="18"/>
              </w:rPr>
            </w:pPr>
            <w:r>
              <w:rPr>
                <w:rFonts w:ascii="Times New Roman" w:hAnsi="Times New Roman"/>
                <w:szCs w:val="18"/>
              </w:rPr>
              <w:t xml:space="preserve">   Site Cast (s</w:t>
            </w:r>
            <w:r w:rsidR="00E56B81" w:rsidRPr="0039176A">
              <w:rPr>
                <w:rFonts w:ascii="Times New Roman" w:hAnsi="Times New Roman"/>
                <w:szCs w:val="18"/>
              </w:rPr>
              <w:t>idewalks,</w:t>
            </w:r>
            <w:r>
              <w:rPr>
                <w:rFonts w:ascii="Times New Roman" w:hAnsi="Times New Roman"/>
                <w:szCs w:val="18"/>
              </w:rPr>
              <w:t xml:space="preserve"> etc.):</w:t>
            </w:r>
          </w:p>
        </w:tc>
        <w:tc>
          <w:tcPr>
            <w:tcW w:w="1260" w:type="dxa"/>
            <w:vAlign w:val="center"/>
          </w:tcPr>
          <w:p w14:paraId="5A167A14" w14:textId="70936750" w:rsidR="00E56B81" w:rsidRDefault="00E56B81">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vAlign w:val="center"/>
          </w:tcPr>
          <w:p w14:paraId="5A167A15" w14:textId="362145AA" w:rsidR="00E56B81" w:rsidRDefault="00E56B81">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vAlign w:val="center"/>
          </w:tcPr>
          <w:p w14:paraId="5A167A16" w14:textId="31754A25" w:rsidR="00E56B81" w:rsidRDefault="00E56B81">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vAlign w:val="center"/>
          </w:tcPr>
          <w:p w14:paraId="5A167A17" w14:textId="4E8046B3" w:rsidR="00E56B81" w:rsidRDefault="00E56B81">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vAlign w:val="center"/>
          </w:tcPr>
          <w:p w14:paraId="5A167A18" w14:textId="6BD81014" w:rsidR="00E56B81" w:rsidRDefault="00E56B81">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right w:val="nil"/>
            </w:tcBorders>
            <w:vAlign w:val="center"/>
          </w:tcPr>
          <w:p w14:paraId="5A167A19" w14:textId="6CFB65D8" w:rsidR="00E56B81" w:rsidRDefault="00E56B81">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E56B81" w:rsidRPr="00C634B7" w14:paraId="5A167A22" w14:textId="77777777" w:rsidTr="4306BA3B">
        <w:tblPrEx>
          <w:tblLook w:val="04A0" w:firstRow="1" w:lastRow="0" w:firstColumn="1" w:lastColumn="0" w:noHBand="0" w:noVBand="1"/>
        </w:tblPrEx>
        <w:trPr>
          <w:trHeight w:val="251"/>
        </w:trPr>
        <w:tc>
          <w:tcPr>
            <w:tcW w:w="2250" w:type="dxa"/>
            <w:tcBorders>
              <w:left w:val="nil"/>
            </w:tcBorders>
            <w:vAlign w:val="center"/>
          </w:tcPr>
          <w:p w14:paraId="5A167A1B" w14:textId="77777777" w:rsidR="00E56B81" w:rsidRPr="0039176A" w:rsidRDefault="00E56B81" w:rsidP="004165DA">
            <w:pPr>
              <w:rPr>
                <w:rFonts w:ascii="Times New Roman" w:hAnsi="Times New Roman"/>
                <w:szCs w:val="18"/>
              </w:rPr>
            </w:pPr>
            <w:r w:rsidRPr="0039176A">
              <w:rPr>
                <w:rFonts w:ascii="Times New Roman" w:hAnsi="Times New Roman"/>
                <w:szCs w:val="18"/>
              </w:rPr>
              <w:t xml:space="preserve">   Interior Concrete Slabs:</w:t>
            </w:r>
          </w:p>
        </w:tc>
        <w:tc>
          <w:tcPr>
            <w:tcW w:w="1260" w:type="dxa"/>
          </w:tcPr>
          <w:p w14:paraId="5A167A1C" w14:textId="38A39808"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Pr>
          <w:p w14:paraId="5A167A1D" w14:textId="2E3A339A"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Pr>
          <w:p w14:paraId="5A167A1E" w14:textId="19CDF694"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Pr>
          <w:p w14:paraId="5A167A1F" w14:textId="003F7668"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Pr>
          <w:p w14:paraId="5A167A20" w14:textId="3B53359A"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right w:val="nil"/>
            </w:tcBorders>
          </w:tcPr>
          <w:p w14:paraId="5A167A21" w14:textId="5882B636"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E56B81" w:rsidRPr="00C634B7" w14:paraId="5A167A2A" w14:textId="77777777" w:rsidTr="4306BA3B">
        <w:tblPrEx>
          <w:tblLook w:val="04A0" w:firstRow="1" w:lastRow="0" w:firstColumn="1" w:lastColumn="0" w:noHBand="0" w:noVBand="1"/>
        </w:tblPrEx>
        <w:trPr>
          <w:trHeight w:val="251"/>
        </w:trPr>
        <w:tc>
          <w:tcPr>
            <w:tcW w:w="2250" w:type="dxa"/>
            <w:tcBorders>
              <w:left w:val="nil"/>
            </w:tcBorders>
            <w:vAlign w:val="center"/>
          </w:tcPr>
          <w:p w14:paraId="5A167A23" w14:textId="77777777" w:rsidR="00E56B81" w:rsidRPr="0039176A" w:rsidRDefault="00E56B81" w:rsidP="004165DA">
            <w:pPr>
              <w:rPr>
                <w:rFonts w:ascii="Times New Roman" w:hAnsi="Times New Roman"/>
                <w:szCs w:val="18"/>
              </w:rPr>
            </w:pPr>
            <w:r w:rsidRPr="0039176A">
              <w:rPr>
                <w:rFonts w:ascii="Times New Roman" w:hAnsi="Times New Roman"/>
                <w:szCs w:val="18"/>
              </w:rPr>
              <w:t xml:space="preserve">   Footings:</w:t>
            </w:r>
          </w:p>
        </w:tc>
        <w:tc>
          <w:tcPr>
            <w:tcW w:w="1260" w:type="dxa"/>
          </w:tcPr>
          <w:p w14:paraId="5A167A24" w14:textId="55CCAC32"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Pr>
          <w:p w14:paraId="5A167A25" w14:textId="458E80BF"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Pr>
          <w:p w14:paraId="5A167A26" w14:textId="74594267"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Pr>
          <w:p w14:paraId="5A167A27" w14:textId="26861B57"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Pr>
          <w:p w14:paraId="5A167A28" w14:textId="30943B0C"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right w:val="nil"/>
            </w:tcBorders>
          </w:tcPr>
          <w:p w14:paraId="5A167A29" w14:textId="30BABF38"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E56B81" w:rsidRPr="00C634B7" w14:paraId="5A167A32" w14:textId="77777777" w:rsidTr="4306BA3B">
        <w:tblPrEx>
          <w:tblLook w:val="04A0" w:firstRow="1" w:lastRow="0" w:firstColumn="1" w:lastColumn="0" w:noHBand="0" w:noVBand="1"/>
        </w:tblPrEx>
        <w:tc>
          <w:tcPr>
            <w:tcW w:w="2250" w:type="dxa"/>
            <w:tcBorders>
              <w:left w:val="nil"/>
              <w:bottom w:val="single" w:sz="4" w:space="0" w:color="auto"/>
            </w:tcBorders>
            <w:vAlign w:val="center"/>
          </w:tcPr>
          <w:p w14:paraId="5A167A2B" w14:textId="77777777" w:rsidR="00E56B81" w:rsidRPr="0039176A" w:rsidRDefault="00E56B81" w:rsidP="004165DA">
            <w:pPr>
              <w:rPr>
                <w:rFonts w:ascii="Times New Roman" w:hAnsi="Times New Roman"/>
                <w:szCs w:val="18"/>
              </w:rPr>
            </w:pPr>
            <w:r w:rsidRPr="0039176A">
              <w:rPr>
                <w:rFonts w:ascii="Times New Roman" w:hAnsi="Times New Roman"/>
                <w:szCs w:val="18"/>
              </w:rPr>
              <w:t xml:space="preserve">   Foundation Walls:</w:t>
            </w:r>
          </w:p>
        </w:tc>
        <w:tc>
          <w:tcPr>
            <w:tcW w:w="1260" w:type="dxa"/>
            <w:tcBorders>
              <w:bottom w:val="single" w:sz="4" w:space="0" w:color="auto"/>
            </w:tcBorders>
          </w:tcPr>
          <w:p w14:paraId="5A167A2C" w14:textId="388EBD2F"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Borders>
              <w:bottom w:val="single" w:sz="4" w:space="0" w:color="auto"/>
            </w:tcBorders>
          </w:tcPr>
          <w:p w14:paraId="5A167A2D" w14:textId="2E8A41F6"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Borders>
              <w:bottom w:val="single" w:sz="4" w:space="0" w:color="auto"/>
            </w:tcBorders>
          </w:tcPr>
          <w:p w14:paraId="5A167A2E" w14:textId="779C1526"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Borders>
              <w:bottom w:val="single" w:sz="4" w:space="0" w:color="auto"/>
            </w:tcBorders>
          </w:tcPr>
          <w:p w14:paraId="5A167A2F" w14:textId="0631D269"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A30" w14:textId="7F998040"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right w:val="nil"/>
            </w:tcBorders>
          </w:tcPr>
          <w:p w14:paraId="5A167A31" w14:textId="4EBCFA95"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E56B81" w:rsidRPr="00C634B7" w14:paraId="5A167A3A" w14:textId="77777777" w:rsidTr="4306BA3B">
        <w:tblPrEx>
          <w:tblLook w:val="04A0" w:firstRow="1" w:lastRow="0" w:firstColumn="1" w:lastColumn="0" w:noHBand="0" w:noVBand="1"/>
        </w:tblPrEx>
        <w:tc>
          <w:tcPr>
            <w:tcW w:w="2250" w:type="dxa"/>
            <w:tcBorders>
              <w:left w:val="nil"/>
              <w:right w:val="nil"/>
            </w:tcBorders>
            <w:shd w:val="clear" w:color="auto" w:fill="EEECE1" w:themeFill="background2"/>
          </w:tcPr>
          <w:p w14:paraId="5A167A33"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A34"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A35"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A36"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A37"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A38" w14:textId="77777777" w:rsidR="00E56B81" w:rsidRPr="002854DB" w:rsidRDefault="00E56B81" w:rsidP="00BE1C0C">
            <w:pPr>
              <w:jc w:val="center"/>
              <w:rPr>
                <w:rFonts w:ascii="Times New Roman" w:hAnsi="Times New Roman"/>
                <w:sz w:val="10"/>
                <w:szCs w:val="10"/>
              </w:rPr>
            </w:pPr>
          </w:p>
        </w:tc>
        <w:tc>
          <w:tcPr>
            <w:tcW w:w="1260" w:type="dxa"/>
            <w:tcBorders>
              <w:left w:val="nil"/>
            </w:tcBorders>
            <w:shd w:val="clear" w:color="auto" w:fill="EEECE1" w:themeFill="background2"/>
          </w:tcPr>
          <w:p w14:paraId="5A167A39" w14:textId="77777777" w:rsidR="00E56B81" w:rsidRPr="002854DB" w:rsidRDefault="00E56B81" w:rsidP="00BE1C0C">
            <w:pPr>
              <w:jc w:val="center"/>
              <w:rPr>
                <w:rFonts w:ascii="Times New Roman" w:hAnsi="Times New Roman"/>
                <w:sz w:val="10"/>
                <w:szCs w:val="10"/>
              </w:rPr>
            </w:pPr>
          </w:p>
        </w:tc>
      </w:tr>
      <w:tr w:rsidR="00E56B81" w:rsidRPr="00C634B7" w14:paraId="5A167A42" w14:textId="77777777" w:rsidTr="4306BA3B">
        <w:tblPrEx>
          <w:tblLook w:val="04A0" w:firstRow="1" w:lastRow="0" w:firstColumn="1" w:lastColumn="0" w:noHBand="0" w:noVBand="1"/>
        </w:tblPrEx>
        <w:tc>
          <w:tcPr>
            <w:tcW w:w="2250" w:type="dxa"/>
            <w:tcBorders>
              <w:left w:val="nil"/>
              <w:bottom w:val="single" w:sz="4" w:space="0" w:color="auto"/>
            </w:tcBorders>
            <w:vAlign w:val="center"/>
          </w:tcPr>
          <w:p w14:paraId="5A167A3B" w14:textId="798A9155" w:rsidR="00E56B81" w:rsidRPr="0039176A" w:rsidRDefault="00E56B81" w:rsidP="00F32913">
            <w:pPr>
              <w:ind w:right="-90"/>
              <w:rPr>
                <w:rFonts w:ascii="Times New Roman" w:hAnsi="Times New Roman"/>
                <w:szCs w:val="18"/>
                <w:u w:val="single"/>
              </w:rPr>
            </w:pPr>
            <w:r w:rsidRPr="0039176A">
              <w:rPr>
                <w:rFonts w:ascii="Times New Roman" w:hAnsi="Times New Roman"/>
                <w:szCs w:val="18"/>
                <w:u w:val="single"/>
              </w:rPr>
              <w:t xml:space="preserve">Asphalt </w:t>
            </w:r>
            <w:r w:rsidR="003B475A">
              <w:rPr>
                <w:rFonts w:ascii="Times New Roman" w:hAnsi="Times New Roman"/>
                <w:szCs w:val="18"/>
                <w:u w:val="single"/>
              </w:rPr>
              <w:t xml:space="preserve">or Concrete </w:t>
            </w:r>
            <w:r w:rsidRPr="0039176A">
              <w:rPr>
                <w:rFonts w:ascii="Times New Roman" w:hAnsi="Times New Roman"/>
                <w:szCs w:val="18"/>
                <w:u w:val="single"/>
              </w:rPr>
              <w:t>Paving</w:t>
            </w:r>
            <w:r>
              <w:rPr>
                <w:rFonts w:ascii="Times New Roman" w:hAnsi="Times New Roman"/>
                <w:szCs w:val="18"/>
                <w:u w:val="single"/>
              </w:rPr>
              <w:t>:</w:t>
            </w:r>
          </w:p>
        </w:tc>
        <w:tc>
          <w:tcPr>
            <w:tcW w:w="1260" w:type="dxa"/>
            <w:tcBorders>
              <w:bottom w:val="single" w:sz="4" w:space="0" w:color="auto"/>
            </w:tcBorders>
          </w:tcPr>
          <w:p w14:paraId="5A167A3C" w14:textId="4034D464" w:rsidR="00E56B81" w:rsidRPr="0039176A" w:rsidRDefault="00E56B81" w:rsidP="00BE1C0C">
            <w:pPr>
              <w:jc w:val="center"/>
              <w:rPr>
                <w:rFonts w:ascii="Times New Roman" w:hAnsi="Times New Roman"/>
                <w:szCs w:val="18"/>
              </w:rPr>
            </w:pPr>
            <w:r>
              <w:rPr>
                <w:rFonts w:ascii="Times New Roman" w:hAnsi="Times New Roman"/>
                <w:szCs w:val="18"/>
              </w:rPr>
              <w:t>Note</w:t>
            </w:r>
            <w:r w:rsidR="00F32913">
              <w:rPr>
                <w:rFonts w:ascii="Times New Roman" w:hAnsi="Times New Roman"/>
                <w:szCs w:val="18"/>
              </w:rPr>
              <w:t>s</w:t>
            </w:r>
            <w:r>
              <w:rPr>
                <w:rFonts w:ascii="Times New Roman" w:hAnsi="Times New Roman"/>
                <w:szCs w:val="18"/>
              </w:rPr>
              <w:t xml:space="preserve"> 9, 13</w:t>
            </w:r>
          </w:p>
        </w:tc>
        <w:tc>
          <w:tcPr>
            <w:tcW w:w="1350" w:type="dxa"/>
            <w:tcBorders>
              <w:bottom w:val="single" w:sz="4" w:space="0" w:color="auto"/>
            </w:tcBorders>
          </w:tcPr>
          <w:p w14:paraId="5A167A3D" w14:textId="45C4CF14" w:rsidR="00E56B81" w:rsidRPr="0039176A" w:rsidRDefault="00E56B81" w:rsidP="00BE1C0C">
            <w:pPr>
              <w:jc w:val="center"/>
              <w:rPr>
                <w:rFonts w:ascii="Times New Roman" w:hAnsi="Times New Roman"/>
                <w:szCs w:val="18"/>
              </w:rPr>
            </w:pPr>
            <w:r>
              <w:rPr>
                <w:rFonts w:ascii="Times New Roman" w:hAnsi="Times New Roman"/>
                <w:szCs w:val="18"/>
              </w:rPr>
              <w:t>Note</w:t>
            </w:r>
            <w:r w:rsidR="00F32913">
              <w:rPr>
                <w:rFonts w:ascii="Times New Roman" w:hAnsi="Times New Roman"/>
                <w:szCs w:val="18"/>
              </w:rPr>
              <w:t>s</w:t>
            </w:r>
            <w:r>
              <w:rPr>
                <w:rFonts w:ascii="Times New Roman" w:hAnsi="Times New Roman"/>
                <w:szCs w:val="18"/>
              </w:rPr>
              <w:t xml:space="preserve"> 9, 13</w:t>
            </w:r>
          </w:p>
        </w:tc>
        <w:tc>
          <w:tcPr>
            <w:tcW w:w="1350" w:type="dxa"/>
            <w:tcBorders>
              <w:bottom w:val="single" w:sz="4" w:space="0" w:color="auto"/>
            </w:tcBorders>
          </w:tcPr>
          <w:p w14:paraId="5A167A3E" w14:textId="2A49086F" w:rsidR="00E56B81" w:rsidRPr="0039176A" w:rsidRDefault="00E56B81" w:rsidP="00BE1C0C">
            <w:pPr>
              <w:jc w:val="center"/>
              <w:rPr>
                <w:rFonts w:ascii="Times New Roman" w:hAnsi="Times New Roman"/>
                <w:szCs w:val="18"/>
              </w:rPr>
            </w:pPr>
            <w:r>
              <w:rPr>
                <w:rFonts w:ascii="Times New Roman" w:hAnsi="Times New Roman"/>
                <w:szCs w:val="18"/>
              </w:rPr>
              <w:t>Note</w:t>
            </w:r>
            <w:r w:rsidR="00F32913">
              <w:rPr>
                <w:rFonts w:ascii="Times New Roman" w:hAnsi="Times New Roman"/>
                <w:szCs w:val="18"/>
              </w:rPr>
              <w:t>s</w:t>
            </w:r>
            <w:r>
              <w:rPr>
                <w:rFonts w:ascii="Times New Roman" w:hAnsi="Times New Roman"/>
                <w:szCs w:val="18"/>
              </w:rPr>
              <w:t xml:space="preserve"> 9, 13</w:t>
            </w:r>
          </w:p>
        </w:tc>
        <w:tc>
          <w:tcPr>
            <w:tcW w:w="1350" w:type="dxa"/>
            <w:tcBorders>
              <w:bottom w:val="single" w:sz="4" w:space="0" w:color="auto"/>
            </w:tcBorders>
          </w:tcPr>
          <w:p w14:paraId="5A167A3F" w14:textId="4ED55FD1" w:rsidR="00E56B81" w:rsidRPr="0039176A" w:rsidRDefault="00E56B81" w:rsidP="00BE1C0C">
            <w:pPr>
              <w:jc w:val="center"/>
              <w:rPr>
                <w:rFonts w:ascii="Times New Roman" w:hAnsi="Times New Roman"/>
                <w:szCs w:val="18"/>
              </w:rPr>
            </w:pPr>
            <w:r>
              <w:rPr>
                <w:rFonts w:ascii="Times New Roman" w:hAnsi="Times New Roman"/>
                <w:szCs w:val="18"/>
              </w:rPr>
              <w:t>Note</w:t>
            </w:r>
            <w:r w:rsidR="00F32913">
              <w:rPr>
                <w:rFonts w:ascii="Times New Roman" w:hAnsi="Times New Roman"/>
                <w:szCs w:val="18"/>
              </w:rPr>
              <w:t>s</w:t>
            </w:r>
            <w:r>
              <w:rPr>
                <w:rFonts w:ascii="Times New Roman" w:hAnsi="Times New Roman"/>
                <w:szCs w:val="18"/>
              </w:rPr>
              <w:t xml:space="preserve"> 9, 13</w:t>
            </w:r>
          </w:p>
        </w:tc>
        <w:tc>
          <w:tcPr>
            <w:tcW w:w="1260" w:type="dxa"/>
            <w:tcBorders>
              <w:bottom w:val="single" w:sz="4" w:space="0" w:color="auto"/>
            </w:tcBorders>
          </w:tcPr>
          <w:p w14:paraId="5A167A40" w14:textId="6AC9B86E" w:rsidR="00E56B81" w:rsidRPr="0039176A" w:rsidRDefault="00E56B81" w:rsidP="00BE1C0C">
            <w:pPr>
              <w:jc w:val="center"/>
              <w:rPr>
                <w:rFonts w:ascii="Times New Roman" w:hAnsi="Times New Roman"/>
                <w:szCs w:val="18"/>
              </w:rPr>
            </w:pPr>
            <w:r>
              <w:rPr>
                <w:rFonts w:ascii="Times New Roman" w:hAnsi="Times New Roman"/>
                <w:szCs w:val="18"/>
              </w:rPr>
              <w:t>Note</w:t>
            </w:r>
            <w:r w:rsidR="00F32913">
              <w:rPr>
                <w:rFonts w:ascii="Times New Roman" w:hAnsi="Times New Roman"/>
                <w:szCs w:val="18"/>
              </w:rPr>
              <w:t>s</w:t>
            </w:r>
            <w:r>
              <w:rPr>
                <w:rFonts w:ascii="Times New Roman" w:hAnsi="Times New Roman"/>
                <w:szCs w:val="18"/>
              </w:rPr>
              <w:t xml:space="preserve"> 9, 13</w:t>
            </w:r>
          </w:p>
        </w:tc>
        <w:tc>
          <w:tcPr>
            <w:tcW w:w="1260" w:type="dxa"/>
            <w:tcBorders>
              <w:bottom w:val="single" w:sz="4" w:space="0" w:color="auto"/>
              <w:right w:val="nil"/>
            </w:tcBorders>
          </w:tcPr>
          <w:p w14:paraId="5A167A41" w14:textId="57B53631" w:rsidR="00E56B81" w:rsidRPr="0039176A" w:rsidRDefault="00E56B81" w:rsidP="00BE1C0C">
            <w:pPr>
              <w:jc w:val="center"/>
              <w:rPr>
                <w:rFonts w:ascii="Times New Roman" w:hAnsi="Times New Roman"/>
                <w:szCs w:val="18"/>
              </w:rPr>
            </w:pPr>
            <w:r>
              <w:rPr>
                <w:rFonts w:ascii="Times New Roman" w:hAnsi="Times New Roman"/>
                <w:szCs w:val="18"/>
              </w:rPr>
              <w:t>Note</w:t>
            </w:r>
            <w:r w:rsidR="00F32913">
              <w:rPr>
                <w:rFonts w:ascii="Times New Roman" w:hAnsi="Times New Roman"/>
                <w:szCs w:val="18"/>
              </w:rPr>
              <w:t>s</w:t>
            </w:r>
            <w:r>
              <w:rPr>
                <w:rFonts w:ascii="Times New Roman" w:hAnsi="Times New Roman"/>
                <w:szCs w:val="18"/>
              </w:rPr>
              <w:t xml:space="preserve"> 9, 13</w:t>
            </w:r>
          </w:p>
        </w:tc>
      </w:tr>
      <w:tr w:rsidR="00E56B81" w:rsidRPr="00C634B7" w14:paraId="5A167A4A" w14:textId="77777777" w:rsidTr="4306BA3B">
        <w:tblPrEx>
          <w:tblLook w:val="04A0" w:firstRow="1" w:lastRow="0" w:firstColumn="1" w:lastColumn="0" w:noHBand="0" w:noVBand="1"/>
        </w:tblPrEx>
        <w:tc>
          <w:tcPr>
            <w:tcW w:w="2250" w:type="dxa"/>
            <w:tcBorders>
              <w:left w:val="nil"/>
              <w:right w:val="nil"/>
            </w:tcBorders>
            <w:shd w:val="clear" w:color="auto" w:fill="EEECE1" w:themeFill="background2"/>
          </w:tcPr>
          <w:p w14:paraId="5A167A43"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A44"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A45"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A46"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A47"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A48" w14:textId="77777777" w:rsidR="00E56B81" w:rsidRPr="002854DB" w:rsidRDefault="00E56B81" w:rsidP="00BE1C0C">
            <w:pPr>
              <w:jc w:val="center"/>
              <w:rPr>
                <w:rFonts w:ascii="Times New Roman" w:hAnsi="Times New Roman"/>
                <w:sz w:val="10"/>
                <w:szCs w:val="10"/>
              </w:rPr>
            </w:pPr>
          </w:p>
        </w:tc>
        <w:tc>
          <w:tcPr>
            <w:tcW w:w="1260" w:type="dxa"/>
            <w:tcBorders>
              <w:left w:val="nil"/>
            </w:tcBorders>
            <w:shd w:val="clear" w:color="auto" w:fill="EEECE1" w:themeFill="background2"/>
          </w:tcPr>
          <w:p w14:paraId="5A167A49" w14:textId="77777777" w:rsidR="00E56B81" w:rsidRPr="002854DB" w:rsidRDefault="00E56B81" w:rsidP="00BE1C0C">
            <w:pPr>
              <w:jc w:val="center"/>
              <w:rPr>
                <w:rFonts w:ascii="Times New Roman" w:hAnsi="Times New Roman"/>
                <w:sz w:val="10"/>
                <w:szCs w:val="10"/>
              </w:rPr>
            </w:pPr>
          </w:p>
        </w:tc>
      </w:tr>
      <w:tr w:rsidR="00E56B81" w:rsidRPr="00C634B7" w14:paraId="5A167A52" w14:textId="77777777" w:rsidTr="4306BA3B">
        <w:tblPrEx>
          <w:tblLook w:val="04A0" w:firstRow="1" w:lastRow="0" w:firstColumn="1" w:lastColumn="0" w:noHBand="0" w:noVBand="1"/>
        </w:tblPrEx>
        <w:tc>
          <w:tcPr>
            <w:tcW w:w="2250" w:type="dxa"/>
            <w:tcBorders>
              <w:left w:val="nil"/>
              <w:bottom w:val="single" w:sz="4" w:space="0" w:color="auto"/>
            </w:tcBorders>
            <w:vAlign w:val="center"/>
          </w:tcPr>
          <w:p w14:paraId="5A167A4B" w14:textId="77777777" w:rsidR="00E56B81" w:rsidRPr="0039176A" w:rsidRDefault="00E56B81" w:rsidP="00BE1C0C">
            <w:pPr>
              <w:rPr>
                <w:rFonts w:ascii="Times New Roman" w:hAnsi="Times New Roman"/>
                <w:szCs w:val="18"/>
                <w:u w:val="single"/>
              </w:rPr>
            </w:pPr>
            <w:r w:rsidRPr="0039176A">
              <w:rPr>
                <w:rFonts w:ascii="Times New Roman" w:hAnsi="Times New Roman"/>
                <w:szCs w:val="18"/>
                <w:u w:val="single"/>
              </w:rPr>
              <w:t>Masonry:</w:t>
            </w:r>
          </w:p>
        </w:tc>
        <w:tc>
          <w:tcPr>
            <w:tcW w:w="1260" w:type="dxa"/>
            <w:tcBorders>
              <w:bottom w:val="single" w:sz="4" w:space="0" w:color="auto"/>
            </w:tcBorders>
          </w:tcPr>
          <w:p w14:paraId="5A167A4C" w14:textId="0B3DCE6B"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Borders>
              <w:bottom w:val="single" w:sz="4" w:space="0" w:color="auto"/>
            </w:tcBorders>
          </w:tcPr>
          <w:p w14:paraId="5A167A4D" w14:textId="5EFB12E8"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Borders>
              <w:bottom w:val="single" w:sz="4" w:space="0" w:color="auto"/>
            </w:tcBorders>
          </w:tcPr>
          <w:p w14:paraId="5A167A4E" w14:textId="6E7E6DEB"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Borders>
              <w:bottom w:val="single" w:sz="4" w:space="0" w:color="auto"/>
            </w:tcBorders>
          </w:tcPr>
          <w:p w14:paraId="5A167A4F" w14:textId="0A62F90F"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A50" w14:textId="272C023E"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right w:val="nil"/>
            </w:tcBorders>
          </w:tcPr>
          <w:p w14:paraId="5A167A51" w14:textId="731795FC"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E56B81" w:rsidRPr="00C634B7" w14:paraId="5A167A5A" w14:textId="77777777" w:rsidTr="4306BA3B">
        <w:tblPrEx>
          <w:tblLook w:val="04A0" w:firstRow="1" w:lastRow="0" w:firstColumn="1" w:lastColumn="0" w:noHBand="0" w:noVBand="1"/>
        </w:tblPrEx>
        <w:tc>
          <w:tcPr>
            <w:tcW w:w="2250" w:type="dxa"/>
            <w:tcBorders>
              <w:left w:val="nil"/>
              <w:right w:val="nil"/>
            </w:tcBorders>
            <w:shd w:val="clear" w:color="auto" w:fill="EEECE1" w:themeFill="background2"/>
          </w:tcPr>
          <w:p w14:paraId="5A167A53"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A54"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A55"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A56"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A57"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A58" w14:textId="77777777" w:rsidR="00E56B81" w:rsidRPr="002854DB" w:rsidRDefault="00E56B81" w:rsidP="00BE1C0C">
            <w:pPr>
              <w:jc w:val="center"/>
              <w:rPr>
                <w:rFonts w:ascii="Times New Roman" w:hAnsi="Times New Roman"/>
                <w:sz w:val="10"/>
                <w:szCs w:val="10"/>
              </w:rPr>
            </w:pPr>
          </w:p>
        </w:tc>
        <w:tc>
          <w:tcPr>
            <w:tcW w:w="1260" w:type="dxa"/>
            <w:tcBorders>
              <w:left w:val="nil"/>
            </w:tcBorders>
            <w:shd w:val="clear" w:color="auto" w:fill="EEECE1" w:themeFill="background2"/>
          </w:tcPr>
          <w:p w14:paraId="5A167A59" w14:textId="77777777" w:rsidR="00E56B81" w:rsidRPr="002854DB" w:rsidRDefault="00E56B81" w:rsidP="00BE1C0C">
            <w:pPr>
              <w:jc w:val="center"/>
              <w:rPr>
                <w:rFonts w:ascii="Times New Roman" w:hAnsi="Times New Roman"/>
                <w:sz w:val="10"/>
                <w:szCs w:val="10"/>
              </w:rPr>
            </w:pPr>
          </w:p>
        </w:tc>
      </w:tr>
      <w:tr w:rsidR="00E56B81" w:rsidRPr="00C634B7" w14:paraId="5A167A62" w14:textId="77777777" w:rsidTr="4306BA3B">
        <w:tblPrEx>
          <w:tblLook w:val="04A0" w:firstRow="1" w:lastRow="0" w:firstColumn="1" w:lastColumn="0" w:noHBand="0" w:noVBand="1"/>
        </w:tblPrEx>
        <w:tc>
          <w:tcPr>
            <w:tcW w:w="2250" w:type="dxa"/>
            <w:tcBorders>
              <w:left w:val="nil"/>
              <w:bottom w:val="single" w:sz="4" w:space="0" w:color="auto"/>
            </w:tcBorders>
            <w:vAlign w:val="center"/>
          </w:tcPr>
          <w:p w14:paraId="5A167A5B" w14:textId="77777777" w:rsidR="00E56B81" w:rsidRPr="0039176A" w:rsidRDefault="00E56B81" w:rsidP="00BE1C0C">
            <w:pPr>
              <w:rPr>
                <w:rFonts w:ascii="Times New Roman" w:hAnsi="Times New Roman"/>
                <w:szCs w:val="18"/>
                <w:u w:val="single"/>
              </w:rPr>
            </w:pPr>
            <w:r w:rsidRPr="0039176A">
              <w:rPr>
                <w:rFonts w:ascii="Times New Roman" w:hAnsi="Times New Roman"/>
                <w:szCs w:val="18"/>
                <w:u w:val="single"/>
              </w:rPr>
              <w:t>Wood (Note 15):</w:t>
            </w:r>
          </w:p>
        </w:tc>
        <w:tc>
          <w:tcPr>
            <w:tcW w:w="1260" w:type="dxa"/>
            <w:tcBorders>
              <w:bottom w:val="single" w:sz="4" w:space="0" w:color="auto"/>
            </w:tcBorders>
          </w:tcPr>
          <w:p w14:paraId="5A167A5C" w14:textId="73C73176"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Borders>
              <w:bottom w:val="single" w:sz="4" w:space="0" w:color="auto"/>
            </w:tcBorders>
          </w:tcPr>
          <w:p w14:paraId="5A167A5D" w14:textId="07C49BAC"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Borders>
              <w:bottom w:val="single" w:sz="4" w:space="0" w:color="auto"/>
            </w:tcBorders>
          </w:tcPr>
          <w:p w14:paraId="5A167A5E" w14:textId="10C39001"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350" w:type="dxa"/>
            <w:tcBorders>
              <w:bottom w:val="single" w:sz="4" w:space="0" w:color="auto"/>
            </w:tcBorders>
          </w:tcPr>
          <w:p w14:paraId="5A167A5F" w14:textId="504EE145"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A60" w14:textId="0ECA37CF"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right w:val="nil"/>
            </w:tcBorders>
          </w:tcPr>
          <w:p w14:paraId="5A167A61" w14:textId="665A154C" w:rsidR="00E56B81" w:rsidRPr="0039176A" w:rsidRDefault="00E56B81" w:rsidP="00BE1C0C">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E56B81" w:rsidRPr="00C634B7" w14:paraId="5A167A6A" w14:textId="77777777" w:rsidTr="4306BA3B">
        <w:tblPrEx>
          <w:tblLook w:val="04A0" w:firstRow="1" w:lastRow="0" w:firstColumn="1" w:lastColumn="0" w:noHBand="0" w:noVBand="1"/>
        </w:tblPrEx>
        <w:tc>
          <w:tcPr>
            <w:tcW w:w="2250" w:type="dxa"/>
            <w:tcBorders>
              <w:left w:val="nil"/>
              <w:right w:val="nil"/>
            </w:tcBorders>
            <w:shd w:val="clear" w:color="auto" w:fill="EEECE1" w:themeFill="background2"/>
          </w:tcPr>
          <w:p w14:paraId="5A167A63"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A64"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A65"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A66" w14:textId="77777777" w:rsidR="00E56B81" w:rsidRPr="002854DB" w:rsidRDefault="00E56B81" w:rsidP="00BE1C0C">
            <w:pPr>
              <w:jc w:val="center"/>
              <w:rPr>
                <w:rFonts w:ascii="Times New Roman" w:hAnsi="Times New Roman"/>
                <w:sz w:val="10"/>
                <w:szCs w:val="10"/>
              </w:rPr>
            </w:pPr>
          </w:p>
        </w:tc>
        <w:tc>
          <w:tcPr>
            <w:tcW w:w="1350" w:type="dxa"/>
            <w:tcBorders>
              <w:left w:val="nil"/>
              <w:right w:val="nil"/>
            </w:tcBorders>
            <w:shd w:val="clear" w:color="auto" w:fill="EEECE1" w:themeFill="background2"/>
          </w:tcPr>
          <w:p w14:paraId="5A167A67" w14:textId="77777777" w:rsidR="00E56B81" w:rsidRPr="002854DB" w:rsidRDefault="00E56B81" w:rsidP="00BE1C0C">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A68" w14:textId="77777777" w:rsidR="00E56B81" w:rsidRPr="002854DB" w:rsidRDefault="00E56B81" w:rsidP="00BE1C0C">
            <w:pPr>
              <w:jc w:val="center"/>
              <w:rPr>
                <w:rFonts w:ascii="Times New Roman" w:hAnsi="Times New Roman"/>
                <w:sz w:val="10"/>
                <w:szCs w:val="10"/>
              </w:rPr>
            </w:pPr>
          </w:p>
        </w:tc>
        <w:tc>
          <w:tcPr>
            <w:tcW w:w="1260" w:type="dxa"/>
            <w:tcBorders>
              <w:left w:val="nil"/>
            </w:tcBorders>
            <w:shd w:val="clear" w:color="auto" w:fill="EEECE1" w:themeFill="background2"/>
          </w:tcPr>
          <w:p w14:paraId="5A167A69" w14:textId="77777777" w:rsidR="00E56B81" w:rsidRPr="002854DB" w:rsidRDefault="00E56B81" w:rsidP="00BE1C0C">
            <w:pPr>
              <w:jc w:val="center"/>
              <w:rPr>
                <w:rFonts w:ascii="Times New Roman" w:hAnsi="Times New Roman"/>
                <w:sz w:val="10"/>
                <w:szCs w:val="10"/>
              </w:rPr>
            </w:pPr>
          </w:p>
        </w:tc>
      </w:tr>
      <w:tr w:rsidR="00E56B81" w:rsidRPr="00C634B7" w14:paraId="5A167A72" w14:textId="77777777" w:rsidTr="4306BA3B">
        <w:tblPrEx>
          <w:tblLook w:val="04A0" w:firstRow="1" w:lastRow="0" w:firstColumn="1" w:lastColumn="0" w:noHBand="0" w:noVBand="1"/>
        </w:tblPrEx>
        <w:tc>
          <w:tcPr>
            <w:tcW w:w="2250" w:type="dxa"/>
            <w:tcBorders>
              <w:left w:val="nil"/>
            </w:tcBorders>
            <w:vAlign w:val="center"/>
          </w:tcPr>
          <w:p w14:paraId="5A167A6B" w14:textId="77777777" w:rsidR="00E56B81" w:rsidRPr="0039176A" w:rsidRDefault="00E56B81" w:rsidP="00BE1C0C">
            <w:pPr>
              <w:rPr>
                <w:rFonts w:ascii="Times New Roman" w:hAnsi="Times New Roman"/>
                <w:szCs w:val="18"/>
                <w:u w:val="single"/>
              </w:rPr>
            </w:pPr>
            <w:r w:rsidRPr="0039176A">
              <w:rPr>
                <w:rFonts w:ascii="Times New Roman" w:hAnsi="Times New Roman"/>
                <w:szCs w:val="18"/>
                <w:u w:val="single"/>
              </w:rPr>
              <w:t>Post-Installed Anchors:</w:t>
            </w:r>
          </w:p>
        </w:tc>
        <w:tc>
          <w:tcPr>
            <w:tcW w:w="1260" w:type="dxa"/>
          </w:tcPr>
          <w:p w14:paraId="5A167A6C" w14:textId="15BFAD3F" w:rsidR="00E56B81" w:rsidRPr="0039176A" w:rsidRDefault="00E56B81" w:rsidP="00F32913">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c>
          <w:tcPr>
            <w:tcW w:w="1350" w:type="dxa"/>
          </w:tcPr>
          <w:p w14:paraId="5A167A6D" w14:textId="0D56ED82" w:rsidR="00E56B81" w:rsidRPr="0039176A" w:rsidRDefault="66914EE3" w:rsidP="4306BA3B">
            <w:pPr>
              <w:ind w:right="-90"/>
              <w:jc w:val="center"/>
              <w:rPr>
                <w:rFonts w:ascii="Times New Roman" w:hAnsi="Times New Roman"/>
              </w:rPr>
            </w:pPr>
            <w:r w:rsidRPr="4306BA3B">
              <w:rPr>
                <w:rFonts w:ascii="Times New Roman" w:hAnsi="Times New Roman"/>
              </w:rPr>
              <w:t>Not Required</w:t>
            </w:r>
            <w:r w:rsidR="07390F23" w:rsidRPr="4306BA3B">
              <w:rPr>
                <w:rFonts w:ascii="Times New Roman" w:hAnsi="Times New Roman"/>
                <w:vertAlign w:val="superscript"/>
              </w:rPr>
              <w:t>10</w:t>
            </w:r>
          </w:p>
        </w:tc>
        <w:tc>
          <w:tcPr>
            <w:tcW w:w="1350" w:type="dxa"/>
          </w:tcPr>
          <w:p w14:paraId="5A167A6E" w14:textId="141F1AA9" w:rsidR="00E56B81" w:rsidRPr="0039176A" w:rsidRDefault="4FB54917" w:rsidP="4306BA3B">
            <w:pPr>
              <w:ind w:right="-90"/>
              <w:jc w:val="center"/>
              <w:rPr>
                <w:rFonts w:ascii="Times New Roman" w:hAnsi="Times New Roman"/>
              </w:rPr>
            </w:pPr>
            <w:r w:rsidRPr="4306BA3B">
              <w:rPr>
                <w:rFonts w:ascii="Times New Roman" w:hAnsi="Times New Roman"/>
              </w:rPr>
              <w:t>Not Required</w:t>
            </w:r>
            <w:r w:rsidR="07390F23" w:rsidRPr="4306BA3B">
              <w:rPr>
                <w:rFonts w:ascii="Times New Roman" w:hAnsi="Times New Roman"/>
                <w:vertAlign w:val="superscript"/>
              </w:rPr>
              <w:t>10</w:t>
            </w:r>
          </w:p>
        </w:tc>
        <w:tc>
          <w:tcPr>
            <w:tcW w:w="1350" w:type="dxa"/>
          </w:tcPr>
          <w:p w14:paraId="5A167A6F" w14:textId="30A5FB4F" w:rsidR="00E56B81" w:rsidRPr="0039176A" w:rsidRDefault="6601CBE3" w:rsidP="4306BA3B">
            <w:pPr>
              <w:ind w:right="-90"/>
              <w:jc w:val="center"/>
              <w:rPr>
                <w:rFonts w:ascii="Times New Roman" w:hAnsi="Times New Roman"/>
              </w:rPr>
            </w:pPr>
            <w:r w:rsidRPr="4306BA3B">
              <w:rPr>
                <w:rFonts w:ascii="Times New Roman" w:hAnsi="Times New Roman"/>
              </w:rPr>
              <w:t>Not Required</w:t>
            </w:r>
            <w:r w:rsidR="07390F23" w:rsidRPr="4306BA3B">
              <w:rPr>
                <w:rFonts w:ascii="Times New Roman" w:hAnsi="Times New Roman"/>
                <w:vertAlign w:val="superscript"/>
              </w:rPr>
              <w:t>10</w:t>
            </w:r>
          </w:p>
        </w:tc>
        <w:tc>
          <w:tcPr>
            <w:tcW w:w="1260" w:type="dxa"/>
          </w:tcPr>
          <w:p w14:paraId="5A167A70" w14:textId="616F7E1E" w:rsidR="00E56B81" w:rsidRPr="0039176A" w:rsidRDefault="00F32913" w:rsidP="00F32913">
            <w:pPr>
              <w:ind w:right="-90"/>
              <w:jc w:val="center"/>
              <w:rPr>
                <w:rFonts w:ascii="Times New Roman" w:hAnsi="Times New Roman"/>
                <w:szCs w:val="18"/>
              </w:rPr>
            </w:pPr>
            <w:r>
              <w:rPr>
                <w:rFonts w:ascii="Times New Roman" w:hAnsi="Times New Roman"/>
                <w:szCs w:val="18"/>
              </w:rPr>
              <w:t xml:space="preserve">Not </w:t>
            </w:r>
            <w:r w:rsidR="0048128B">
              <w:rPr>
                <w:rFonts w:ascii="Times New Roman" w:hAnsi="Times New Roman"/>
                <w:szCs w:val="18"/>
              </w:rPr>
              <w:t>Required</w:t>
            </w:r>
            <w:r w:rsidR="00E56B81" w:rsidRPr="0039176A">
              <w:rPr>
                <w:rFonts w:ascii="Times New Roman" w:hAnsi="Times New Roman"/>
                <w:szCs w:val="18"/>
                <w:vertAlign w:val="superscript"/>
              </w:rPr>
              <w:t>10</w:t>
            </w:r>
          </w:p>
        </w:tc>
        <w:tc>
          <w:tcPr>
            <w:tcW w:w="1260" w:type="dxa"/>
            <w:tcBorders>
              <w:right w:val="nil"/>
            </w:tcBorders>
          </w:tcPr>
          <w:p w14:paraId="5A167A71" w14:textId="0F88FC18" w:rsidR="00E56B81" w:rsidRPr="0039176A" w:rsidRDefault="00E56B81" w:rsidP="00F32913">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r>
    </w:tbl>
    <w:p w14:paraId="5A167A73" w14:textId="77777777" w:rsidR="00E56B81" w:rsidRDefault="00E56B81" w:rsidP="004D5B3C">
      <w:pPr>
        <w:pStyle w:val="Heading2"/>
      </w:pPr>
      <w:bookmarkStart w:id="100" w:name="_Toc229536445"/>
      <w:bookmarkStart w:id="101" w:name="_Toc229537810"/>
    </w:p>
    <w:p w14:paraId="5A167A74" w14:textId="77777777" w:rsidR="006D29CA" w:rsidRDefault="00E56B81">
      <w:pPr>
        <w:rPr>
          <w:rFonts w:ascii="Arial" w:hAnsi="Arial" w:cs="Arial"/>
          <w:sz w:val="28"/>
          <w:szCs w:val="28"/>
        </w:rPr>
      </w:pPr>
      <w:r>
        <w:br w:type="page"/>
      </w:r>
    </w:p>
    <w:p w14:paraId="5A167A76" w14:textId="65429BDF" w:rsidR="006D29CA" w:rsidRDefault="00EE7220" w:rsidP="00D62B80">
      <w:pPr>
        <w:pStyle w:val="Heading1"/>
      </w:pPr>
      <w:bookmarkStart w:id="102" w:name="_Toc443400163"/>
      <w:r>
        <w:lastRenderedPageBreak/>
        <w:t>Table 2</w:t>
      </w:r>
      <w:r w:rsidR="30877903">
        <w:t xml:space="preserve">. </w:t>
      </w:r>
      <w:r w:rsidR="00E94F57">
        <w:t xml:space="preserve">Testing and Inspection </w:t>
      </w:r>
      <w:r w:rsidR="00280923">
        <w:t>Guidelines – Site Adapt</w:t>
      </w:r>
      <w:bookmarkEnd w:id="102"/>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1310"/>
        <w:gridCol w:w="1295"/>
        <w:gridCol w:w="1260"/>
        <w:gridCol w:w="1260"/>
        <w:gridCol w:w="1260"/>
        <w:gridCol w:w="1242"/>
      </w:tblGrid>
      <w:tr w:rsidR="00BC14CE" w:rsidRPr="00C634B7" w14:paraId="5A167A79" w14:textId="77777777" w:rsidTr="00FA5128">
        <w:trPr>
          <w:gridBefore w:val="1"/>
          <w:gridAfter w:val="1"/>
          <w:wBefore w:w="2525" w:type="dxa"/>
          <w:wAfter w:w="1242" w:type="dxa"/>
          <w:trHeight w:val="20"/>
        </w:trPr>
        <w:tc>
          <w:tcPr>
            <w:tcW w:w="2605" w:type="dxa"/>
            <w:gridSpan w:val="2"/>
            <w:tcBorders>
              <w:top w:val="nil"/>
              <w:left w:val="nil"/>
              <w:right w:val="nil"/>
            </w:tcBorders>
            <w:vAlign w:val="center"/>
          </w:tcPr>
          <w:p w14:paraId="5A167A77" w14:textId="77777777" w:rsidR="00BC14CE" w:rsidRPr="0039176A" w:rsidRDefault="00BC14CE" w:rsidP="00EE7220">
            <w:pPr>
              <w:jc w:val="center"/>
              <w:rPr>
                <w:rFonts w:ascii="Times New Roman" w:hAnsi="Times New Roman"/>
                <w:b/>
                <w:szCs w:val="18"/>
                <w:u w:val="single"/>
              </w:rPr>
            </w:pPr>
          </w:p>
        </w:tc>
        <w:tc>
          <w:tcPr>
            <w:tcW w:w="3780" w:type="dxa"/>
            <w:gridSpan w:val="3"/>
            <w:tcBorders>
              <w:top w:val="nil"/>
              <w:left w:val="nil"/>
              <w:right w:val="nil"/>
            </w:tcBorders>
            <w:shd w:val="clear" w:color="auto" w:fill="auto"/>
            <w:vAlign w:val="center"/>
          </w:tcPr>
          <w:p w14:paraId="5A167A78" w14:textId="77777777" w:rsidR="00BC14CE" w:rsidRPr="0039176A" w:rsidRDefault="00BC14CE" w:rsidP="00EE7220">
            <w:pPr>
              <w:jc w:val="center"/>
              <w:rPr>
                <w:rFonts w:ascii="Times New Roman" w:hAnsi="Times New Roman"/>
                <w:b/>
                <w:szCs w:val="18"/>
                <w:u w:val="single"/>
              </w:rPr>
            </w:pPr>
          </w:p>
        </w:tc>
      </w:tr>
      <w:tr w:rsidR="00BC14CE" w:rsidRPr="00C634B7" w14:paraId="5A167A87" w14:textId="77777777" w:rsidTr="00FA5128">
        <w:tblPrEx>
          <w:tblLook w:val="04A0" w:firstRow="1" w:lastRow="0" w:firstColumn="1" w:lastColumn="0" w:noHBand="0" w:noVBand="1"/>
        </w:tblPrEx>
        <w:tc>
          <w:tcPr>
            <w:tcW w:w="2525" w:type="dxa"/>
            <w:tcBorders>
              <w:top w:val="nil"/>
              <w:left w:val="nil"/>
            </w:tcBorders>
          </w:tcPr>
          <w:p w14:paraId="5A167A7A" w14:textId="77777777" w:rsidR="00BC14CE" w:rsidRPr="00C634B7" w:rsidRDefault="00BC14CE" w:rsidP="00EE7220">
            <w:pPr>
              <w:rPr>
                <w:szCs w:val="18"/>
              </w:rPr>
            </w:pPr>
          </w:p>
        </w:tc>
        <w:tc>
          <w:tcPr>
            <w:tcW w:w="1310" w:type="dxa"/>
            <w:vAlign w:val="center"/>
          </w:tcPr>
          <w:p w14:paraId="5A167A7B" w14:textId="28BB447D" w:rsidR="00BC14CE" w:rsidRPr="002854DB" w:rsidRDefault="00911764" w:rsidP="00EE7220">
            <w:pPr>
              <w:jc w:val="center"/>
              <w:rPr>
                <w:rFonts w:ascii="Times New Roman" w:hAnsi="Times New Roman"/>
                <w:szCs w:val="18"/>
              </w:rPr>
            </w:pPr>
            <w:r>
              <w:rPr>
                <w:rFonts w:ascii="Times New Roman" w:hAnsi="Times New Roman"/>
                <w:szCs w:val="18"/>
              </w:rPr>
              <w:t>IND</w:t>
            </w:r>
            <w:r w:rsidR="00BC14CE">
              <w:rPr>
                <w:rFonts w:ascii="Times New Roman" w:hAnsi="Times New Roman"/>
                <w:szCs w:val="18"/>
              </w:rPr>
              <w:t xml:space="preserve"> 50</w:t>
            </w:r>
          </w:p>
          <w:p w14:paraId="5A167A7C" w14:textId="77777777" w:rsidR="00BC14CE" w:rsidRPr="002854DB" w:rsidRDefault="00BC14CE" w:rsidP="00EE7220">
            <w:pPr>
              <w:jc w:val="center"/>
              <w:rPr>
                <w:rFonts w:ascii="Times New Roman" w:hAnsi="Times New Roman"/>
                <w:szCs w:val="18"/>
              </w:rPr>
            </w:pPr>
          </w:p>
        </w:tc>
        <w:tc>
          <w:tcPr>
            <w:tcW w:w="1295" w:type="dxa"/>
            <w:vAlign w:val="center"/>
          </w:tcPr>
          <w:p w14:paraId="5A167A7D" w14:textId="1C3DA132" w:rsidR="00BC14CE" w:rsidRPr="002854DB" w:rsidRDefault="00911764" w:rsidP="00EE7220">
            <w:pPr>
              <w:jc w:val="center"/>
              <w:rPr>
                <w:rFonts w:ascii="Times New Roman" w:hAnsi="Times New Roman"/>
                <w:szCs w:val="18"/>
              </w:rPr>
            </w:pPr>
            <w:r>
              <w:rPr>
                <w:rFonts w:ascii="Times New Roman" w:hAnsi="Times New Roman"/>
                <w:szCs w:val="18"/>
              </w:rPr>
              <w:t>IND</w:t>
            </w:r>
            <w:r w:rsidR="00BC14CE">
              <w:rPr>
                <w:rFonts w:ascii="Times New Roman" w:hAnsi="Times New Roman"/>
                <w:szCs w:val="18"/>
              </w:rPr>
              <w:t xml:space="preserve"> 90</w:t>
            </w:r>
          </w:p>
          <w:p w14:paraId="5A167A7E" w14:textId="77777777" w:rsidR="00BC14CE" w:rsidRPr="002854DB" w:rsidRDefault="00BC14CE" w:rsidP="00EE7220">
            <w:pPr>
              <w:jc w:val="center"/>
              <w:rPr>
                <w:rFonts w:ascii="Times New Roman" w:hAnsi="Times New Roman"/>
                <w:szCs w:val="18"/>
              </w:rPr>
            </w:pPr>
          </w:p>
        </w:tc>
        <w:tc>
          <w:tcPr>
            <w:tcW w:w="1260" w:type="dxa"/>
            <w:vAlign w:val="center"/>
          </w:tcPr>
          <w:p w14:paraId="5A167A7F" w14:textId="3BF8FBA3" w:rsidR="00BC14CE" w:rsidRPr="002854DB" w:rsidRDefault="00911764" w:rsidP="00EE7220">
            <w:pPr>
              <w:jc w:val="center"/>
              <w:rPr>
                <w:rFonts w:ascii="Times New Roman" w:hAnsi="Times New Roman"/>
                <w:szCs w:val="18"/>
              </w:rPr>
            </w:pPr>
            <w:r>
              <w:rPr>
                <w:rFonts w:ascii="Times New Roman" w:hAnsi="Times New Roman"/>
                <w:szCs w:val="18"/>
              </w:rPr>
              <w:t>IND</w:t>
            </w:r>
            <w:r w:rsidR="00BC14CE">
              <w:rPr>
                <w:rFonts w:ascii="Times New Roman" w:hAnsi="Times New Roman"/>
                <w:szCs w:val="18"/>
              </w:rPr>
              <w:t xml:space="preserve"> 130</w:t>
            </w:r>
          </w:p>
          <w:p w14:paraId="5A167A80" w14:textId="77777777" w:rsidR="00BC14CE" w:rsidRPr="002854DB" w:rsidRDefault="00BC14CE" w:rsidP="00EE7220">
            <w:pPr>
              <w:jc w:val="center"/>
              <w:rPr>
                <w:rFonts w:ascii="Times New Roman" w:hAnsi="Times New Roman"/>
                <w:szCs w:val="18"/>
              </w:rPr>
            </w:pPr>
          </w:p>
        </w:tc>
        <w:tc>
          <w:tcPr>
            <w:tcW w:w="1260" w:type="dxa"/>
            <w:vAlign w:val="center"/>
          </w:tcPr>
          <w:p w14:paraId="5A167A81" w14:textId="2EB8D432" w:rsidR="00BC14CE" w:rsidRPr="002854DB" w:rsidRDefault="00911764" w:rsidP="00EE7220">
            <w:pPr>
              <w:jc w:val="center"/>
              <w:rPr>
                <w:rFonts w:ascii="Times New Roman" w:hAnsi="Times New Roman"/>
                <w:szCs w:val="18"/>
              </w:rPr>
            </w:pPr>
            <w:r>
              <w:rPr>
                <w:rFonts w:ascii="Times New Roman" w:hAnsi="Times New Roman"/>
                <w:szCs w:val="18"/>
              </w:rPr>
              <w:t>IND</w:t>
            </w:r>
            <w:r w:rsidR="00BC14CE">
              <w:rPr>
                <w:rFonts w:ascii="Times New Roman" w:hAnsi="Times New Roman"/>
                <w:szCs w:val="18"/>
              </w:rPr>
              <w:t xml:space="preserve"> 170</w:t>
            </w:r>
          </w:p>
          <w:p w14:paraId="5A167A82" w14:textId="77777777" w:rsidR="00BC14CE" w:rsidRPr="002854DB" w:rsidRDefault="00BC14CE" w:rsidP="00EE7220">
            <w:pPr>
              <w:jc w:val="center"/>
              <w:rPr>
                <w:rFonts w:ascii="Times New Roman" w:hAnsi="Times New Roman"/>
                <w:szCs w:val="18"/>
              </w:rPr>
            </w:pPr>
          </w:p>
        </w:tc>
        <w:tc>
          <w:tcPr>
            <w:tcW w:w="1260" w:type="dxa"/>
            <w:vAlign w:val="center"/>
          </w:tcPr>
          <w:p w14:paraId="5A167A83" w14:textId="459C4A1D" w:rsidR="00BC14CE" w:rsidRPr="002854DB" w:rsidRDefault="00911764" w:rsidP="00EE7220">
            <w:pPr>
              <w:jc w:val="center"/>
              <w:rPr>
                <w:rFonts w:ascii="Times New Roman" w:hAnsi="Times New Roman"/>
                <w:szCs w:val="18"/>
              </w:rPr>
            </w:pPr>
            <w:r>
              <w:rPr>
                <w:rFonts w:ascii="Times New Roman" w:hAnsi="Times New Roman"/>
                <w:szCs w:val="18"/>
              </w:rPr>
              <w:t>IND</w:t>
            </w:r>
            <w:r w:rsidR="00BC14CE">
              <w:rPr>
                <w:rFonts w:ascii="Times New Roman" w:hAnsi="Times New Roman"/>
                <w:szCs w:val="18"/>
              </w:rPr>
              <w:t xml:space="preserve"> 230</w:t>
            </w:r>
          </w:p>
          <w:p w14:paraId="5A167A84" w14:textId="77777777" w:rsidR="00BC14CE" w:rsidRPr="002854DB" w:rsidRDefault="00BC14CE" w:rsidP="00EE7220">
            <w:pPr>
              <w:jc w:val="center"/>
              <w:rPr>
                <w:rFonts w:ascii="Times New Roman" w:hAnsi="Times New Roman"/>
                <w:szCs w:val="18"/>
              </w:rPr>
            </w:pPr>
          </w:p>
        </w:tc>
        <w:tc>
          <w:tcPr>
            <w:tcW w:w="1242" w:type="dxa"/>
            <w:vAlign w:val="center"/>
          </w:tcPr>
          <w:p w14:paraId="5A167A85" w14:textId="3E551617" w:rsidR="00BC14CE" w:rsidRPr="002854DB" w:rsidRDefault="00911764" w:rsidP="00EE7220">
            <w:pPr>
              <w:jc w:val="center"/>
              <w:rPr>
                <w:rFonts w:ascii="Times New Roman" w:hAnsi="Times New Roman"/>
                <w:szCs w:val="18"/>
              </w:rPr>
            </w:pPr>
            <w:r>
              <w:rPr>
                <w:rFonts w:ascii="Times New Roman" w:hAnsi="Times New Roman"/>
                <w:szCs w:val="18"/>
              </w:rPr>
              <w:t>IND</w:t>
            </w:r>
            <w:r w:rsidR="00BC14CE">
              <w:rPr>
                <w:rFonts w:ascii="Times New Roman" w:hAnsi="Times New Roman"/>
                <w:szCs w:val="18"/>
              </w:rPr>
              <w:t xml:space="preserve"> 230 SC </w:t>
            </w:r>
          </w:p>
          <w:p w14:paraId="5A167A86" w14:textId="77777777" w:rsidR="00BC14CE" w:rsidRPr="002854DB" w:rsidRDefault="00BC14CE" w:rsidP="00EE7220">
            <w:pPr>
              <w:jc w:val="center"/>
              <w:rPr>
                <w:rFonts w:ascii="Times New Roman" w:hAnsi="Times New Roman"/>
                <w:szCs w:val="18"/>
              </w:rPr>
            </w:pPr>
          </w:p>
        </w:tc>
      </w:tr>
      <w:tr w:rsidR="00BC14CE" w:rsidRPr="00C634B7" w14:paraId="5A167A90" w14:textId="77777777" w:rsidTr="00FA5128">
        <w:tblPrEx>
          <w:tblLook w:val="04A0" w:firstRow="1" w:lastRow="0" w:firstColumn="1" w:lastColumn="0" w:noHBand="0" w:noVBand="1"/>
        </w:tblPrEx>
        <w:tc>
          <w:tcPr>
            <w:tcW w:w="2525" w:type="dxa"/>
            <w:tcBorders>
              <w:left w:val="nil"/>
            </w:tcBorders>
            <w:vAlign w:val="center"/>
          </w:tcPr>
          <w:p w14:paraId="5A167A89" w14:textId="6A35B91E" w:rsidR="00BC14CE" w:rsidRPr="00F6692E" w:rsidRDefault="00F6692E" w:rsidP="00EE7220">
            <w:pPr>
              <w:rPr>
                <w:rFonts w:ascii="Times New Roman" w:hAnsi="Times New Roman"/>
                <w:b/>
                <w:szCs w:val="18"/>
              </w:rPr>
            </w:pPr>
            <w:r>
              <w:rPr>
                <w:rFonts w:ascii="Times New Roman" w:hAnsi="Times New Roman"/>
                <w:b/>
                <w:szCs w:val="18"/>
              </w:rPr>
              <w:t>Building Size</w:t>
            </w:r>
          </w:p>
        </w:tc>
        <w:tc>
          <w:tcPr>
            <w:tcW w:w="1310" w:type="dxa"/>
            <w:vAlign w:val="center"/>
          </w:tcPr>
          <w:p w14:paraId="5A167A8A" w14:textId="77777777" w:rsidR="00BC14CE" w:rsidRPr="0039176A" w:rsidRDefault="00BC14CE" w:rsidP="00EE7220">
            <w:pPr>
              <w:jc w:val="center"/>
              <w:rPr>
                <w:rFonts w:ascii="Times New Roman" w:hAnsi="Times New Roman"/>
                <w:szCs w:val="18"/>
              </w:rPr>
            </w:pPr>
            <w:r>
              <w:rPr>
                <w:rFonts w:ascii="Times New Roman" w:hAnsi="Times New Roman"/>
                <w:szCs w:val="18"/>
              </w:rPr>
              <w:t>2,361</w:t>
            </w:r>
            <w:r w:rsidRPr="0039176A">
              <w:rPr>
                <w:rFonts w:ascii="Times New Roman" w:hAnsi="Times New Roman"/>
                <w:szCs w:val="18"/>
              </w:rPr>
              <w:t xml:space="preserve"> SF</w:t>
            </w:r>
          </w:p>
        </w:tc>
        <w:tc>
          <w:tcPr>
            <w:tcW w:w="1295" w:type="dxa"/>
            <w:vAlign w:val="center"/>
          </w:tcPr>
          <w:p w14:paraId="5A167A8B" w14:textId="77777777" w:rsidR="00BC14CE" w:rsidRPr="0039176A" w:rsidRDefault="00BC14CE" w:rsidP="00EE7220">
            <w:pPr>
              <w:jc w:val="center"/>
              <w:rPr>
                <w:rFonts w:ascii="Times New Roman" w:hAnsi="Times New Roman"/>
                <w:szCs w:val="18"/>
              </w:rPr>
            </w:pPr>
            <w:r>
              <w:rPr>
                <w:rFonts w:ascii="Times New Roman" w:hAnsi="Times New Roman"/>
                <w:szCs w:val="18"/>
              </w:rPr>
              <w:t>4,532</w:t>
            </w:r>
            <w:r w:rsidRPr="0039176A">
              <w:rPr>
                <w:rFonts w:ascii="Times New Roman" w:hAnsi="Times New Roman"/>
                <w:szCs w:val="18"/>
              </w:rPr>
              <w:t xml:space="preserve"> SF</w:t>
            </w:r>
          </w:p>
        </w:tc>
        <w:tc>
          <w:tcPr>
            <w:tcW w:w="1260" w:type="dxa"/>
            <w:vAlign w:val="center"/>
          </w:tcPr>
          <w:p w14:paraId="5A167A8C" w14:textId="77777777" w:rsidR="00BC14CE" w:rsidRPr="0039176A" w:rsidRDefault="00BC14CE" w:rsidP="00EE7220">
            <w:pPr>
              <w:jc w:val="center"/>
              <w:rPr>
                <w:rFonts w:ascii="Times New Roman" w:hAnsi="Times New Roman"/>
                <w:szCs w:val="18"/>
              </w:rPr>
            </w:pPr>
            <w:r>
              <w:rPr>
                <w:rFonts w:ascii="Times New Roman" w:hAnsi="Times New Roman"/>
                <w:szCs w:val="18"/>
              </w:rPr>
              <w:t>5,468</w:t>
            </w:r>
            <w:r w:rsidRPr="0039176A">
              <w:rPr>
                <w:rFonts w:ascii="Times New Roman" w:hAnsi="Times New Roman"/>
                <w:szCs w:val="18"/>
              </w:rPr>
              <w:t xml:space="preserve"> SF</w:t>
            </w:r>
          </w:p>
        </w:tc>
        <w:tc>
          <w:tcPr>
            <w:tcW w:w="1260" w:type="dxa"/>
            <w:vAlign w:val="center"/>
          </w:tcPr>
          <w:p w14:paraId="5A167A8D" w14:textId="77777777" w:rsidR="00BC14CE" w:rsidRPr="0039176A" w:rsidRDefault="00BC14CE" w:rsidP="00EE7220">
            <w:pPr>
              <w:jc w:val="center"/>
              <w:rPr>
                <w:rFonts w:ascii="Times New Roman" w:hAnsi="Times New Roman"/>
                <w:szCs w:val="18"/>
              </w:rPr>
            </w:pPr>
            <w:r>
              <w:rPr>
                <w:rFonts w:ascii="Times New Roman" w:hAnsi="Times New Roman"/>
                <w:szCs w:val="18"/>
              </w:rPr>
              <w:t>11,303</w:t>
            </w:r>
            <w:r w:rsidRPr="0039176A">
              <w:rPr>
                <w:rFonts w:ascii="Times New Roman" w:hAnsi="Times New Roman"/>
                <w:szCs w:val="18"/>
              </w:rPr>
              <w:t xml:space="preserve"> SF</w:t>
            </w:r>
          </w:p>
        </w:tc>
        <w:tc>
          <w:tcPr>
            <w:tcW w:w="1260" w:type="dxa"/>
            <w:vAlign w:val="center"/>
          </w:tcPr>
          <w:p w14:paraId="5A167A8E" w14:textId="77777777" w:rsidR="00BC14CE" w:rsidRPr="0039176A" w:rsidRDefault="00BC14CE" w:rsidP="00EE7220">
            <w:pPr>
              <w:jc w:val="center"/>
              <w:rPr>
                <w:rFonts w:ascii="Times New Roman" w:hAnsi="Times New Roman"/>
                <w:szCs w:val="18"/>
              </w:rPr>
            </w:pPr>
            <w:r>
              <w:rPr>
                <w:rFonts w:ascii="Times New Roman" w:hAnsi="Times New Roman"/>
                <w:szCs w:val="18"/>
              </w:rPr>
              <w:t>15,597</w:t>
            </w:r>
            <w:r w:rsidRPr="0039176A">
              <w:rPr>
                <w:rFonts w:ascii="Times New Roman" w:hAnsi="Times New Roman"/>
                <w:szCs w:val="18"/>
              </w:rPr>
              <w:t xml:space="preserve"> SF</w:t>
            </w:r>
          </w:p>
        </w:tc>
        <w:tc>
          <w:tcPr>
            <w:tcW w:w="1242" w:type="dxa"/>
            <w:vAlign w:val="center"/>
          </w:tcPr>
          <w:p w14:paraId="5A167A8F" w14:textId="77777777" w:rsidR="00BC14CE" w:rsidRPr="0039176A" w:rsidRDefault="00BC14CE" w:rsidP="00EE7220">
            <w:pPr>
              <w:jc w:val="center"/>
              <w:rPr>
                <w:rFonts w:ascii="Times New Roman" w:hAnsi="Times New Roman"/>
                <w:szCs w:val="18"/>
              </w:rPr>
            </w:pPr>
            <w:r>
              <w:rPr>
                <w:rFonts w:ascii="Times New Roman" w:hAnsi="Times New Roman"/>
                <w:szCs w:val="18"/>
              </w:rPr>
              <w:t>16,986</w:t>
            </w:r>
            <w:r w:rsidRPr="0039176A">
              <w:rPr>
                <w:rFonts w:ascii="Times New Roman" w:hAnsi="Times New Roman"/>
                <w:szCs w:val="18"/>
              </w:rPr>
              <w:t xml:space="preserve"> SF</w:t>
            </w:r>
            <w:r>
              <w:rPr>
                <w:rFonts w:ascii="Times New Roman" w:hAnsi="Times New Roman"/>
                <w:szCs w:val="18"/>
              </w:rPr>
              <w:t xml:space="preserve"> </w:t>
            </w:r>
          </w:p>
        </w:tc>
      </w:tr>
      <w:tr w:rsidR="00BC14CE" w:rsidRPr="00C634B7" w14:paraId="5A167A9E" w14:textId="77777777" w:rsidTr="00FA5128">
        <w:tblPrEx>
          <w:tblLook w:val="04A0" w:firstRow="1" w:lastRow="0" w:firstColumn="1" w:lastColumn="0" w:noHBand="0" w:noVBand="1"/>
        </w:tblPrEx>
        <w:tc>
          <w:tcPr>
            <w:tcW w:w="2525" w:type="dxa"/>
            <w:tcBorders>
              <w:left w:val="nil"/>
            </w:tcBorders>
            <w:vAlign w:val="center"/>
          </w:tcPr>
          <w:p w14:paraId="5A167A91" w14:textId="2A0BB082" w:rsidR="00BC14CE" w:rsidRPr="0039176A" w:rsidRDefault="00BC14CE" w:rsidP="00EE7220">
            <w:pPr>
              <w:rPr>
                <w:rFonts w:ascii="Times New Roman" w:hAnsi="Times New Roman"/>
                <w:b/>
                <w:szCs w:val="18"/>
              </w:rPr>
            </w:pPr>
            <w:r w:rsidRPr="0039176A">
              <w:rPr>
                <w:rFonts w:ascii="Times New Roman" w:hAnsi="Times New Roman"/>
                <w:b/>
                <w:szCs w:val="18"/>
              </w:rPr>
              <w:t>Site Area</w:t>
            </w:r>
            <w:r w:rsidR="00F6692E">
              <w:rPr>
                <w:rFonts w:ascii="Times New Roman" w:hAnsi="Times New Roman"/>
                <w:b/>
                <w:szCs w:val="18"/>
              </w:rPr>
              <w:t xml:space="preserve"> (Estimated)</w:t>
            </w:r>
          </w:p>
        </w:tc>
        <w:tc>
          <w:tcPr>
            <w:tcW w:w="1310" w:type="dxa"/>
          </w:tcPr>
          <w:p w14:paraId="5A167A92" w14:textId="77777777" w:rsidR="00BC14CE" w:rsidRPr="002854DB" w:rsidRDefault="00BC14CE" w:rsidP="00EE7220">
            <w:pPr>
              <w:jc w:val="center"/>
              <w:rPr>
                <w:rFonts w:ascii="Times New Roman" w:hAnsi="Times New Roman"/>
                <w:sz w:val="16"/>
                <w:szCs w:val="16"/>
              </w:rPr>
            </w:pPr>
            <w:r>
              <w:rPr>
                <w:rFonts w:ascii="Times New Roman" w:hAnsi="Times New Roman"/>
                <w:sz w:val="16"/>
                <w:szCs w:val="16"/>
              </w:rPr>
              <w:t>0.50</w:t>
            </w:r>
            <w:r w:rsidRPr="002854DB">
              <w:rPr>
                <w:rFonts w:ascii="Times New Roman" w:hAnsi="Times New Roman"/>
                <w:sz w:val="16"/>
                <w:szCs w:val="16"/>
              </w:rPr>
              <w:t xml:space="preserve"> Acres</w:t>
            </w:r>
          </w:p>
          <w:p w14:paraId="5A167A93" w14:textId="77777777" w:rsidR="00BC14CE" w:rsidRDefault="00BC14CE">
            <w:pPr>
              <w:jc w:val="center"/>
              <w:rPr>
                <w:rFonts w:ascii="Times New Roman" w:hAnsi="Times New Roman"/>
                <w:sz w:val="16"/>
                <w:szCs w:val="16"/>
              </w:rPr>
            </w:pPr>
            <w:r w:rsidRPr="002854DB">
              <w:rPr>
                <w:rFonts w:ascii="Times New Roman" w:hAnsi="Times New Roman"/>
                <w:sz w:val="16"/>
                <w:szCs w:val="16"/>
              </w:rPr>
              <w:t>(</w:t>
            </w:r>
            <w:r>
              <w:rPr>
                <w:rFonts w:ascii="Times New Roman" w:hAnsi="Times New Roman"/>
                <w:sz w:val="16"/>
                <w:szCs w:val="16"/>
              </w:rPr>
              <w:t>21,780</w:t>
            </w:r>
            <w:r w:rsidRPr="002854DB">
              <w:rPr>
                <w:rFonts w:ascii="Times New Roman" w:hAnsi="Times New Roman"/>
                <w:sz w:val="16"/>
                <w:szCs w:val="16"/>
              </w:rPr>
              <w:t xml:space="preserve"> SF)</w:t>
            </w:r>
          </w:p>
        </w:tc>
        <w:tc>
          <w:tcPr>
            <w:tcW w:w="1295" w:type="dxa"/>
          </w:tcPr>
          <w:p w14:paraId="5A167A94" w14:textId="77777777" w:rsidR="00BC14CE" w:rsidRPr="002854DB" w:rsidRDefault="00BC14CE" w:rsidP="00EE7220">
            <w:pPr>
              <w:jc w:val="center"/>
              <w:rPr>
                <w:rFonts w:ascii="Times New Roman" w:hAnsi="Times New Roman"/>
                <w:sz w:val="16"/>
                <w:szCs w:val="16"/>
              </w:rPr>
            </w:pPr>
            <w:r>
              <w:rPr>
                <w:rFonts w:ascii="Times New Roman" w:hAnsi="Times New Roman"/>
                <w:sz w:val="16"/>
                <w:szCs w:val="16"/>
              </w:rPr>
              <w:t>0.67</w:t>
            </w:r>
            <w:r w:rsidRPr="002854DB">
              <w:rPr>
                <w:rFonts w:ascii="Times New Roman" w:hAnsi="Times New Roman"/>
                <w:sz w:val="16"/>
                <w:szCs w:val="16"/>
              </w:rPr>
              <w:t xml:space="preserve"> Acres</w:t>
            </w:r>
          </w:p>
          <w:p w14:paraId="5A167A95" w14:textId="77777777" w:rsidR="00BC14CE" w:rsidRDefault="00BC14CE">
            <w:pPr>
              <w:jc w:val="center"/>
              <w:rPr>
                <w:rFonts w:ascii="Times New Roman" w:hAnsi="Times New Roman"/>
                <w:sz w:val="16"/>
                <w:szCs w:val="16"/>
              </w:rPr>
            </w:pPr>
            <w:r w:rsidRPr="002854DB">
              <w:rPr>
                <w:rFonts w:ascii="Times New Roman" w:hAnsi="Times New Roman"/>
                <w:sz w:val="16"/>
                <w:szCs w:val="16"/>
              </w:rPr>
              <w:t>(</w:t>
            </w:r>
            <w:r>
              <w:rPr>
                <w:rFonts w:ascii="Times New Roman" w:hAnsi="Times New Roman"/>
                <w:sz w:val="16"/>
                <w:szCs w:val="16"/>
              </w:rPr>
              <w:t>29,185</w:t>
            </w:r>
            <w:r w:rsidRPr="002854DB">
              <w:rPr>
                <w:rFonts w:ascii="Times New Roman" w:hAnsi="Times New Roman"/>
                <w:sz w:val="16"/>
                <w:szCs w:val="16"/>
              </w:rPr>
              <w:t xml:space="preserve"> SF)</w:t>
            </w:r>
          </w:p>
        </w:tc>
        <w:tc>
          <w:tcPr>
            <w:tcW w:w="1260" w:type="dxa"/>
          </w:tcPr>
          <w:p w14:paraId="5A167A96" w14:textId="77777777" w:rsidR="00BC14CE" w:rsidRPr="002854DB" w:rsidRDefault="00BC14CE" w:rsidP="00EE7220">
            <w:pPr>
              <w:jc w:val="center"/>
              <w:rPr>
                <w:rFonts w:ascii="Times New Roman" w:hAnsi="Times New Roman"/>
                <w:sz w:val="16"/>
                <w:szCs w:val="16"/>
              </w:rPr>
            </w:pPr>
            <w:r>
              <w:rPr>
                <w:rFonts w:ascii="Times New Roman" w:hAnsi="Times New Roman"/>
                <w:sz w:val="16"/>
                <w:szCs w:val="16"/>
              </w:rPr>
              <w:t>0.89</w:t>
            </w:r>
            <w:r w:rsidRPr="002854DB">
              <w:rPr>
                <w:rFonts w:ascii="Times New Roman" w:hAnsi="Times New Roman"/>
                <w:sz w:val="16"/>
                <w:szCs w:val="16"/>
              </w:rPr>
              <w:t xml:space="preserve"> Acres</w:t>
            </w:r>
          </w:p>
          <w:p w14:paraId="5A167A97" w14:textId="77777777" w:rsidR="00BC14CE" w:rsidRDefault="00BC14CE">
            <w:pPr>
              <w:jc w:val="center"/>
              <w:rPr>
                <w:rFonts w:ascii="Times New Roman" w:hAnsi="Times New Roman"/>
                <w:sz w:val="16"/>
                <w:szCs w:val="16"/>
              </w:rPr>
            </w:pPr>
            <w:r w:rsidRPr="002854DB">
              <w:rPr>
                <w:rFonts w:ascii="Times New Roman" w:hAnsi="Times New Roman"/>
                <w:sz w:val="16"/>
                <w:szCs w:val="16"/>
              </w:rPr>
              <w:t>(</w:t>
            </w:r>
            <w:r>
              <w:rPr>
                <w:rFonts w:ascii="Times New Roman" w:hAnsi="Times New Roman"/>
                <w:sz w:val="16"/>
                <w:szCs w:val="16"/>
              </w:rPr>
              <w:t>38,768</w:t>
            </w:r>
            <w:r w:rsidRPr="002854DB">
              <w:rPr>
                <w:rFonts w:ascii="Times New Roman" w:hAnsi="Times New Roman"/>
                <w:sz w:val="16"/>
                <w:szCs w:val="16"/>
              </w:rPr>
              <w:t xml:space="preserve"> SF)</w:t>
            </w:r>
          </w:p>
        </w:tc>
        <w:tc>
          <w:tcPr>
            <w:tcW w:w="1260" w:type="dxa"/>
          </w:tcPr>
          <w:p w14:paraId="5A167A98" w14:textId="77777777" w:rsidR="00BC14CE" w:rsidRPr="002854DB" w:rsidRDefault="00BC14CE" w:rsidP="00EE7220">
            <w:pPr>
              <w:jc w:val="center"/>
              <w:rPr>
                <w:rFonts w:ascii="Times New Roman" w:hAnsi="Times New Roman"/>
                <w:sz w:val="16"/>
                <w:szCs w:val="16"/>
              </w:rPr>
            </w:pPr>
            <w:r>
              <w:rPr>
                <w:rFonts w:ascii="Times New Roman" w:hAnsi="Times New Roman"/>
                <w:sz w:val="16"/>
                <w:szCs w:val="16"/>
              </w:rPr>
              <w:t>1.79</w:t>
            </w:r>
            <w:r w:rsidRPr="002854DB">
              <w:rPr>
                <w:rFonts w:ascii="Times New Roman" w:hAnsi="Times New Roman"/>
                <w:sz w:val="16"/>
                <w:szCs w:val="16"/>
              </w:rPr>
              <w:t xml:space="preserve"> Acres</w:t>
            </w:r>
          </w:p>
          <w:p w14:paraId="5A167A99" w14:textId="77777777" w:rsidR="00BC14CE" w:rsidRDefault="00BC14CE">
            <w:pPr>
              <w:jc w:val="center"/>
              <w:rPr>
                <w:rFonts w:ascii="Times New Roman" w:hAnsi="Times New Roman"/>
                <w:sz w:val="16"/>
                <w:szCs w:val="16"/>
              </w:rPr>
            </w:pPr>
            <w:r w:rsidRPr="002854DB">
              <w:rPr>
                <w:rFonts w:ascii="Times New Roman" w:hAnsi="Times New Roman"/>
                <w:sz w:val="16"/>
                <w:szCs w:val="16"/>
              </w:rPr>
              <w:t>(</w:t>
            </w:r>
            <w:r>
              <w:rPr>
                <w:rFonts w:ascii="Times New Roman" w:hAnsi="Times New Roman"/>
                <w:sz w:val="16"/>
                <w:szCs w:val="16"/>
              </w:rPr>
              <w:t>77,972</w:t>
            </w:r>
            <w:r w:rsidRPr="002854DB">
              <w:rPr>
                <w:rFonts w:ascii="Times New Roman" w:hAnsi="Times New Roman"/>
                <w:sz w:val="16"/>
                <w:szCs w:val="16"/>
              </w:rPr>
              <w:t xml:space="preserve"> SF)</w:t>
            </w:r>
          </w:p>
        </w:tc>
        <w:tc>
          <w:tcPr>
            <w:tcW w:w="1260" w:type="dxa"/>
          </w:tcPr>
          <w:p w14:paraId="5A167A9A" w14:textId="77777777" w:rsidR="00BC14CE" w:rsidRPr="002854DB" w:rsidRDefault="00BC14CE" w:rsidP="00EE7220">
            <w:pPr>
              <w:jc w:val="center"/>
              <w:rPr>
                <w:rFonts w:ascii="Times New Roman" w:hAnsi="Times New Roman"/>
                <w:sz w:val="16"/>
                <w:szCs w:val="16"/>
              </w:rPr>
            </w:pPr>
            <w:r>
              <w:rPr>
                <w:rFonts w:ascii="Times New Roman" w:hAnsi="Times New Roman"/>
                <w:sz w:val="16"/>
                <w:szCs w:val="16"/>
              </w:rPr>
              <w:t>2.50</w:t>
            </w:r>
            <w:r w:rsidRPr="002854DB">
              <w:rPr>
                <w:rFonts w:ascii="Times New Roman" w:hAnsi="Times New Roman"/>
                <w:sz w:val="16"/>
                <w:szCs w:val="16"/>
              </w:rPr>
              <w:t xml:space="preserve"> Acres</w:t>
            </w:r>
          </w:p>
          <w:p w14:paraId="5A167A9B" w14:textId="77777777" w:rsidR="00BC14CE" w:rsidRDefault="00BC14CE">
            <w:pPr>
              <w:jc w:val="center"/>
              <w:rPr>
                <w:rFonts w:ascii="Times New Roman" w:hAnsi="Times New Roman"/>
                <w:sz w:val="16"/>
                <w:szCs w:val="16"/>
              </w:rPr>
            </w:pPr>
            <w:r w:rsidRPr="002854DB">
              <w:rPr>
                <w:rFonts w:ascii="Times New Roman" w:hAnsi="Times New Roman"/>
                <w:sz w:val="16"/>
                <w:szCs w:val="16"/>
              </w:rPr>
              <w:t>(</w:t>
            </w:r>
            <w:r>
              <w:rPr>
                <w:rFonts w:ascii="Times New Roman" w:hAnsi="Times New Roman"/>
                <w:sz w:val="16"/>
                <w:szCs w:val="16"/>
              </w:rPr>
              <w:t>108,900</w:t>
            </w:r>
            <w:r w:rsidRPr="002854DB">
              <w:rPr>
                <w:rFonts w:ascii="Times New Roman" w:hAnsi="Times New Roman"/>
                <w:sz w:val="16"/>
                <w:szCs w:val="16"/>
              </w:rPr>
              <w:t xml:space="preserve"> SF)</w:t>
            </w:r>
          </w:p>
        </w:tc>
        <w:tc>
          <w:tcPr>
            <w:tcW w:w="1242" w:type="dxa"/>
          </w:tcPr>
          <w:p w14:paraId="5A167A9C" w14:textId="77777777" w:rsidR="00BC14CE" w:rsidRPr="002854DB" w:rsidRDefault="00BC14CE" w:rsidP="0055544A">
            <w:pPr>
              <w:jc w:val="center"/>
              <w:rPr>
                <w:rFonts w:ascii="Times New Roman" w:hAnsi="Times New Roman"/>
                <w:sz w:val="16"/>
                <w:szCs w:val="16"/>
              </w:rPr>
            </w:pPr>
            <w:r>
              <w:rPr>
                <w:rFonts w:ascii="Times New Roman" w:hAnsi="Times New Roman"/>
                <w:sz w:val="16"/>
                <w:szCs w:val="16"/>
              </w:rPr>
              <w:t>3.61</w:t>
            </w:r>
            <w:r w:rsidRPr="002854DB">
              <w:rPr>
                <w:rFonts w:ascii="Times New Roman" w:hAnsi="Times New Roman"/>
                <w:sz w:val="16"/>
                <w:szCs w:val="16"/>
              </w:rPr>
              <w:t xml:space="preserve"> Acres</w:t>
            </w:r>
          </w:p>
          <w:p w14:paraId="5A167A9D" w14:textId="77777777" w:rsidR="00BC14CE" w:rsidRPr="002854DB" w:rsidRDefault="00BC14CE" w:rsidP="0055544A">
            <w:pPr>
              <w:jc w:val="center"/>
              <w:rPr>
                <w:rFonts w:ascii="Times New Roman" w:hAnsi="Times New Roman"/>
                <w:sz w:val="16"/>
                <w:szCs w:val="16"/>
              </w:rPr>
            </w:pPr>
            <w:r w:rsidRPr="002854DB">
              <w:rPr>
                <w:rFonts w:ascii="Times New Roman" w:hAnsi="Times New Roman"/>
                <w:sz w:val="16"/>
                <w:szCs w:val="16"/>
              </w:rPr>
              <w:t>(</w:t>
            </w:r>
            <w:r>
              <w:rPr>
                <w:rFonts w:ascii="Times New Roman" w:hAnsi="Times New Roman"/>
                <w:sz w:val="16"/>
                <w:szCs w:val="16"/>
              </w:rPr>
              <w:t>157,252</w:t>
            </w:r>
            <w:r w:rsidRPr="002854DB">
              <w:rPr>
                <w:rFonts w:ascii="Times New Roman" w:hAnsi="Times New Roman"/>
                <w:sz w:val="16"/>
                <w:szCs w:val="16"/>
              </w:rPr>
              <w:t xml:space="preserve"> SF)</w:t>
            </w:r>
          </w:p>
        </w:tc>
      </w:tr>
      <w:tr w:rsidR="00BC14CE" w:rsidRPr="00C634B7" w14:paraId="5A167AA6" w14:textId="77777777" w:rsidTr="00FA5128">
        <w:tblPrEx>
          <w:tblLook w:val="04A0" w:firstRow="1" w:lastRow="0" w:firstColumn="1" w:lastColumn="0" w:noHBand="0" w:noVBand="1"/>
        </w:tblPrEx>
        <w:tc>
          <w:tcPr>
            <w:tcW w:w="2525" w:type="dxa"/>
            <w:tcBorders>
              <w:left w:val="nil"/>
              <w:bottom w:val="single" w:sz="4" w:space="0" w:color="auto"/>
            </w:tcBorders>
          </w:tcPr>
          <w:p w14:paraId="5A167A9F" w14:textId="21C24D1C" w:rsidR="00BC14CE" w:rsidRPr="0039176A" w:rsidRDefault="00BC14CE" w:rsidP="003B475A">
            <w:pPr>
              <w:rPr>
                <w:rFonts w:ascii="Times New Roman" w:hAnsi="Times New Roman"/>
                <w:szCs w:val="18"/>
              </w:rPr>
            </w:pPr>
            <w:r w:rsidRPr="0039176A">
              <w:rPr>
                <w:rFonts w:ascii="Times New Roman" w:hAnsi="Times New Roman"/>
                <w:b/>
                <w:szCs w:val="18"/>
              </w:rPr>
              <w:t>Paved Area (Est</w:t>
            </w:r>
            <w:r w:rsidR="003B475A">
              <w:rPr>
                <w:rFonts w:ascii="Times New Roman" w:hAnsi="Times New Roman"/>
                <w:b/>
                <w:szCs w:val="18"/>
              </w:rPr>
              <w:t>imated</w:t>
            </w:r>
            <w:r w:rsidRPr="0039176A">
              <w:rPr>
                <w:rFonts w:ascii="Times New Roman" w:hAnsi="Times New Roman"/>
                <w:b/>
                <w:szCs w:val="18"/>
              </w:rPr>
              <w:t>)</w:t>
            </w:r>
          </w:p>
        </w:tc>
        <w:tc>
          <w:tcPr>
            <w:tcW w:w="1310" w:type="dxa"/>
            <w:tcBorders>
              <w:bottom w:val="single" w:sz="4" w:space="0" w:color="auto"/>
            </w:tcBorders>
            <w:vAlign w:val="center"/>
          </w:tcPr>
          <w:p w14:paraId="5A167AA0" w14:textId="77777777" w:rsidR="00BC14CE" w:rsidRPr="0039176A" w:rsidRDefault="00BC14CE" w:rsidP="00EE7220">
            <w:pPr>
              <w:jc w:val="center"/>
              <w:rPr>
                <w:rFonts w:ascii="Times New Roman" w:hAnsi="Times New Roman"/>
                <w:szCs w:val="18"/>
              </w:rPr>
            </w:pPr>
            <w:r>
              <w:rPr>
                <w:rFonts w:ascii="Times New Roman" w:hAnsi="Times New Roman"/>
                <w:szCs w:val="18"/>
              </w:rPr>
              <w:t>6,976</w:t>
            </w:r>
            <w:r w:rsidRPr="0039176A">
              <w:rPr>
                <w:rFonts w:ascii="Times New Roman" w:hAnsi="Times New Roman"/>
                <w:szCs w:val="18"/>
              </w:rPr>
              <w:t xml:space="preserve"> SF</w:t>
            </w:r>
          </w:p>
        </w:tc>
        <w:tc>
          <w:tcPr>
            <w:tcW w:w="1295" w:type="dxa"/>
            <w:tcBorders>
              <w:bottom w:val="single" w:sz="4" w:space="0" w:color="auto"/>
            </w:tcBorders>
            <w:vAlign w:val="center"/>
          </w:tcPr>
          <w:p w14:paraId="5A167AA1" w14:textId="77777777" w:rsidR="00BC14CE" w:rsidRPr="0039176A" w:rsidRDefault="00BC14CE" w:rsidP="00EE7220">
            <w:pPr>
              <w:jc w:val="center"/>
              <w:rPr>
                <w:rFonts w:ascii="Times New Roman" w:hAnsi="Times New Roman"/>
                <w:szCs w:val="18"/>
              </w:rPr>
            </w:pPr>
            <w:r>
              <w:rPr>
                <w:rFonts w:ascii="Times New Roman" w:hAnsi="Times New Roman"/>
                <w:szCs w:val="18"/>
              </w:rPr>
              <w:t>9,856</w:t>
            </w:r>
            <w:r w:rsidRPr="0039176A">
              <w:rPr>
                <w:rFonts w:ascii="Times New Roman" w:hAnsi="Times New Roman"/>
                <w:szCs w:val="18"/>
              </w:rPr>
              <w:t xml:space="preserve"> SF</w:t>
            </w:r>
          </w:p>
        </w:tc>
        <w:tc>
          <w:tcPr>
            <w:tcW w:w="1260" w:type="dxa"/>
            <w:tcBorders>
              <w:bottom w:val="single" w:sz="4" w:space="0" w:color="auto"/>
            </w:tcBorders>
            <w:vAlign w:val="center"/>
          </w:tcPr>
          <w:p w14:paraId="5A167AA2" w14:textId="77777777" w:rsidR="00BC14CE" w:rsidRPr="0039176A" w:rsidRDefault="00BC14CE" w:rsidP="00EE7220">
            <w:pPr>
              <w:jc w:val="center"/>
              <w:rPr>
                <w:rFonts w:ascii="Times New Roman" w:hAnsi="Times New Roman"/>
                <w:szCs w:val="18"/>
              </w:rPr>
            </w:pPr>
            <w:r>
              <w:rPr>
                <w:rFonts w:ascii="Times New Roman" w:hAnsi="Times New Roman"/>
                <w:szCs w:val="18"/>
              </w:rPr>
              <w:t>16,560</w:t>
            </w:r>
            <w:r w:rsidRPr="0039176A">
              <w:rPr>
                <w:rFonts w:ascii="Times New Roman" w:hAnsi="Times New Roman"/>
                <w:szCs w:val="18"/>
              </w:rPr>
              <w:t xml:space="preserve"> SF</w:t>
            </w:r>
          </w:p>
        </w:tc>
        <w:tc>
          <w:tcPr>
            <w:tcW w:w="1260" w:type="dxa"/>
            <w:tcBorders>
              <w:bottom w:val="single" w:sz="4" w:space="0" w:color="auto"/>
            </w:tcBorders>
            <w:vAlign w:val="center"/>
          </w:tcPr>
          <w:p w14:paraId="5A167AA3" w14:textId="77777777" w:rsidR="00BC14CE" w:rsidRPr="0039176A" w:rsidRDefault="00BC14CE" w:rsidP="00EE7220">
            <w:pPr>
              <w:jc w:val="center"/>
              <w:rPr>
                <w:rFonts w:ascii="Times New Roman" w:hAnsi="Times New Roman"/>
                <w:szCs w:val="18"/>
              </w:rPr>
            </w:pPr>
            <w:r>
              <w:rPr>
                <w:rFonts w:ascii="Times New Roman" w:hAnsi="Times New Roman"/>
                <w:szCs w:val="18"/>
              </w:rPr>
              <w:t>26,275</w:t>
            </w:r>
            <w:r w:rsidRPr="0039176A">
              <w:rPr>
                <w:rFonts w:ascii="Times New Roman" w:hAnsi="Times New Roman"/>
                <w:szCs w:val="18"/>
              </w:rPr>
              <w:t xml:space="preserve"> SF</w:t>
            </w:r>
          </w:p>
        </w:tc>
        <w:tc>
          <w:tcPr>
            <w:tcW w:w="1260" w:type="dxa"/>
            <w:tcBorders>
              <w:bottom w:val="single" w:sz="4" w:space="0" w:color="auto"/>
            </w:tcBorders>
            <w:vAlign w:val="center"/>
          </w:tcPr>
          <w:p w14:paraId="5A167AA4" w14:textId="77777777" w:rsidR="00BC14CE" w:rsidRPr="0039176A" w:rsidRDefault="00BC14CE" w:rsidP="00EE7220">
            <w:pPr>
              <w:jc w:val="center"/>
              <w:rPr>
                <w:rFonts w:ascii="Times New Roman" w:hAnsi="Times New Roman"/>
                <w:szCs w:val="18"/>
              </w:rPr>
            </w:pPr>
            <w:r>
              <w:rPr>
                <w:rFonts w:ascii="Times New Roman" w:hAnsi="Times New Roman"/>
                <w:szCs w:val="18"/>
              </w:rPr>
              <w:t>53,210</w:t>
            </w:r>
            <w:r w:rsidRPr="0039176A">
              <w:rPr>
                <w:rFonts w:ascii="Times New Roman" w:hAnsi="Times New Roman"/>
                <w:szCs w:val="18"/>
              </w:rPr>
              <w:t xml:space="preserve"> SF</w:t>
            </w:r>
          </w:p>
        </w:tc>
        <w:tc>
          <w:tcPr>
            <w:tcW w:w="1242" w:type="dxa"/>
            <w:tcBorders>
              <w:bottom w:val="single" w:sz="4" w:space="0" w:color="auto"/>
            </w:tcBorders>
            <w:vAlign w:val="center"/>
          </w:tcPr>
          <w:p w14:paraId="5A167AA5" w14:textId="77777777" w:rsidR="00BC14CE" w:rsidRPr="0039176A" w:rsidRDefault="00BC14CE" w:rsidP="00EE7220">
            <w:pPr>
              <w:jc w:val="center"/>
              <w:rPr>
                <w:rFonts w:ascii="Times New Roman" w:hAnsi="Times New Roman"/>
                <w:szCs w:val="18"/>
              </w:rPr>
            </w:pPr>
            <w:r>
              <w:rPr>
                <w:rFonts w:ascii="Times New Roman" w:hAnsi="Times New Roman"/>
                <w:szCs w:val="18"/>
              </w:rPr>
              <w:t>81,462</w:t>
            </w:r>
            <w:r w:rsidRPr="0039176A">
              <w:rPr>
                <w:rFonts w:ascii="Times New Roman" w:hAnsi="Times New Roman"/>
                <w:szCs w:val="18"/>
              </w:rPr>
              <w:t xml:space="preserve"> SF</w:t>
            </w:r>
          </w:p>
        </w:tc>
      </w:tr>
      <w:tr w:rsidR="00BC14CE" w:rsidRPr="00C634B7" w14:paraId="5A167AAE" w14:textId="77777777" w:rsidTr="00FA5128">
        <w:tblPrEx>
          <w:tblLook w:val="04A0" w:firstRow="1" w:lastRow="0" w:firstColumn="1" w:lastColumn="0" w:noHBand="0" w:noVBand="1"/>
        </w:tblPrEx>
        <w:tc>
          <w:tcPr>
            <w:tcW w:w="2525" w:type="dxa"/>
            <w:tcBorders>
              <w:left w:val="nil"/>
              <w:right w:val="nil"/>
            </w:tcBorders>
            <w:shd w:val="clear" w:color="auto" w:fill="EEECE1" w:themeFill="background2"/>
          </w:tcPr>
          <w:p w14:paraId="5A167AA7" w14:textId="77777777" w:rsidR="00BC14CE" w:rsidRPr="002854DB" w:rsidRDefault="00BC14CE" w:rsidP="00EE7220">
            <w:pPr>
              <w:jc w:val="center"/>
              <w:rPr>
                <w:rFonts w:ascii="Times New Roman" w:hAnsi="Times New Roman"/>
                <w:sz w:val="10"/>
                <w:szCs w:val="10"/>
              </w:rPr>
            </w:pPr>
          </w:p>
        </w:tc>
        <w:tc>
          <w:tcPr>
            <w:tcW w:w="1310" w:type="dxa"/>
            <w:tcBorders>
              <w:left w:val="nil"/>
              <w:right w:val="nil"/>
            </w:tcBorders>
            <w:shd w:val="clear" w:color="auto" w:fill="EEECE1" w:themeFill="background2"/>
          </w:tcPr>
          <w:p w14:paraId="5A167AA8" w14:textId="77777777" w:rsidR="00BC14CE" w:rsidRPr="002854DB" w:rsidRDefault="00BC14CE" w:rsidP="00EE7220">
            <w:pPr>
              <w:jc w:val="center"/>
              <w:rPr>
                <w:rFonts w:ascii="Times New Roman" w:hAnsi="Times New Roman"/>
                <w:sz w:val="10"/>
                <w:szCs w:val="10"/>
              </w:rPr>
            </w:pPr>
          </w:p>
        </w:tc>
        <w:tc>
          <w:tcPr>
            <w:tcW w:w="1295" w:type="dxa"/>
            <w:tcBorders>
              <w:left w:val="nil"/>
              <w:right w:val="nil"/>
            </w:tcBorders>
            <w:shd w:val="clear" w:color="auto" w:fill="EEECE1" w:themeFill="background2"/>
          </w:tcPr>
          <w:p w14:paraId="5A167AA9" w14:textId="77777777" w:rsidR="00BC14CE" w:rsidRPr="002854DB" w:rsidRDefault="00BC14CE"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AAA" w14:textId="77777777" w:rsidR="00BC14CE" w:rsidRPr="002854DB" w:rsidRDefault="00BC14CE"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AAB" w14:textId="77777777" w:rsidR="00BC14CE" w:rsidRPr="002854DB" w:rsidRDefault="00BC14CE"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AAC" w14:textId="77777777" w:rsidR="00BC14CE" w:rsidRPr="002854DB" w:rsidRDefault="00BC14CE" w:rsidP="00EE7220">
            <w:pPr>
              <w:jc w:val="center"/>
              <w:rPr>
                <w:rFonts w:ascii="Times New Roman" w:hAnsi="Times New Roman"/>
                <w:sz w:val="10"/>
                <w:szCs w:val="10"/>
              </w:rPr>
            </w:pPr>
          </w:p>
        </w:tc>
        <w:tc>
          <w:tcPr>
            <w:tcW w:w="1242" w:type="dxa"/>
            <w:tcBorders>
              <w:left w:val="nil"/>
              <w:right w:val="nil"/>
            </w:tcBorders>
            <w:shd w:val="clear" w:color="auto" w:fill="EEECE1" w:themeFill="background2"/>
          </w:tcPr>
          <w:p w14:paraId="5A167AAD" w14:textId="77777777" w:rsidR="00BC14CE" w:rsidRPr="002854DB" w:rsidRDefault="00BC14CE" w:rsidP="00EE7220">
            <w:pPr>
              <w:jc w:val="center"/>
              <w:rPr>
                <w:rFonts w:ascii="Times New Roman" w:hAnsi="Times New Roman"/>
                <w:sz w:val="10"/>
                <w:szCs w:val="10"/>
              </w:rPr>
            </w:pPr>
          </w:p>
        </w:tc>
      </w:tr>
      <w:tr w:rsidR="00BC14CE" w:rsidRPr="00C634B7" w14:paraId="5A167AB7" w14:textId="77777777" w:rsidTr="00FA5128">
        <w:tblPrEx>
          <w:tblLook w:val="04A0" w:firstRow="1" w:lastRow="0" w:firstColumn="1" w:lastColumn="0" w:noHBand="0" w:noVBand="1"/>
        </w:tblPrEx>
        <w:tc>
          <w:tcPr>
            <w:tcW w:w="2525" w:type="dxa"/>
            <w:tcBorders>
              <w:left w:val="nil"/>
            </w:tcBorders>
          </w:tcPr>
          <w:p w14:paraId="5A167AB0" w14:textId="5A6412BB" w:rsidR="00BC14CE" w:rsidRPr="0039176A" w:rsidRDefault="003B475A" w:rsidP="00EE7220">
            <w:pPr>
              <w:rPr>
                <w:rFonts w:ascii="Times New Roman" w:hAnsi="Times New Roman"/>
                <w:b/>
                <w:szCs w:val="18"/>
              </w:rPr>
            </w:pPr>
            <w:r>
              <w:rPr>
                <w:rFonts w:ascii="Times New Roman" w:hAnsi="Times New Roman"/>
                <w:b/>
                <w:szCs w:val="18"/>
              </w:rPr>
              <w:t>TESTS</w:t>
            </w:r>
            <w:r w:rsidR="00BC14CE" w:rsidRPr="0039176A">
              <w:rPr>
                <w:rFonts w:ascii="Times New Roman" w:hAnsi="Times New Roman"/>
                <w:b/>
                <w:szCs w:val="18"/>
              </w:rPr>
              <w:t>:</w:t>
            </w:r>
          </w:p>
        </w:tc>
        <w:tc>
          <w:tcPr>
            <w:tcW w:w="1310" w:type="dxa"/>
          </w:tcPr>
          <w:p w14:paraId="5A167AB1" w14:textId="77777777" w:rsidR="00BC14CE" w:rsidRPr="0039176A" w:rsidRDefault="00BC14CE" w:rsidP="00EE7220">
            <w:pPr>
              <w:jc w:val="center"/>
              <w:rPr>
                <w:rFonts w:ascii="Times New Roman" w:hAnsi="Times New Roman"/>
                <w:szCs w:val="18"/>
              </w:rPr>
            </w:pPr>
          </w:p>
        </w:tc>
        <w:tc>
          <w:tcPr>
            <w:tcW w:w="1295" w:type="dxa"/>
          </w:tcPr>
          <w:p w14:paraId="5A167AB2" w14:textId="77777777" w:rsidR="00BC14CE" w:rsidRPr="0039176A" w:rsidRDefault="00BC14CE" w:rsidP="00EE7220">
            <w:pPr>
              <w:jc w:val="center"/>
              <w:rPr>
                <w:rFonts w:ascii="Times New Roman" w:hAnsi="Times New Roman"/>
                <w:szCs w:val="18"/>
              </w:rPr>
            </w:pPr>
          </w:p>
        </w:tc>
        <w:tc>
          <w:tcPr>
            <w:tcW w:w="1260" w:type="dxa"/>
          </w:tcPr>
          <w:p w14:paraId="5A167AB3" w14:textId="77777777" w:rsidR="00BC14CE" w:rsidRPr="0039176A" w:rsidRDefault="00BC14CE" w:rsidP="00EE7220">
            <w:pPr>
              <w:jc w:val="center"/>
              <w:rPr>
                <w:rFonts w:ascii="Times New Roman" w:hAnsi="Times New Roman"/>
                <w:szCs w:val="18"/>
              </w:rPr>
            </w:pPr>
          </w:p>
        </w:tc>
        <w:tc>
          <w:tcPr>
            <w:tcW w:w="1260" w:type="dxa"/>
          </w:tcPr>
          <w:p w14:paraId="5A167AB4" w14:textId="77777777" w:rsidR="00BC14CE" w:rsidRPr="0039176A" w:rsidRDefault="00BC14CE" w:rsidP="00EE7220">
            <w:pPr>
              <w:jc w:val="center"/>
              <w:rPr>
                <w:rFonts w:ascii="Times New Roman" w:hAnsi="Times New Roman"/>
                <w:szCs w:val="18"/>
              </w:rPr>
            </w:pPr>
          </w:p>
        </w:tc>
        <w:tc>
          <w:tcPr>
            <w:tcW w:w="1260" w:type="dxa"/>
          </w:tcPr>
          <w:p w14:paraId="5A167AB5" w14:textId="77777777" w:rsidR="00BC14CE" w:rsidRPr="0039176A" w:rsidRDefault="00BC14CE" w:rsidP="00EE7220">
            <w:pPr>
              <w:jc w:val="center"/>
              <w:rPr>
                <w:rFonts w:ascii="Times New Roman" w:hAnsi="Times New Roman"/>
                <w:szCs w:val="18"/>
              </w:rPr>
            </w:pPr>
          </w:p>
        </w:tc>
        <w:tc>
          <w:tcPr>
            <w:tcW w:w="1242" w:type="dxa"/>
          </w:tcPr>
          <w:p w14:paraId="5A167AB6" w14:textId="77777777" w:rsidR="00BC14CE" w:rsidRPr="0039176A" w:rsidRDefault="00BC14CE" w:rsidP="00EE7220">
            <w:pPr>
              <w:jc w:val="center"/>
              <w:rPr>
                <w:rFonts w:ascii="Times New Roman" w:hAnsi="Times New Roman"/>
                <w:szCs w:val="18"/>
              </w:rPr>
            </w:pPr>
          </w:p>
        </w:tc>
      </w:tr>
      <w:tr w:rsidR="00BC14CE" w:rsidRPr="00C634B7" w14:paraId="5A167ABF" w14:textId="77777777" w:rsidTr="00FA5128">
        <w:tblPrEx>
          <w:tblLook w:val="04A0" w:firstRow="1" w:lastRow="0" w:firstColumn="1" w:lastColumn="0" w:noHBand="0" w:noVBand="1"/>
        </w:tblPrEx>
        <w:trPr>
          <w:trHeight w:val="287"/>
        </w:trPr>
        <w:tc>
          <w:tcPr>
            <w:tcW w:w="2525" w:type="dxa"/>
            <w:tcBorders>
              <w:left w:val="nil"/>
            </w:tcBorders>
            <w:vAlign w:val="center"/>
          </w:tcPr>
          <w:p w14:paraId="5A167AB8" w14:textId="77777777" w:rsidR="00BC14CE" w:rsidRPr="0039176A" w:rsidRDefault="00BC14CE" w:rsidP="00EE7220">
            <w:pPr>
              <w:rPr>
                <w:rFonts w:ascii="Times New Roman" w:hAnsi="Times New Roman"/>
                <w:szCs w:val="18"/>
                <w:u w:val="single"/>
              </w:rPr>
            </w:pPr>
            <w:r w:rsidRPr="0039176A">
              <w:rPr>
                <w:rFonts w:ascii="Times New Roman" w:hAnsi="Times New Roman"/>
                <w:szCs w:val="18"/>
                <w:u w:val="single"/>
              </w:rPr>
              <w:t>Engineered Fill</w:t>
            </w:r>
            <w:r>
              <w:rPr>
                <w:rFonts w:ascii="Times New Roman" w:hAnsi="Times New Roman"/>
                <w:szCs w:val="18"/>
                <w:u w:val="single"/>
              </w:rPr>
              <w:t xml:space="preserve"> (soils)</w:t>
            </w:r>
            <w:r w:rsidRPr="0039176A">
              <w:rPr>
                <w:rFonts w:ascii="Times New Roman" w:hAnsi="Times New Roman"/>
                <w:szCs w:val="18"/>
                <w:u w:val="single"/>
              </w:rPr>
              <w:t>:</w:t>
            </w:r>
          </w:p>
        </w:tc>
        <w:tc>
          <w:tcPr>
            <w:tcW w:w="1310" w:type="dxa"/>
          </w:tcPr>
          <w:p w14:paraId="5A167AB9" w14:textId="77777777" w:rsidR="00BC14CE" w:rsidRPr="0039176A" w:rsidRDefault="00BC14CE" w:rsidP="00EE7220">
            <w:pPr>
              <w:jc w:val="center"/>
              <w:rPr>
                <w:rFonts w:ascii="Times New Roman" w:hAnsi="Times New Roman"/>
                <w:szCs w:val="18"/>
              </w:rPr>
            </w:pPr>
          </w:p>
        </w:tc>
        <w:tc>
          <w:tcPr>
            <w:tcW w:w="1295" w:type="dxa"/>
          </w:tcPr>
          <w:p w14:paraId="5A167ABA" w14:textId="77777777" w:rsidR="00BC14CE" w:rsidRPr="0039176A" w:rsidRDefault="00BC14CE" w:rsidP="00EE7220">
            <w:pPr>
              <w:jc w:val="center"/>
              <w:rPr>
                <w:rFonts w:ascii="Times New Roman" w:hAnsi="Times New Roman"/>
                <w:szCs w:val="18"/>
              </w:rPr>
            </w:pPr>
          </w:p>
        </w:tc>
        <w:tc>
          <w:tcPr>
            <w:tcW w:w="1260" w:type="dxa"/>
          </w:tcPr>
          <w:p w14:paraId="5A167ABB" w14:textId="77777777" w:rsidR="00BC14CE" w:rsidRPr="0039176A" w:rsidRDefault="00BC14CE" w:rsidP="00EE7220">
            <w:pPr>
              <w:jc w:val="center"/>
              <w:rPr>
                <w:rFonts w:ascii="Times New Roman" w:hAnsi="Times New Roman"/>
                <w:szCs w:val="18"/>
              </w:rPr>
            </w:pPr>
          </w:p>
        </w:tc>
        <w:tc>
          <w:tcPr>
            <w:tcW w:w="1260" w:type="dxa"/>
          </w:tcPr>
          <w:p w14:paraId="5A167ABC" w14:textId="77777777" w:rsidR="00BC14CE" w:rsidRPr="0039176A" w:rsidRDefault="00BC14CE" w:rsidP="00EE7220">
            <w:pPr>
              <w:jc w:val="center"/>
              <w:rPr>
                <w:rFonts w:ascii="Times New Roman" w:hAnsi="Times New Roman"/>
                <w:szCs w:val="18"/>
              </w:rPr>
            </w:pPr>
          </w:p>
        </w:tc>
        <w:tc>
          <w:tcPr>
            <w:tcW w:w="1260" w:type="dxa"/>
          </w:tcPr>
          <w:p w14:paraId="5A167ABD" w14:textId="77777777" w:rsidR="00BC14CE" w:rsidRPr="0039176A" w:rsidRDefault="00BC14CE" w:rsidP="00EE7220">
            <w:pPr>
              <w:jc w:val="center"/>
              <w:rPr>
                <w:rFonts w:ascii="Times New Roman" w:hAnsi="Times New Roman"/>
                <w:szCs w:val="18"/>
              </w:rPr>
            </w:pPr>
          </w:p>
        </w:tc>
        <w:tc>
          <w:tcPr>
            <w:tcW w:w="1242" w:type="dxa"/>
          </w:tcPr>
          <w:p w14:paraId="5A167ABE" w14:textId="77777777" w:rsidR="00BC14CE" w:rsidRPr="0039176A" w:rsidRDefault="00BC14CE" w:rsidP="00EE7220">
            <w:pPr>
              <w:jc w:val="center"/>
              <w:rPr>
                <w:rFonts w:ascii="Times New Roman" w:hAnsi="Times New Roman"/>
                <w:szCs w:val="18"/>
              </w:rPr>
            </w:pPr>
          </w:p>
        </w:tc>
      </w:tr>
      <w:tr w:rsidR="00BC14CE" w:rsidRPr="00C634B7" w14:paraId="5A167AC7" w14:textId="77777777" w:rsidTr="00FA5128">
        <w:tblPrEx>
          <w:tblLook w:val="04A0" w:firstRow="1" w:lastRow="0" w:firstColumn="1" w:lastColumn="0" w:noHBand="0" w:noVBand="1"/>
        </w:tblPrEx>
        <w:trPr>
          <w:trHeight w:val="305"/>
        </w:trPr>
        <w:tc>
          <w:tcPr>
            <w:tcW w:w="2525" w:type="dxa"/>
            <w:tcBorders>
              <w:left w:val="nil"/>
            </w:tcBorders>
            <w:vAlign w:val="center"/>
          </w:tcPr>
          <w:p w14:paraId="5A167AC0" w14:textId="77777777" w:rsidR="00BC14CE" w:rsidRPr="0039176A" w:rsidRDefault="00BC14CE" w:rsidP="00EE7220">
            <w:pPr>
              <w:rPr>
                <w:rFonts w:ascii="Times New Roman" w:hAnsi="Times New Roman"/>
                <w:szCs w:val="18"/>
              </w:rPr>
            </w:pPr>
            <w:r w:rsidRPr="0039176A">
              <w:rPr>
                <w:rFonts w:ascii="Times New Roman" w:hAnsi="Times New Roman"/>
                <w:szCs w:val="18"/>
              </w:rPr>
              <w:t xml:space="preserve">   Fill:</w:t>
            </w:r>
          </w:p>
        </w:tc>
        <w:tc>
          <w:tcPr>
            <w:tcW w:w="1310" w:type="dxa"/>
            <w:vAlign w:val="center"/>
          </w:tcPr>
          <w:p w14:paraId="5A167AC1" w14:textId="77777777" w:rsidR="00BC14CE" w:rsidRDefault="00BC14CE">
            <w:pPr>
              <w:jc w:val="center"/>
              <w:rPr>
                <w:rFonts w:ascii="Times New Roman" w:hAnsi="Times New Roman"/>
                <w:szCs w:val="18"/>
              </w:rPr>
            </w:pPr>
            <w:r>
              <w:rPr>
                <w:rFonts w:ascii="Times New Roman" w:hAnsi="Times New Roman"/>
                <w:szCs w:val="18"/>
              </w:rPr>
              <w:t>5</w:t>
            </w:r>
            <w:r w:rsidRPr="0039176A">
              <w:rPr>
                <w:rFonts w:ascii="Times New Roman" w:hAnsi="Times New Roman"/>
                <w:szCs w:val="18"/>
                <w:vertAlign w:val="superscript"/>
              </w:rPr>
              <w:t>2</w:t>
            </w:r>
          </w:p>
        </w:tc>
        <w:tc>
          <w:tcPr>
            <w:tcW w:w="1295" w:type="dxa"/>
            <w:vAlign w:val="center"/>
          </w:tcPr>
          <w:p w14:paraId="5A167AC2" w14:textId="77777777" w:rsidR="00BC14CE" w:rsidRPr="0039176A" w:rsidRDefault="00BC14CE" w:rsidP="00EE7220">
            <w:pPr>
              <w:jc w:val="center"/>
              <w:rPr>
                <w:rFonts w:ascii="Times New Roman" w:hAnsi="Times New Roman"/>
                <w:szCs w:val="18"/>
              </w:rPr>
            </w:pPr>
            <w:r>
              <w:rPr>
                <w:rFonts w:ascii="Times New Roman" w:hAnsi="Times New Roman"/>
                <w:szCs w:val="18"/>
              </w:rPr>
              <w:t>8</w:t>
            </w:r>
            <w:r w:rsidRPr="0039176A">
              <w:rPr>
                <w:rFonts w:ascii="Times New Roman" w:hAnsi="Times New Roman"/>
                <w:szCs w:val="18"/>
                <w:vertAlign w:val="superscript"/>
              </w:rPr>
              <w:t>2</w:t>
            </w:r>
          </w:p>
        </w:tc>
        <w:tc>
          <w:tcPr>
            <w:tcW w:w="1260" w:type="dxa"/>
            <w:vAlign w:val="center"/>
          </w:tcPr>
          <w:p w14:paraId="5A167AC3"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1</w:t>
            </w:r>
            <w:r>
              <w:rPr>
                <w:rFonts w:ascii="Times New Roman" w:hAnsi="Times New Roman"/>
                <w:szCs w:val="18"/>
              </w:rPr>
              <w:t>0</w:t>
            </w:r>
            <w:r w:rsidRPr="0039176A">
              <w:rPr>
                <w:rFonts w:ascii="Times New Roman" w:hAnsi="Times New Roman"/>
                <w:szCs w:val="18"/>
                <w:vertAlign w:val="superscript"/>
              </w:rPr>
              <w:t>2</w:t>
            </w:r>
          </w:p>
        </w:tc>
        <w:tc>
          <w:tcPr>
            <w:tcW w:w="1260" w:type="dxa"/>
            <w:vAlign w:val="center"/>
          </w:tcPr>
          <w:p w14:paraId="5A167AC4" w14:textId="77777777" w:rsidR="00BC14CE" w:rsidRPr="0039176A" w:rsidRDefault="00BC14CE" w:rsidP="00EE7220">
            <w:pPr>
              <w:jc w:val="center"/>
              <w:rPr>
                <w:rFonts w:ascii="Times New Roman" w:hAnsi="Times New Roman"/>
                <w:szCs w:val="18"/>
              </w:rPr>
            </w:pPr>
            <w:r>
              <w:rPr>
                <w:rFonts w:ascii="Times New Roman" w:hAnsi="Times New Roman"/>
                <w:szCs w:val="18"/>
              </w:rPr>
              <w:t>19</w:t>
            </w:r>
            <w:r w:rsidRPr="0039176A">
              <w:rPr>
                <w:rFonts w:ascii="Times New Roman" w:hAnsi="Times New Roman"/>
                <w:szCs w:val="18"/>
                <w:vertAlign w:val="superscript"/>
              </w:rPr>
              <w:t>2</w:t>
            </w:r>
          </w:p>
        </w:tc>
        <w:tc>
          <w:tcPr>
            <w:tcW w:w="1260" w:type="dxa"/>
            <w:vAlign w:val="center"/>
          </w:tcPr>
          <w:p w14:paraId="5A167AC5" w14:textId="77777777" w:rsidR="00BC14CE" w:rsidRPr="0039176A" w:rsidRDefault="00BC14CE" w:rsidP="00EE7220">
            <w:pPr>
              <w:jc w:val="center"/>
              <w:rPr>
                <w:rFonts w:ascii="Times New Roman" w:hAnsi="Times New Roman"/>
                <w:szCs w:val="18"/>
              </w:rPr>
            </w:pPr>
            <w:r>
              <w:rPr>
                <w:rFonts w:ascii="Times New Roman" w:hAnsi="Times New Roman"/>
                <w:szCs w:val="18"/>
              </w:rPr>
              <w:t>30</w:t>
            </w:r>
            <w:r w:rsidRPr="0039176A">
              <w:rPr>
                <w:rFonts w:ascii="Times New Roman" w:hAnsi="Times New Roman"/>
                <w:szCs w:val="18"/>
                <w:vertAlign w:val="superscript"/>
              </w:rPr>
              <w:t>2</w:t>
            </w:r>
          </w:p>
        </w:tc>
        <w:tc>
          <w:tcPr>
            <w:tcW w:w="1242" w:type="dxa"/>
            <w:vAlign w:val="center"/>
          </w:tcPr>
          <w:p w14:paraId="5A167AC6" w14:textId="77777777" w:rsidR="00BC14CE" w:rsidRPr="0039176A" w:rsidRDefault="00BC14CE" w:rsidP="00EE7220">
            <w:pPr>
              <w:jc w:val="center"/>
              <w:rPr>
                <w:rFonts w:ascii="Times New Roman" w:hAnsi="Times New Roman"/>
                <w:szCs w:val="18"/>
              </w:rPr>
            </w:pPr>
            <w:r>
              <w:rPr>
                <w:rFonts w:ascii="Times New Roman" w:hAnsi="Times New Roman"/>
                <w:szCs w:val="18"/>
              </w:rPr>
              <w:t>37</w:t>
            </w:r>
            <w:r w:rsidRPr="0039176A">
              <w:rPr>
                <w:rFonts w:ascii="Times New Roman" w:hAnsi="Times New Roman"/>
                <w:szCs w:val="18"/>
                <w:vertAlign w:val="superscript"/>
              </w:rPr>
              <w:t>2</w:t>
            </w:r>
          </w:p>
        </w:tc>
      </w:tr>
      <w:tr w:rsidR="00BC14CE" w:rsidRPr="00C634B7" w14:paraId="5A167ACF" w14:textId="77777777" w:rsidTr="00FA5128">
        <w:tblPrEx>
          <w:tblLook w:val="04A0" w:firstRow="1" w:lastRow="0" w:firstColumn="1" w:lastColumn="0" w:noHBand="0" w:noVBand="1"/>
        </w:tblPrEx>
        <w:tc>
          <w:tcPr>
            <w:tcW w:w="2525" w:type="dxa"/>
            <w:tcBorders>
              <w:left w:val="nil"/>
            </w:tcBorders>
            <w:vAlign w:val="center"/>
          </w:tcPr>
          <w:p w14:paraId="5A167AC8" w14:textId="77777777" w:rsidR="00BC14CE" w:rsidRPr="0039176A" w:rsidRDefault="00BC14CE" w:rsidP="00EE7220">
            <w:pPr>
              <w:rPr>
                <w:rFonts w:ascii="Times New Roman" w:hAnsi="Times New Roman"/>
                <w:szCs w:val="18"/>
              </w:rPr>
            </w:pPr>
            <w:r w:rsidRPr="0039176A">
              <w:rPr>
                <w:rFonts w:ascii="Times New Roman" w:hAnsi="Times New Roman"/>
                <w:szCs w:val="18"/>
              </w:rPr>
              <w:t xml:space="preserve">   Base under Paving:</w:t>
            </w:r>
          </w:p>
        </w:tc>
        <w:tc>
          <w:tcPr>
            <w:tcW w:w="1310" w:type="dxa"/>
            <w:vAlign w:val="center"/>
          </w:tcPr>
          <w:p w14:paraId="5A167AC9" w14:textId="77777777" w:rsidR="00BC14CE" w:rsidRPr="0039176A" w:rsidRDefault="00BC14CE" w:rsidP="00EE7220">
            <w:pPr>
              <w:jc w:val="center"/>
              <w:rPr>
                <w:rFonts w:ascii="Times New Roman" w:hAnsi="Times New Roman"/>
                <w:szCs w:val="18"/>
              </w:rPr>
            </w:pPr>
            <w:r>
              <w:rPr>
                <w:rFonts w:ascii="Times New Roman" w:hAnsi="Times New Roman"/>
                <w:szCs w:val="18"/>
              </w:rPr>
              <w:t>4</w:t>
            </w:r>
            <w:r w:rsidRPr="0039176A">
              <w:rPr>
                <w:rFonts w:ascii="Times New Roman" w:hAnsi="Times New Roman"/>
                <w:szCs w:val="18"/>
                <w:vertAlign w:val="superscript"/>
              </w:rPr>
              <w:t>3</w:t>
            </w:r>
          </w:p>
        </w:tc>
        <w:tc>
          <w:tcPr>
            <w:tcW w:w="1295" w:type="dxa"/>
            <w:vAlign w:val="center"/>
          </w:tcPr>
          <w:p w14:paraId="5A167ACA" w14:textId="77777777" w:rsidR="00BC14CE" w:rsidRPr="0039176A" w:rsidRDefault="00BC14CE" w:rsidP="00EE7220">
            <w:pPr>
              <w:jc w:val="center"/>
              <w:rPr>
                <w:rFonts w:ascii="Times New Roman" w:hAnsi="Times New Roman"/>
                <w:szCs w:val="18"/>
              </w:rPr>
            </w:pPr>
            <w:r>
              <w:rPr>
                <w:rFonts w:ascii="Times New Roman" w:hAnsi="Times New Roman"/>
                <w:szCs w:val="18"/>
              </w:rPr>
              <w:t>4</w:t>
            </w:r>
            <w:r w:rsidRPr="0039176A">
              <w:rPr>
                <w:rFonts w:ascii="Times New Roman" w:hAnsi="Times New Roman"/>
                <w:szCs w:val="18"/>
                <w:vertAlign w:val="superscript"/>
              </w:rPr>
              <w:t>3</w:t>
            </w:r>
          </w:p>
        </w:tc>
        <w:tc>
          <w:tcPr>
            <w:tcW w:w="1260" w:type="dxa"/>
            <w:vAlign w:val="center"/>
          </w:tcPr>
          <w:p w14:paraId="5A167ACB"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4</w:t>
            </w:r>
            <w:r w:rsidRPr="0039176A">
              <w:rPr>
                <w:rFonts w:ascii="Times New Roman" w:hAnsi="Times New Roman"/>
                <w:szCs w:val="18"/>
                <w:vertAlign w:val="superscript"/>
              </w:rPr>
              <w:t>3</w:t>
            </w:r>
          </w:p>
        </w:tc>
        <w:tc>
          <w:tcPr>
            <w:tcW w:w="1260" w:type="dxa"/>
            <w:vAlign w:val="center"/>
          </w:tcPr>
          <w:p w14:paraId="5A167ACC" w14:textId="77777777" w:rsidR="00BC14CE" w:rsidRPr="0039176A" w:rsidRDefault="00BC14CE" w:rsidP="00EE7220">
            <w:pPr>
              <w:jc w:val="center"/>
              <w:rPr>
                <w:rFonts w:ascii="Times New Roman" w:hAnsi="Times New Roman"/>
                <w:szCs w:val="18"/>
              </w:rPr>
            </w:pPr>
            <w:r>
              <w:rPr>
                <w:rFonts w:ascii="Times New Roman" w:hAnsi="Times New Roman"/>
                <w:szCs w:val="18"/>
              </w:rPr>
              <w:t>4</w:t>
            </w:r>
            <w:r w:rsidRPr="0039176A">
              <w:rPr>
                <w:rFonts w:ascii="Times New Roman" w:hAnsi="Times New Roman"/>
                <w:szCs w:val="18"/>
                <w:vertAlign w:val="superscript"/>
              </w:rPr>
              <w:t>3</w:t>
            </w:r>
          </w:p>
        </w:tc>
        <w:tc>
          <w:tcPr>
            <w:tcW w:w="1260" w:type="dxa"/>
            <w:vAlign w:val="center"/>
          </w:tcPr>
          <w:p w14:paraId="5A167ACD" w14:textId="77777777" w:rsidR="00BC14CE" w:rsidRPr="0039176A" w:rsidRDefault="00BC14CE" w:rsidP="00EE7220">
            <w:pPr>
              <w:jc w:val="center"/>
              <w:rPr>
                <w:rFonts w:ascii="Times New Roman" w:hAnsi="Times New Roman"/>
                <w:szCs w:val="18"/>
              </w:rPr>
            </w:pPr>
            <w:r>
              <w:rPr>
                <w:rFonts w:ascii="Times New Roman" w:hAnsi="Times New Roman"/>
                <w:szCs w:val="18"/>
              </w:rPr>
              <w:t>6</w:t>
            </w:r>
            <w:r w:rsidRPr="0039176A">
              <w:rPr>
                <w:rFonts w:ascii="Times New Roman" w:hAnsi="Times New Roman"/>
                <w:szCs w:val="18"/>
                <w:vertAlign w:val="superscript"/>
              </w:rPr>
              <w:t>3</w:t>
            </w:r>
          </w:p>
        </w:tc>
        <w:tc>
          <w:tcPr>
            <w:tcW w:w="1242" w:type="dxa"/>
            <w:vAlign w:val="center"/>
          </w:tcPr>
          <w:p w14:paraId="5A167ACE" w14:textId="77777777" w:rsidR="00BC14CE" w:rsidRPr="0039176A" w:rsidRDefault="00BC14CE" w:rsidP="00EE7220">
            <w:pPr>
              <w:jc w:val="center"/>
              <w:rPr>
                <w:rFonts w:ascii="Times New Roman" w:hAnsi="Times New Roman"/>
                <w:szCs w:val="18"/>
              </w:rPr>
            </w:pPr>
            <w:r>
              <w:rPr>
                <w:rFonts w:ascii="Times New Roman" w:hAnsi="Times New Roman"/>
                <w:szCs w:val="18"/>
              </w:rPr>
              <w:t>7</w:t>
            </w:r>
            <w:r w:rsidRPr="0039176A">
              <w:rPr>
                <w:rFonts w:ascii="Times New Roman" w:hAnsi="Times New Roman"/>
                <w:szCs w:val="18"/>
                <w:vertAlign w:val="superscript"/>
              </w:rPr>
              <w:t>3</w:t>
            </w:r>
          </w:p>
        </w:tc>
      </w:tr>
      <w:tr w:rsidR="00BC14CE" w:rsidRPr="00C634B7" w14:paraId="5A167AD7" w14:textId="77777777" w:rsidTr="00FA5128">
        <w:tblPrEx>
          <w:tblLook w:val="04A0" w:firstRow="1" w:lastRow="0" w:firstColumn="1" w:lastColumn="0" w:noHBand="0" w:noVBand="1"/>
        </w:tblPrEx>
        <w:tc>
          <w:tcPr>
            <w:tcW w:w="2525" w:type="dxa"/>
            <w:tcBorders>
              <w:left w:val="nil"/>
            </w:tcBorders>
            <w:vAlign w:val="center"/>
          </w:tcPr>
          <w:p w14:paraId="5A167AD0" w14:textId="77777777" w:rsidR="00BC14CE" w:rsidRPr="0039176A" w:rsidRDefault="00BC14CE" w:rsidP="00EE7220">
            <w:pPr>
              <w:rPr>
                <w:rFonts w:ascii="Times New Roman" w:hAnsi="Times New Roman"/>
                <w:szCs w:val="18"/>
              </w:rPr>
            </w:pPr>
            <w:r w:rsidRPr="0039176A">
              <w:rPr>
                <w:rFonts w:ascii="Times New Roman" w:hAnsi="Times New Roman"/>
                <w:szCs w:val="18"/>
              </w:rPr>
              <w:t xml:space="preserve">   Base under Interior </w:t>
            </w:r>
            <w:r>
              <w:rPr>
                <w:rFonts w:ascii="Times New Roman" w:hAnsi="Times New Roman"/>
                <w:szCs w:val="18"/>
              </w:rPr>
              <w:br/>
              <w:t xml:space="preserve">   </w:t>
            </w:r>
            <w:r w:rsidRPr="0039176A">
              <w:rPr>
                <w:rFonts w:ascii="Times New Roman" w:hAnsi="Times New Roman"/>
                <w:szCs w:val="18"/>
              </w:rPr>
              <w:t>Slabs:</w:t>
            </w:r>
          </w:p>
        </w:tc>
        <w:tc>
          <w:tcPr>
            <w:tcW w:w="1310" w:type="dxa"/>
            <w:vAlign w:val="center"/>
          </w:tcPr>
          <w:p w14:paraId="5A167AD1"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4</w:t>
            </w:r>
          </w:p>
        </w:tc>
        <w:tc>
          <w:tcPr>
            <w:tcW w:w="1295" w:type="dxa"/>
            <w:vAlign w:val="center"/>
          </w:tcPr>
          <w:p w14:paraId="5A167AD2" w14:textId="77777777" w:rsidR="00BC14CE" w:rsidRPr="0039176A" w:rsidRDefault="00BC14CE" w:rsidP="00EE7220">
            <w:pPr>
              <w:jc w:val="center"/>
              <w:rPr>
                <w:rFonts w:ascii="Times New Roman" w:hAnsi="Times New Roman"/>
                <w:szCs w:val="18"/>
              </w:rPr>
            </w:pPr>
            <w:r>
              <w:rPr>
                <w:rFonts w:ascii="Times New Roman" w:hAnsi="Times New Roman"/>
                <w:szCs w:val="18"/>
              </w:rPr>
              <w:t>2</w:t>
            </w:r>
            <w:r w:rsidRPr="0039176A">
              <w:rPr>
                <w:rFonts w:ascii="Times New Roman" w:hAnsi="Times New Roman"/>
                <w:szCs w:val="18"/>
                <w:vertAlign w:val="superscript"/>
              </w:rPr>
              <w:t>4</w:t>
            </w:r>
          </w:p>
        </w:tc>
        <w:tc>
          <w:tcPr>
            <w:tcW w:w="1260" w:type="dxa"/>
            <w:vAlign w:val="center"/>
          </w:tcPr>
          <w:p w14:paraId="5A167AD3" w14:textId="77777777" w:rsidR="00BC14CE" w:rsidRPr="0039176A" w:rsidRDefault="00BC14CE" w:rsidP="00EE7220">
            <w:pPr>
              <w:jc w:val="center"/>
              <w:rPr>
                <w:rFonts w:ascii="Times New Roman" w:hAnsi="Times New Roman"/>
                <w:szCs w:val="18"/>
              </w:rPr>
            </w:pPr>
            <w:r>
              <w:rPr>
                <w:rFonts w:ascii="Times New Roman" w:hAnsi="Times New Roman"/>
                <w:szCs w:val="18"/>
              </w:rPr>
              <w:t>3</w:t>
            </w:r>
            <w:r w:rsidRPr="0039176A">
              <w:rPr>
                <w:rFonts w:ascii="Times New Roman" w:hAnsi="Times New Roman"/>
                <w:szCs w:val="18"/>
                <w:vertAlign w:val="superscript"/>
              </w:rPr>
              <w:t>4</w:t>
            </w:r>
          </w:p>
        </w:tc>
        <w:tc>
          <w:tcPr>
            <w:tcW w:w="1260" w:type="dxa"/>
            <w:vAlign w:val="center"/>
          </w:tcPr>
          <w:p w14:paraId="5A167AD4" w14:textId="77777777" w:rsidR="00BC14CE" w:rsidRPr="0039176A" w:rsidRDefault="00BC14CE" w:rsidP="00EE7220">
            <w:pPr>
              <w:jc w:val="center"/>
              <w:rPr>
                <w:rFonts w:ascii="Times New Roman" w:hAnsi="Times New Roman"/>
                <w:szCs w:val="18"/>
              </w:rPr>
            </w:pPr>
            <w:r>
              <w:rPr>
                <w:rFonts w:ascii="Times New Roman" w:hAnsi="Times New Roman"/>
                <w:szCs w:val="18"/>
              </w:rPr>
              <w:t>5</w:t>
            </w:r>
            <w:r w:rsidRPr="0039176A">
              <w:rPr>
                <w:rFonts w:ascii="Times New Roman" w:hAnsi="Times New Roman"/>
                <w:szCs w:val="18"/>
                <w:vertAlign w:val="superscript"/>
              </w:rPr>
              <w:t>4</w:t>
            </w:r>
          </w:p>
        </w:tc>
        <w:tc>
          <w:tcPr>
            <w:tcW w:w="1260" w:type="dxa"/>
            <w:vAlign w:val="center"/>
          </w:tcPr>
          <w:p w14:paraId="5A167AD5" w14:textId="77777777" w:rsidR="00BC14CE" w:rsidRPr="0039176A" w:rsidRDefault="00BC14CE" w:rsidP="00EE7220">
            <w:pPr>
              <w:jc w:val="center"/>
              <w:rPr>
                <w:rFonts w:ascii="Times New Roman" w:hAnsi="Times New Roman"/>
                <w:szCs w:val="18"/>
              </w:rPr>
            </w:pPr>
            <w:r>
              <w:rPr>
                <w:rFonts w:ascii="Times New Roman" w:hAnsi="Times New Roman"/>
                <w:szCs w:val="18"/>
              </w:rPr>
              <w:t>7</w:t>
            </w:r>
            <w:r w:rsidRPr="0039176A">
              <w:rPr>
                <w:rFonts w:ascii="Times New Roman" w:hAnsi="Times New Roman"/>
                <w:szCs w:val="18"/>
                <w:vertAlign w:val="superscript"/>
              </w:rPr>
              <w:t>4</w:t>
            </w:r>
          </w:p>
        </w:tc>
        <w:tc>
          <w:tcPr>
            <w:tcW w:w="1242" w:type="dxa"/>
            <w:vAlign w:val="center"/>
          </w:tcPr>
          <w:p w14:paraId="5A167AD6" w14:textId="77777777" w:rsidR="00BC14CE" w:rsidRPr="0039176A" w:rsidRDefault="00BC14CE" w:rsidP="00EE7220">
            <w:pPr>
              <w:jc w:val="center"/>
              <w:rPr>
                <w:rFonts w:ascii="Times New Roman" w:hAnsi="Times New Roman"/>
                <w:szCs w:val="18"/>
              </w:rPr>
            </w:pPr>
            <w:r>
              <w:rPr>
                <w:rFonts w:ascii="Times New Roman" w:hAnsi="Times New Roman"/>
                <w:szCs w:val="18"/>
              </w:rPr>
              <w:t>8</w:t>
            </w:r>
            <w:r w:rsidRPr="0039176A">
              <w:rPr>
                <w:rFonts w:ascii="Times New Roman" w:hAnsi="Times New Roman"/>
                <w:szCs w:val="18"/>
                <w:vertAlign w:val="superscript"/>
              </w:rPr>
              <w:t>3</w:t>
            </w:r>
          </w:p>
        </w:tc>
      </w:tr>
      <w:tr w:rsidR="00BC14CE" w:rsidRPr="00C634B7" w14:paraId="5A167ADF" w14:textId="77777777" w:rsidTr="00FA5128">
        <w:tblPrEx>
          <w:tblLook w:val="04A0" w:firstRow="1" w:lastRow="0" w:firstColumn="1" w:lastColumn="0" w:noHBand="0" w:noVBand="1"/>
        </w:tblPrEx>
        <w:tc>
          <w:tcPr>
            <w:tcW w:w="2525" w:type="dxa"/>
            <w:tcBorders>
              <w:left w:val="nil"/>
              <w:bottom w:val="single" w:sz="4" w:space="0" w:color="auto"/>
            </w:tcBorders>
            <w:vAlign w:val="center"/>
          </w:tcPr>
          <w:p w14:paraId="5A167AD8" w14:textId="77777777" w:rsidR="00BC14CE" w:rsidRPr="0039176A" w:rsidRDefault="00BC14CE" w:rsidP="00EE7220">
            <w:pPr>
              <w:rPr>
                <w:rFonts w:ascii="Times New Roman" w:hAnsi="Times New Roman"/>
                <w:szCs w:val="18"/>
              </w:rPr>
            </w:pPr>
            <w:r w:rsidRPr="0039176A">
              <w:rPr>
                <w:rFonts w:ascii="Times New Roman" w:hAnsi="Times New Roman"/>
                <w:szCs w:val="18"/>
              </w:rPr>
              <w:t xml:space="preserve">   Fill under Footings:</w:t>
            </w:r>
          </w:p>
        </w:tc>
        <w:tc>
          <w:tcPr>
            <w:tcW w:w="1310" w:type="dxa"/>
            <w:tcBorders>
              <w:bottom w:val="single" w:sz="4" w:space="0" w:color="auto"/>
            </w:tcBorders>
            <w:vAlign w:val="center"/>
          </w:tcPr>
          <w:p w14:paraId="5A167AD9"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1</w:t>
            </w:r>
            <w:r>
              <w:rPr>
                <w:rFonts w:ascii="Times New Roman" w:hAnsi="Times New Roman"/>
                <w:szCs w:val="18"/>
              </w:rPr>
              <w:t>0</w:t>
            </w:r>
            <w:r w:rsidRPr="0039176A">
              <w:rPr>
                <w:rFonts w:ascii="Times New Roman" w:hAnsi="Times New Roman"/>
                <w:szCs w:val="18"/>
                <w:vertAlign w:val="superscript"/>
              </w:rPr>
              <w:t>12</w:t>
            </w:r>
          </w:p>
        </w:tc>
        <w:tc>
          <w:tcPr>
            <w:tcW w:w="1295" w:type="dxa"/>
            <w:tcBorders>
              <w:bottom w:val="single" w:sz="4" w:space="0" w:color="auto"/>
            </w:tcBorders>
            <w:vAlign w:val="center"/>
          </w:tcPr>
          <w:p w14:paraId="5A167ADA"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1</w:t>
            </w:r>
            <w:r>
              <w:rPr>
                <w:rFonts w:ascii="Times New Roman" w:hAnsi="Times New Roman"/>
                <w:szCs w:val="18"/>
              </w:rPr>
              <w:t>4</w:t>
            </w:r>
            <w:r w:rsidRPr="0039176A">
              <w:rPr>
                <w:rFonts w:ascii="Times New Roman" w:hAnsi="Times New Roman"/>
                <w:szCs w:val="18"/>
                <w:vertAlign w:val="superscript"/>
              </w:rPr>
              <w:t>12</w:t>
            </w:r>
          </w:p>
        </w:tc>
        <w:tc>
          <w:tcPr>
            <w:tcW w:w="1260" w:type="dxa"/>
            <w:tcBorders>
              <w:bottom w:val="single" w:sz="4" w:space="0" w:color="auto"/>
            </w:tcBorders>
            <w:vAlign w:val="center"/>
          </w:tcPr>
          <w:p w14:paraId="5A167ADB" w14:textId="77777777" w:rsidR="00BC14CE" w:rsidRPr="0039176A" w:rsidRDefault="00BC14CE" w:rsidP="00EE7220">
            <w:pPr>
              <w:jc w:val="center"/>
              <w:rPr>
                <w:rFonts w:ascii="Times New Roman" w:hAnsi="Times New Roman"/>
                <w:szCs w:val="18"/>
              </w:rPr>
            </w:pPr>
            <w:r>
              <w:rPr>
                <w:rFonts w:ascii="Times New Roman" w:hAnsi="Times New Roman"/>
                <w:szCs w:val="18"/>
              </w:rPr>
              <w:t>15</w:t>
            </w:r>
            <w:r w:rsidRPr="0039176A">
              <w:rPr>
                <w:rFonts w:ascii="Times New Roman" w:hAnsi="Times New Roman"/>
                <w:szCs w:val="18"/>
                <w:vertAlign w:val="superscript"/>
              </w:rPr>
              <w:t>12</w:t>
            </w:r>
          </w:p>
        </w:tc>
        <w:tc>
          <w:tcPr>
            <w:tcW w:w="1260" w:type="dxa"/>
            <w:tcBorders>
              <w:bottom w:val="single" w:sz="4" w:space="0" w:color="auto"/>
            </w:tcBorders>
            <w:vAlign w:val="center"/>
          </w:tcPr>
          <w:p w14:paraId="5A167ADC"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2</w:t>
            </w:r>
            <w:r>
              <w:rPr>
                <w:rFonts w:ascii="Times New Roman" w:hAnsi="Times New Roman"/>
                <w:szCs w:val="18"/>
              </w:rPr>
              <w:t>2</w:t>
            </w:r>
            <w:r w:rsidRPr="0039176A">
              <w:rPr>
                <w:rFonts w:ascii="Times New Roman" w:hAnsi="Times New Roman"/>
                <w:szCs w:val="18"/>
                <w:vertAlign w:val="superscript"/>
              </w:rPr>
              <w:t>12</w:t>
            </w:r>
          </w:p>
        </w:tc>
        <w:tc>
          <w:tcPr>
            <w:tcW w:w="1260" w:type="dxa"/>
            <w:tcBorders>
              <w:bottom w:val="single" w:sz="4" w:space="0" w:color="auto"/>
            </w:tcBorders>
            <w:vAlign w:val="center"/>
          </w:tcPr>
          <w:p w14:paraId="5A167ADD"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2</w:t>
            </w:r>
            <w:r>
              <w:rPr>
                <w:rFonts w:ascii="Times New Roman" w:hAnsi="Times New Roman"/>
                <w:szCs w:val="18"/>
              </w:rPr>
              <w:t>7</w:t>
            </w:r>
            <w:r w:rsidRPr="0039176A">
              <w:rPr>
                <w:rFonts w:ascii="Times New Roman" w:hAnsi="Times New Roman"/>
                <w:szCs w:val="18"/>
                <w:vertAlign w:val="superscript"/>
              </w:rPr>
              <w:t>12</w:t>
            </w:r>
          </w:p>
        </w:tc>
        <w:tc>
          <w:tcPr>
            <w:tcW w:w="1242" w:type="dxa"/>
            <w:tcBorders>
              <w:bottom w:val="single" w:sz="4" w:space="0" w:color="auto"/>
            </w:tcBorders>
            <w:vAlign w:val="center"/>
          </w:tcPr>
          <w:p w14:paraId="5A167ADE"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2</w:t>
            </w:r>
            <w:r>
              <w:rPr>
                <w:rFonts w:ascii="Times New Roman" w:hAnsi="Times New Roman"/>
                <w:szCs w:val="18"/>
              </w:rPr>
              <w:t>8</w:t>
            </w:r>
            <w:r w:rsidRPr="0039176A">
              <w:rPr>
                <w:rFonts w:ascii="Times New Roman" w:hAnsi="Times New Roman"/>
                <w:szCs w:val="18"/>
                <w:vertAlign w:val="superscript"/>
              </w:rPr>
              <w:t>12</w:t>
            </w:r>
          </w:p>
        </w:tc>
      </w:tr>
      <w:tr w:rsidR="008B60AD" w:rsidRPr="00C634B7" w14:paraId="5A167AE6" w14:textId="77777777" w:rsidTr="00FA5128">
        <w:tblPrEx>
          <w:tblLook w:val="04A0" w:firstRow="1" w:lastRow="0" w:firstColumn="1" w:lastColumn="0" w:noHBand="0" w:noVBand="1"/>
        </w:tblPrEx>
        <w:tc>
          <w:tcPr>
            <w:tcW w:w="2525" w:type="dxa"/>
            <w:tcBorders>
              <w:left w:val="nil"/>
              <w:right w:val="nil"/>
            </w:tcBorders>
            <w:shd w:val="clear" w:color="auto" w:fill="EEECE1" w:themeFill="background2"/>
          </w:tcPr>
          <w:p w14:paraId="5A167AE0" w14:textId="77777777" w:rsidR="008B60AD" w:rsidRPr="002854DB" w:rsidRDefault="008B60AD" w:rsidP="00EE7220">
            <w:pPr>
              <w:jc w:val="center"/>
              <w:rPr>
                <w:rFonts w:ascii="Times New Roman" w:hAnsi="Times New Roman"/>
                <w:sz w:val="10"/>
                <w:szCs w:val="10"/>
              </w:rPr>
            </w:pPr>
          </w:p>
        </w:tc>
        <w:tc>
          <w:tcPr>
            <w:tcW w:w="1310" w:type="dxa"/>
            <w:tcBorders>
              <w:left w:val="nil"/>
              <w:right w:val="nil"/>
            </w:tcBorders>
            <w:shd w:val="clear" w:color="auto" w:fill="EEECE1" w:themeFill="background2"/>
          </w:tcPr>
          <w:p w14:paraId="5A167AE1" w14:textId="77777777" w:rsidR="008B60AD" w:rsidRPr="002854DB" w:rsidRDefault="008B60AD" w:rsidP="00EE7220">
            <w:pPr>
              <w:jc w:val="center"/>
              <w:rPr>
                <w:rFonts w:ascii="Times New Roman" w:hAnsi="Times New Roman"/>
                <w:sz w:val="10"/>
                <w:szCs w:val="10"/>
              </w:rPr>
            </w:pPr>
          </w:p>
        </w:tc>
        <w:tc>
          <w:tcPr>
            <w:tcW w:w="1295" w:type="dxa"/>
            <w:tcBorders>
              <w:left w:val="nil"/>
              <w:right w:val="nil"/>
            </w:tcBorders>
            <w:shd w:val="clear" w:color="auto" w:fill="EEECE1" w:themeFill="background2"/>
          </w:tcPr>
          <w:p w14:paraId="5A167AE2"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AE3"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AE4" w14:textId="77777777" w:rsidR="008B60AD" w:rsidRPr="002854DB" w:rsidRDefault="008B60AD" w:rsidP="00EE7220">
            <w:pPr>
              <w:jc w:val="center"/>
              <w:rPr>
                <w:rFonts w:ascii="Times New Roman" w:hAnsi="Times New Roman"/>
                <w:sz w:val="10"/>
                <w:szCs w:val="10"/>
              </w:rPr>
            </w:pPr>
          </w:p>
        </w:tc>
        <w:tc>
          <w:tcPr>
            <w:tcW w:w="2502" w:type="dxa"/>
            <w:gridSpan w:val="2"/>
            <w:tcBorders>
              <w:left w:val="nil"/>
              <w:right w:val="nil"/>
            </w:tcBorders>
            <w:shd w:val="clear" w:color="auto" w:fill="EEECE1" w:themeFill="background2"/>
          </w:tcPr>
          <w:p w14:paraId="5A167AE5" w14:textId="77777777" w:rsidR="008B60AD" w:rsidRPr="002854DB" w:rsidRDefault="008B60AD" w:rsidP="00EE7220">
            <w:pPr>
              <w:jc w:val="center"/>
              <w:rPr>
                <w:rFonts w:ascii="Times New Roman" w:hAnsi="Times New Roman"/>
                <w:sz w:val="10"/>
                <w:szCs w:val="10"/>
              </w:rPr>
            </w:pPr>
          </w:p>
        </w:tc>
      </w:tr>
      <w:tr w:rsidR="00BC14CE" w:rsidRPr="00C634B7" w14:paraId="5A167AEE" w14:textId="77777777" w:rsidTr="00FA5128">
        <w:tblPrEx>
          <w:tblLook w:val="04A0" w:firstRow="1" w:lastRow="0" w:firstColumn="1" w:lastColumn="0" w:noHBand="0" w:noVBand="1"/>
        </w:tblPrEx>
        <w:tc>
          <w:tcPr>
            <w:tcW w:w="2525" w:type="dxa"/>
            <w:tcBorders>
              <w:left w:val="nil"/>
            </w:tcBorders>
            <w:vAlign w:val="center"/>
          </w:tcPr>
          <w:p w14:paraId="5A167AE7" w14:textId="77777777" w:rsidR="00BC14CE" w:rsidRPr="0039176A" w:rsidRDefault="00BC14CE" w:rsidP="00EE7220">
            <w:pPr>
              <w:rPr>
                <w:rFonts w:ascii="Times New Roman" w:hAnsi="Times New Roman"/>
                <w:szCs w:val="18"/>
                <w:u w:val="single"/>
              </w:rPr>
            </w:pPr>
            <w:r w:rsidRPr="0039176A">
              <w:rPr>
                <w:rFonts w:ascii="Times New Roman" w:hAnsi="Times New Roman"/>
                <w:szCs w:val="18"/>
                <w:u w:val="single"/>
              </w:rPr>
              <w:t>Concrete:</w:t>
            </w:r>
          </w:p>
        </w:tc>
        <w:tc>
          <w:tcPr>
            <w:tcW w:w="1310" w:type="dxa"/>
          </w:tcPr>
          <w:p w14:paraId="5A167AE8" w14:textId="77777777" w:rsidR="00BC14CE" w:rsidRPr="0039176A" w:rsidRDefault="00BC14CE" w:rsidP="00EE7220">
            <w:pPr>
              <w:jc w:val="center"/>
              <w:rPr>
                <w:rFonts w:ascii="Times New Roman" w:hAnsi="Times New Roman"/>
                <w:szCs w:val="18"/>
              </w:rPr>
            </w:pPr>
          </w:p>
        </w:tc>
        <w:tc>
          <w:tcPr>
            <w:tcW w:w="1295" w:type="dxa"/>
          </w:tcPr>
          <w:p w14:paraId="5A167AE9" w14:textId="77777777" w:rsidR="00BC14CE" w:rsidRPr="0039176A" w:rsidRDefault="00BC14CE" w:rsidP="00EE7220">
            <w:pPr>
              <w:jc w:val="center"/>
              <w:rPr>
                <w:rFonts w:ascii="Times New Roman" w:hAnsi="Times New Roman"/>
                <w:szCs w:val="18"/>
              </w:rPr>
            </w:pPr>
          </w:p>
        </w:tc>
        <w:tc>
          <w:tcPr>
            <w:tcW w:w="1260" w:type="dxa"/>
          </w:tcPr>
          <w:p w14:paraId="5A167AEA" w14:textId="77777777" w:rsidR="00BC14CE" w:rsidRPr="0039176A" w:rsidRDefault="00BC14CE" w:rsidP="00EE7220">
            <w:pPr>
              <w:jc w:val="center"/>
              <w:rPr>
                <w:rFonts w:ascii="Times New Roman" w:hAnsi="Times New Roman"/>
                <w:szCs w:val="18"/>
              </w:rPr>
            </w:pPr>
          </w:p>
        </w:tc>
        <w:tc>
          <w:tcPr>
            <w:tcW w:w="1260" w:type="dxa"/>
          </w:tcPr>
          <w:p w14:paraId="5A167AEB" w14:textId="77777777" w:rsidR="00BC14CE" w:rsidRPr="0039176A" w:rsidRDefault="00BC14CE" w:rsidP="00EE7220">
            <w:pPr>
              <w:jc w:val="center"/>
              <w:rPr>
                <w:rFonts w:ascii="Times New Roman" w:hAnsi="Times New Roman"/>
                <w:szCs w:val="18"/>
              </w:rPr>
            </w:pPr>
          </w:p>
        </w:tc>
        <w:tc>
          <w:tcPr>
            <w:tcW w:w="1260" w:type="dxa"/>
          </w:tcPr>
          <w:p w14:paraId="5A167AEC" w14:textId="77777777" w:rsidR="00BC14CE" w:rsidRPr="0039176A" w:rsidRDefault="00BC14CE" w:rsidP="00EE7220">
            <w:pPr>
              <w:jc w:val="center"/>
              <w:rPr>
                <w:rFonts w:ascii="Times New Roman" w:hAnsi="Times New Roman"/>
                <w:szCs w:val="18"/>
              </w:rPr>
            </w:pPr>
          </w:p>
        </w:tc>
        <w:tc>
          <w:tcPr>
            <w:tcW w:w="1242" w:type="dxa"/>
          </w:tcPr>
          <w:p w14:paraId="5A167AED" w14:textId="77777777" w:rsidR="00BC14CE" w:rsidRPr="0039176A" w:rsidRDefault="00BC14CE" w:rsidP="00EE7220">
            <w:pPr>
              <w:jc w:val="center"/>
              <w:rPr>
                <w:rFonts w:ascii="Times New Roman" w:hAnsi="Times New Roman"/>
                <w:szCs w:val="18"/>
              </w:rPr>
            </w:pPr>
          </w:p>
        </w:tc>
      </w:tr>
      <w:tr w:rsidR="00BC14CE" w:rsidRPr="00C634B7" w14:paraId="5A167AF6" w14:textId="77777777" w:rsidTr="00FA5128">
        <w:tblPrEx>
          <w:tblLook w:val="04A0" w:firstRow="1" w:lastRow="0" w:firstColumn="1" w:lastColumn="0" w:noHBand="0" w:noVBand="1"/>
        </w:tblPrEx>
        <w:tc>
          <w:tcPr>
            <w:tcW w:w="2525" w:type="dxa"/>
            <w:tcBorders>
              <w:left w:val="nil"/>
            </w:tcBorders>
            <w:vAlign w:val="center"/>
          </w:tcPr>
          <w:p w14:paraId="5A167AEF" w14:textId="750BD1AC" w:rsidR="00BC14CE" w:rsidRPr="0039176A" w:rsidRDefault="00FA5128" w:rsidP="00EE7220">
            <w:pPr>
              <w:rPr>
                <w:rFonts w:ascii="Times New Roman" w:hAnsi="Times New Roman"/>
                <w:szCs w:val="18"/>
              </w:rPr>
            </w:pPr>
            <w:r>
              <w:rPr>
                <w:rFonts w:ascii="Times New Roman" w:hAnsi="Times New Roman"/>
                <w:szCs w:val="18"/>
              </w:rPr>
              <w:t xml:space="preserve">  Site Cast (s</w:t>
            </w:r>
            <w:r w:rsidR="00BC14CE" w:rsidRPr="0039176A">
              <w:rPr>
                <w:rFonts w:ascii="Times New Roman" w:hAnsi="Times New Roman"/>
                <w:szCs w:val="18"/>
              </w:rPr>
              <w:t>idewalks,</w:t>
            </w:r>
            <w:r>
              <w:rPr>
                <w:rFonts w:ascii="Times New Roman" w:hAnsi="Times New Roman"/>
                <w:szCs w:val="18"/>
              </w:rPr>
              <w:t xml:space="preserve"> etc.):</w:t>
            </w:r>
          </w:p>
        </w:tc>
        <w:tc>
          <w:tcPr>
            <w:tcW w:w="1310" w:type="dxa"/>
            <w:vAlign w:val="center"/>
          </w:tcPr>
          <w:p w14:paraId="5A167AF0" w14:textId="77777777" w:rsidR="00BC14CE" w:rsidRPr="0039176A" w:rsidRDefault="00BC14CE" w:rsidP="00EE7220">
            <w:pPr>
              <w:jc w:val="center"/>
              <w:rPr>
                <w:rFonts w:ascii="Times New Roman" w:hAnsi="Times New Roman"/>
                <w:szCs w:val="18"/>
              </w:rPr>
            </w:pPr>
            <w:r>
              <w:rPr>
                <w:rFonts w:ascii="Times New Roman" w:hAnsi="Times New Roman"/>
                <w:szCs w:val="18"/>
              </w:rPr>
              <w:t>3</w:t>
            </w:r>
            <w:r w:rsidRPr="0039176A">
              <w:rPr>
                <w:rFonts w:ascii="Times New Roman" w:hAnsi="Times New Roman"/>
                <w:szCs w:val="18"/>
                <w:vertAlign w:val="superscript"/>
              </w:rPr>
              <w:t>5</w:t>
            </w:r>
          </w:p>
        </w:tc>
        <w:tc>
          <w:tcPr>
            <w:tcW w:w="1295" w:type="dxa"/>
            <w:vAlign w:val="center"/>
          </w:tcPr>
          <w:p w14:paraId="5A167AF1" w14:textId="77777777" w:rsidR="00BC14CE" w:rsidRPr="0039176A" w:rsidRDefault="00BC14CE" w:rsidP="00EE7220">
            <w:pPr>
              <w:jc w:val="center"/>
              <w:rPr>
                <w:rFonts w:ascii="Times New Roman" w:hAnsi="Times New Roman"/>
                <w:szCs w:val="18"/>
              </w:rPr>
            </w:pPr>
            <w:r>
              <w:rPr>
                <w:rFonts w:ascii="Times New Roman" w:hAnsi="Times New Roman"/>
                <w:szCs w:val="18"/>
              </w:rPr>
              <w:t>3</w:t>
            </w:r>
            <w:r w:rsidRPr="0039176A">
              <w:rPr>
                <w:rFonts w:ascii="Times New Roman" w:hAnsi="Times New Roman"/>
                <w:szCs w:val="18"/>
                <w:vertAlign w:val="superscript"/>
              </w:rPr>
              <w:t>5</w:t>
            </w:r>
          </w:p>
        </w:tc>
        <w:tc>
          <w:tcPr>
            <w:tcW w:w="1260" w:type="dxa"/>
            <w:vAlign w:val="center"/>
          </w:tcPr>
          <w:p w14:paraId="5A167AF2" w14:textId="77777777" w:rsidR="00BC14CE" w:rsidRPr="0039176A" w:rsidRDefault="00BC14CE" w:rsidP="00EE7220">
            <w:pPr>
              <w:jc w:val="center"/>
              <w:rPr>
                <w:rFonts w:ascii="Times New Roman" w:hAnsi="Times New Roman"/>
                <w:szCs w:val="18"/>
              </w:rPr>
            </w:pPr>
            <w:r>
              <w:rPr>
                <w:rFonts w:ascii="Times New Roman" w:hAnsi="Times New Roman"/>
                <w:szCs w:val="18"/>
              </w:rPr>
              <w:t>3</w:t>
            </w:r>
            <w:r w:rsidRPr="0039176A">
              <w:rPr>
                <w:rFonts w:ascii="Times New Roman" w:hAnsi="Times New Roman"/>
                <w:szCs w:val="18"/>
                <w:vertAlign w:val="superscript"/>
              </w:rPr>
              <w:t>5</w:t>
            </w:r>
          </w:p>
        </w:tc>
        <w:tc>
          <w:tcPr>
            <w:tcW w:w="1260" w:type="dxa"/>
            <w:vAlign w:val="center"/>
          </w:tcPr>
          <w:p w14:paraId="5A167AF3" w14:textId="77777777" w:rsidR="00BC14CE" w:rsidRPr="0039176A" w:rsidRDefault="00BC14CE" w:rsidP="00EE7220">
            <w:pPr>
              <w:jc w:val="center"/>
              <w:rPr>
                <w:rFonts w:ascii="Times New Roman" w:hAnsi="Times New Roman"/>
                <w:szCs w:val="18"/>
              </w:rPr>
            </w:pPr>
            <w:r>
              <w:rPr>
                <w:rFonts w:ascii="Times New Roman" w:hAnsi="Times New Roman"/>
                <w:szCs w:val="18"/>
              </w:rPr>
              <w:t>6</w:t>
            </w:r>
            <w:r w:rsidRPr="0039176A">
              <w:rPr>
                <w:rFonts w:ascii="Times New Roman" w:hAnsi="Times New Roman"/>
                <w:szCs w:val="18"/>
                <w:vertAlign w:val="superscript"/>
              </w:rPr>
              <w:t>5</w:t>
            </w:r>
          </w:p>
        </w:tc>
        <w:tc>
          <w:tcPr>
            <w:tcW w:w="1260" w:type="dxa"/>
            <w:vAlign w:val="center"/>
          </w:tcPr>
          <w:p w14:paraId="5A167AF4" w14:textId="77777777" w:rsidR="00BC14CE" w:rsidRPr="0039176A" w:rsidRDefault="00BC14CE" w:rsidP="00EE7220">
            <w:pPr>
              <w:jc w:val="center"/>
              <w:rPr>
                <w:rFonts w:ascii="Times New Roman" w:hAnsi="Times New Roman"/>
                <w:szCs w:val="18"/>
              </w:rPr>
            </w:pPr>
            <w:r>
              <w:rPr>
                <w:rFonts w:ascii="Times New Roman" w:hAnsi="Times New Roman"/>
                <w:szCs w:val="18"/>
              </w:rPr>
              <w:t>6</w:t>
            </w:r>
            <w:r w:rsidRPr="0039176A">
              <w:rPr>
                <w:rFonts w:ascii="Times New Roman" w:hAnsi="Times New Roman"/>
                <w:szCs w:val="18"/>
                <w:vertAlign w:val="superscript"/>
              </w:rPr>
              <w:t>5</w:t>
            </w:r>
          </w:p>
        </w:tc>
        <w:tc>
          <w:tcPr>
            <w:tcW w:w="1242" w:type="dxa"/>
            <w:vAlign w:val="center"/>
          </w:tcPr>
          <w:p w14:paraId="5A167AF5" w14:textId="77777777" w:rsidR="00BC14CE" w:rsidRPr="0039176A" w:rsidRDefault="00BC14CE" w:rsidP="00EE7220">
            <w:pPr>
              <w:jc w:val="center"/>
              <w:rPr>
                <w:rFonts w:ascii="Times New Roman" w:hAnsi="Times New Roman"/>
                <w:szCs w:val="18"/>
              </w:rPr>
            </w:pPr>
            <w:r>
              <w:rPr>
                <w:rFonts w:ascii="Times New Roman" w:hAnsi="Times New Roman"/>
                <w:szCs w:val="18"/>
              </w:rPr>
              <w:t>6</w:t>
            </w:r>
            <w:r w:rsidRPr="0039176A">
              <w:rPr>
                <w:rFonts w:ascii="Times New Roman" w:hAnsi="Times New Roman"/>
                <w:szCs w:val="18"/>
                <w:vertAlign w:val="superscript"/>
              </w:rPr>
              <w:t>5</w:t>
            </w:r>
          </w:p>
        </w:tc>
      </w:tr>
      <w:tr w:rsidR="00BC14CE" w:rsidRPr="00C634B7" w14:paraId="5A167AFE" w14:textId="77777777" w:rsidTr="00FA5128">
        <w:tblPrEx>
          <w:tblLook w:val="04A0" w:firstRow="1" w:lastRow="0" w:firstColumn="1" w:lastColumn="0" w:noHBand="0" w:noVBand="1"/>
        </w:tblPrEx>
        <w:trPr>
          <w:trHeight w:val="305"/>
        </w:trPr>
        <w:tc>
          <w:tcPr>
            <w:tcW w:w="2525" w:type="dxa"/>
            <w:tcBorders>
              <w:left w:val="nil"/>
            </w:tcBorders>
            <w:vAlign w:val="center"/>
          </w:tcPr>
          <w:p w14:paraId="5A167AF7" w14:textId="77777777" w:rsidR="00BC14CE" w:rsidRPr="0039176A" w:rsidRDefault="00BC14CE" w:rsidP="00EE7220">
            <w:pPr>
              <w:rPr>
                <w:rFonts w:ascii="Times New Roman" w:hAnsi="Times New Roman"/>
                <w:szCs w:val="18"/>
              </w:rPr>
            </w:pPr>
            <w:r w:rsidRPr="0039176A">
              <w:rPr>
                <w:rFonts w:ascii="Times New Roman" w:hAnsi="Times New Roman"/>
                <w:szCs w:val="18"/>
              </w:rPr>
              <w:t xml:space="preserve">  Interior Concrete Slabs:</w:t>
            </w:r>
          </w:p>
        </w:tc>
        <w:tc>
          <w:tcPr>
            <w:tcW w:w="1310" w:type="dxa"/>
            <w:vAlign w:val="center"/>
          </w:tcPr>
          <w:p w14:paraId="5A167AF8"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0</w:t>
            </w:r>
            <w:r w:rsidRPr="0039176A">
              <w:rPr>
                <w:rFonts w:ascii="Times New Roman" w:hAnsi="Times New Roman"/>
                <w:szCs w:val="18"/>
                <w:vertAlign w:val="superscript"/>
              </w:rPr>
              <w:t>6</w:t>
            </w:r>
          </w:p>
        </w:tc>
        <w:tc>
          <w:tcPr>
            <w:tcW w:w="1295" w:type="dxa"/>
            <w:vAlign w:val="center"/>
          </w:tcPr>
          <w:p w14:paraId="5A167AF9"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0</w:t>
            </w:r>
            <w:r w:rsidRPr="0039176A">
              <w:rPr>
                <w:rFonts w:ascii="Times New Roman" w:hAnsi="Times New Roman"/>
                <w:szCs w:val="18"/>
                <w:vertAlign w:val="superscript"/>
              </w:rPr>
              <w:t>6</w:t>
            </w:r>
          </w:p>
        </w:tc>
        <w:tc>
          <w:tcPr>
            <w:tcW w:w="1260" w:type="dxa"/>
            <w:vAlign w:val="center"/>
          </w:tcPr>
          <w:p w14:paraId="5A167AFA" w14:textId="77777777" w:rsidR="00BC14CE" w:rsidRPr="0039176A" w:rsidRDefault="00BC14CE" w:rsidP="00EE7220">
            <w:pPr>
              <w:jc w:val="center"/>
              <w:rPr>
                <w:rFonts w:ascii="Times New Roman" w:hAnsi="Times New Roman"/>
                <w:szCs w:val="18"/>
              </w:rPr>
            </w:pPr>
            <w:r>
              <w:rPr>
                <w:rFonts w:ascii="Times New Roman" w:hAnsi="Times New Roman"/>
                <w:szCs w:val="18"/>
              </w:rPr>
              <w:t>0</w:t>
            </w:r>
            <w:r w:rsidRPr="0039176A">
              <w:rPr>
                <w:rFonts w:ascii="Times New Roman" w:hAnsi="Times New Roman"/>
                <w:szCs w:val="18"/>
                <w:vertAlign w:val="superscript"/>
              </w:rPr>
              <w:t>6</w:t>
            </w:r>
          </w:p>
        </w:tc>
        <w:tc>
          <w:tcPr>
            <w:tcW w:w="1260" w:type="dxa"/>
            <w:vAlign w:val="center"/>
          </w:tcPr>
          <w:p w14:paraId="5A167AFB"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6</w:t>
            </w:r>
          </w:p>
        </w:tc>
        <w:tc>
          <w:tcPr>
            <w:tcW w:w="1260" w:type="dxa"/>
            <w:vAlign w:val="center"/>
          </w:tcPr>
          <w:p w14:paraId="5A167AFC"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6</w:t>
            </w:r>
          </w:p>
        </w:tc>
        <w:tc>
          <w:tcPr>
            <w:tcW w:w="1242" w:type="dxa"/>
            <w:vAlign w:val="center"/>
          </w:tcPr>
          <w:p w14:paraId="5A167AFD"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6</w:t>
            </w:r>
          </w:p>
        </w:tc>
      </w:tr>
      <w:tr w:rsidR="00BC14CE" w:rsidRPr="00C634B7" w14:paraId="5A167B06" w14:textId="77777777" w:rsidTr="00FA5128">
        <w:tblPrEx>
          <w:tblLook w:val="04A0" w:firstRow="1" w:lastRow="0" w:firstColumn="1" w:lastColumn="0" w:noHBand="0" w:noVBand="1"/>
        </w:tblPrEx>
        <w:tc>
          <w:tcPr>
            <w:tcW w:w="2525" w:type="dxa"/>
            <w:tcBorders>
              <w:left w:val="nil"/>
            </w:tcBorders>
            <w:vAlign w:val="center"/>
          </w:tcPr>
          <w:p w14:paraId="5A167AFF" w14:textId="77777777" w:rsidR="00BC14CE" w:rsidRPr="0039176A" w:rsidRDefault="00BC14CE" w:rsidP="00EE7220">
            <w:pPr>
              <w:rPr>
                <w:rFonts w:ascii="Times New Roman" w:hAnsi="Times New Roman"/>
                <w:szCs w:val="18"/>
              </w:rPr>
            </w:pPr>
            <w:r w:rsidRPr="0039176A">
              <w:rPr>
                <w:rFonts w:ascii="Times New Roman" w:hAnsi="Times New Roman"/>
                <w:szCs w:val="18"/>
              </w:rPr>
              <w:t xml:space="preserve">   Footings:</w:t>
            </w:r>
          </w:p>
        </w:tc>
        <w:tc>
          <w:tcPr>
            <w:tcW w:w="1310" w:type="dxa"/>
            <w:vAlign w:val="center"/>
          </w:tcPr>
          <w:p w14:paraId="5A167B00"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0</w:t>
            </w:r>
            <w:r w:rsidRPr="0039176A">
              <w:rPr>
                <w:rFonts w:ascii="Times New Roman" w:hAnsi="Times New Roman"/>
                <w:szCs w:val="18"/>
                <w:vertAlign w:val="superscript"/>
              </w:rPr>
              <w:t>7</w:t>
            </w:r>
          </w:p>
        </w:tc>
        <w:tc>
          <w:tcPr>
            <w:tcW w:w="1295" w:type="dxa"/>
            <w:vAlign w:val="center"/>
          </w:tcPr>
          <w:p w14:paraId="5A167B01"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0</w:t>
            </w:r>
            <w:r w:rsidRPr="0039176A">
              <w:rPr>
                <w:rFonts w:ascii="Times New Roman" w:hAnsi="Times New Roman"/>
                <w:szCs w:val="18"/>
                <w:vertAlign w:val="superscript"/>
              </w:rPr>
              <w:t>7</w:t>
            </w:r>
          </w:p>
        </w:tc>
        <w:tc>
          <w:tcPr>
            <w:tcW w:w="1260" w:type="dxa"/>
            <w:vAlign w:val="center"/>
          </w:tcPr>
          <w:p w14:paraId="5A167B02" w14:textId="77777777" w:rsidR="00BC14CE" w:rsidRPr="0039176A" w:rsidRDefault="00BC14CE" w:rsidP="00EE7220">
            <w:pPr>
              <w:jc w:val="center"/>
              <w:rPr>
                <w:rFonts w:ascii="Times New Roman" w:hAnsi="Times New Roman"/>
                <w:szCs w:val="18"/>
              </w:rPr>
            </w:pPr>
            <w:r>
              <w:rPr>
                <w:rFonts w:ascii="Times New Roman" w:hAnsi="Times New Roman"/>
                <w:szCs w:val="18"/>
              </w:rPr>
              <w:t>0</w:t>
            </w:r>
            <w:r w:rsidRPr="0039176A">
              <w:rPr>
                <w:rFonts w:ascii="Times New Roman" w:hAnsi="Times New Roman"/>
                <w:szCs w:val="18"/>
                <w:vertAlign w:val="superscript"/>
              </w:rPr>
              <w:t>7</w:t>
            </w:r>
          </w:p>
        </w:tc>
        <w:tc>
          <w:tcPr>
            <w:tcW w:w="1260" w:type="dxa"/>
            <w:vAlign w:val="center"/>
          </w:tcPr>
          <w:p w14:paraId="5A167B03"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7</w:t>
            </w:r>
          </w:p>
        </w:tc>
        <w:tc>
          <w:tcPr>
            <w:tcW w:w="1260" w:type="dxa"/>
            <w:vAlign w:val="center"/>
          </w:tcPr>
          <w:p w14:paraId="5A167B04"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7</w:t>
            </w:r>
          </w:p>
        </w:tc>
        <w:tc>
          <w:tcPr>
            <w:tcW w:w="1242" w:type="dxa"/>
            <w:vAlign w:val="center"/>
          </w:tcPr>
          <w:p w14:paraId="5A167B05"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7</w:t>
            </w:r>
          </w:p>
        </w:tc>
      </w:tr>
      <w:tr w:rsidR="00BC14CE" w:rsidRPr="00C634B7" w14:paraId="5A167B0E" w14:textId="77777777" w:rsidTr="00FA5128">
        <w:tblPrEx>
          <w:tblLook w:val="04A0" w:firstRow="1" w:lastRow="0" w:firstColumn="1" w:lastColumn="0" w:noHBand="0" w:noVBand="1"/>
        </w:tblPrEx>
        <w:tc>
          <w:tcPr>
            <w:tcW w:w="2525" w:type="dxa"/>
            <w:tcBorders>
              <w:left w:val="nil"/>
            </w:tcBorders>
            <w:vAlign w:val="center"/>
          </w:tcPr>
          <w:p w14:paraId="5A167B07" w14:textId="77777777" w:rsidR="00BC14CE" w:rsidRPr="0039176A" w:rsidRDefault="00BC14CE" w:rsidP="00EE7220">
            <w:pPr>
              <w:rPr>
                <w:rFonts w:ascii="Times New Roman" w:hAnsi="Times New Roman"/>
                <w:szCs w:val="18"/>
              </w:rPr>
            </w:pPr>
            <w:r w:rsidRPr="0039176A">
              <w:rPr>
                <w:rFonts w:ascii="Times New Roman" w:hAnsi="Times New Roman"/>
                <w:szCs w:val="18"/>
              </w:rPr>
              <w:t xml:space="preserve">   Foundation Walls:</w:t>
            </w:r>
          </w:p>
        </w:tc>
        <w:tc>
          <w:tcPr>
            <w:tcW w:w="1310" w:type="dxa"/>
            <w:vAlign w:val="center"/>
          </w:tcPr>
          <w:p w14:paraId="5A167B08"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0</w:t>
            </w:r>
            <w:r w:rsidRPr="0039176A">
              <w:rPr>
                <w:rFonts w:ascii="Times New Roman" w:hAnsi="Times New Roman"/>
                <w:szCs w:val="18"/>
                <w:vertAlign w:val="superscript"/>
              </w:rPr>
              <w:t>8</w:t>
            </w:r>
          </w:p>
        </w:tc>
        <w:tc>
          <w:tcPr>
            <w:tcW w:w="1295" w:type="dxa"/>
            <w:vAlign w:val="center"/>
          </w:tcPr>
          <w:p w14:paraId="5A167B09"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0</w:t>
            </w:r>
            <w:r w:rsidRPr="0039176A">
              <w:rPr>
                <w:rFonts w:ascii="Times New Roman" w:hAnsi="Times New Roman"/>
                <w:szCs w:val="18"/>
                <w:vertAlign w:val="superscript"/>
              </w:rPr>
              <w:t>8</w:t>
            </w:r>
          </w:p>
        </w:tc>
        <w:tc>
          <w:tcPr>
            <w:tcW w:w="1260" w:type="dxa"/>
            <w:vAlign w:val="center"/>
          </w:tcPr>
          <w:p w14:paraId="5A167B0A" w14:textId="77777777" w:rsidR="00BC14CE" w:rsidRPr="0039176A" w:rsidRDefault="00BC14CE" w:rsidP="00EE7220">
            <w:pPr>
              <w:jc w:val="center"/>
              <w:rPr>
                <w:rFonts w:ascii="Times New Roman" w:hAnsi="Times New Roman"/>
                <w:szCs w:val="18"/>
              </w:rPr>
            </w:pPr>
            <w:r>
              <w:rPr>
                <w:rFonts w:ascii="Times New Roman" w:hAnsi="Times New Roman"/>
                <w:szCs w:val="18"/>
              </w:rPr>
              <w:t>0</w:t>
            </w:r>
            <w:r w:rsidRPr="0039176A">
              <w:rPr>
                <w:rFonts w:ascii="Times New Roman" w:hAnsi="Times New Roman"/>
                <w:szCs w:val="18"/>
                <w:vertAlign w:val="superscript"/>
              </w:rPr>
              <w:t>8</w:t>
            </w:r>
          </w:p>
        </w:tc>
        <w:tc>
          <w:tcPr>
            <w:tcW w:w="1260" w:type="dxa"/>
            <w:vAlign w:val="center"/>
          </w:tcPr>
          <w:p w14:paraId="5A167B0B"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8</w:t>
            </w:r>
          </w:p>
        </w:tc>
        <w:tc>
          <w:tcPr>
            <w:tcW w:w="1260" w:type="dxa"/>
            <w:vAlign w:val="center"/>
          </w:tcPr>
          <w:p w14:paraId="5A167B0C"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8</w:t>
            </w:r>
          </w:p>
        </w:tc>
        <w:tc>
          <w:tcPr>
            <w:tcW w:w="1242" w:type="dxa"/>
            <w:vAlign w:val="center"/>
          </w:tcPr>
          <w:p w14:paraId="5A167B0D"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8</w:t>
            </w:r>
          </w:p>
        </w:tc>
      </w:tr>
      <w:tr w:rsidR="00BC14CE" w:rsidRPr="00C634B7" w14:paraId="5A167B16" w14:textId="77777777" w:rsidTr="00FA5128">
        <w:tblPrEx>
          <w:tblLook w:val="04A0" w:firstRow="1" w:lastRow="0" w:firstColumn="1" w:lastColumn="0" w:noHBand="0" w:noVBand="1"/>
        </w:tblPrEx>
        <w:tc>
          <w:tcPr>
            <w:tcW w:w="2525" w:type="dxa"/>
            <w:tcBorders>
              <w:left w:val="nil"/>
              <w:bottom w:val="single" w:sz="4" w:space="0" w:color="auto"/>
            </w:tcBorders>
            <w:vAlign w:val="center"/>
          </w:tcPr>
          <w:p w14:paraId="5A167B0F" w14:textId="77777777" w:rsidR="00BC14CE" w:rsidRPr="0039176A" w:rsidRDefault="00BC14CE" w:rsidP="00EE7220">
            <w:pPr>
              <w:ind w:left="72"/>
              <w:rPr>
                <w:rFonts w:ascii="Times New Roman" w:hAnsi="Times New Roman"/>
                <w:szCs w:val="18"/>
              </w:rPr>
            </w:pPr>
            <w:r>
              <w:rPr>
                <w:rFonts w:ascii="Times New Roman" w:hAnsi="Times New Roman"/>
                <w:szCs w:val="18"/>
              </w:rPr>
              <w:t>Moisture/ph testing</w:t>
            </w:r>
          </w:p>
        </w:tc>
        <w:tc>
          <w:tcPr>
            <w:tcW w:w="1310" w:type="dxa"/>
            <w:tcBorders>
              <w:bottom w:val="single" w:sz="4" w:space="0" w:color="auto"/>
            </w:tcBorders>
            <w:vAlign w:val="center"/>
          </w:tcPr>
          <w:p w14:paraId="5A167B10" w14:textId="77777777" w:rsidR="00BC14CE" w:rsidRPr="0039176A" w:rsidRDefault="00BC14CE" w:rsidP="00EE7220">
            <w:pPr>
              <w:jc w:val="center"/>
              <w:rPr>
                <w:rFonts w:ascii="Times New Roman" w:hAnsi="Times New Roman"/>
                <w:szCs w:val="18"/>
              </w:rPr>
            </w:pPr>
            <w:r>
              <w:rPr>
                <w:rFonts w:ascii="Times New Roman" w:hAnsi="Times New Roman"/>
                <w:szCs w:val="18"/>
              </w:rPr>
              <w:t>3</w:t>
            </w:r>
            <w:r w:rsidRPr="00041AED">
              <w:rPr>
                <w:rFonts w:ascii="Times New Roman" w:hAnsi="Times New Roman"/>
                <w:szCs w:val="18"/>
                <w:vertAlign w:val="superscript"/>
              </w:rPr>
              <w:t>21</w:t>
            </w:r>
          </w:p>
        </w:tc>
        <w:tc>
          <w:tcPr>
            <w:tcW w:w="1295" w:type="dxa"/>
            <w:tcBorders>
              <w:bottom w:val="single" w:sz="4" w:space="0" w:color="auto"/>
            </w:tcBorders>
            <w:vAlign w:val="center"/>
          </w:tcPr>
          <w:p w14:paraId="5A167B11" w14:textId="77777777" w:rsidR="00BC14CE" w:rsidRPr="0039176A" w:rsidRDefault="00BC14CE" w:rsidP="00EE7220">
            <w:pPr>
              <w:jc w:val="center"/>
              <w:rPr>
                <w:rFonts w:ascii="Times New Roman" w:hAnsi="Times New Roman"/>
                <w:szCs w:val="18"/>
              </w:rPr>
            </w:pPr>
            <w:r>
              <w:rPr>
                <w:rFonts w:ascii="Times New Roman" w:hAnsi="Times New Roman"/>
                <w:szCs w:val="18"/>
              </w:rPr>
              <w:t>3</w:t>
            </w:r>
            <w:r w:rsidRPr="00041AED">
              <w:rPr>
                <w:rFonts w:ascii="Times New Roman" w:hAnsi="Times New Roman"/>
                <w:szCs w:val="18"/>
                <w:vertAlign w:val="superscript"/>
              </w:rPr>
              <w:t>21</w:t>
            </w:r>
          </w:p>
        </w:tc>
        <w:tc>
          <w:tcPr>
            <w:tcW w:w="1260" w:type="dxa"/>
            <w:tcBorders>
              <w:bottom w:val="single" w:sz="4" w:space="0" w:color="auto"/>
            </w:tcBorders>
            <w:vAlign w:val="center"/>
          </w:tcPr>
          <w:p w14:paraId="5A167B12" w14:textId="77777777" w:rsidR="00BC14CE" w:rsidRPr="0039176A" w:rsidRDefault="00BC14CE" w:rsidP="00EE7220">
            <w:pPr>
              <w:jc w:val="center"/>
              <w:rPr>
                <w:rFonts w:ascii="Times New Roman" w:hAnsi="Times New Roman"/>
                <w:szCs w:val="18"/>
              </w:rPr>
            </w:pPr>
            <w:r>
              <w:rPr>
                <w:rFonts w:ascii="Times New Roman" w:hAnsi="Times New Roman"/>
                <w:szCs w:val="18"/>
              </w:rPr>
              <w:t>3</w:t>
            </w:r>
            <w:r w:rsidRPr="00041AED">
              <w:rPr>
                <w:rFonts w:ascii="Times New Roman" w:hAnsi="Times New Roman"/>
                <w:szCs w:val="18"/>
                <w:vertAlign w:val="superscript"/>
              </w:rPr>
              <w:t>21</w:t>
            </w:r>
          </w:p>
        </w:tc>
        <w:tc>
          <w:tcPr>
            <w:tcW w:w="1260" w:type="dxa"/>
            <w:tcBorders>
              <w:bottom w:val="single" w:sz="4" w:space="0" w:color="auto"/>
            </w:tcBorders>
            <w:vAlign w:val="center"/>
          </w:tcPr>
          <w:p w14:paraId="5A167B13" w14:textId="77777777" w:rsidR="00BC14CE" w:rsidRPr="0039176A" w:rsidRDefault="00BC14CE" w:rsidP="00EE7220">
            <w:pPr>
              <w:jc w:val="center"/>
              <w:rPr>
                <w:rFonts w:ascii="Times New Roman" w:hAnsi="Times New Roman"/>
                <w:szCs w:val="18"/>
              </w:rPr>
            </w:pPr>
            <w:r>
              <w:rPr>
                <w:rFonts w:ascii="Times New Roman" w:hAnsi="Times New Roman"/>
                <w:szCs w:val="18"/>
              </w:rPr>
              <w:t>6</w:t>
            </w:r>
            <w:r w:rsidRPr="00041AED">
              <w:rPr>
                <w:rFonts w:ascii="Times New Roman" w:hAnsi="Times New Roman"/>
                <w:szCs w:val="18"/>
                <w:vertAlign w:val="superscript"/>
              </w:rPr>
              <w:t>21</w:t>
            </w:r>
          </w:p>
        </w:tc>
        <w:tc>
          <w:tcPr>
            <w:tcW w:w="1260" w:type="dxa"/>
            <w:tcBorders>
              <w:bottom w:val="single" w:sz="4" w:space="0" w:color="auto"/>
            </w:tcBorders>
            <w:vAlign w:val="center"/>
          </w:tcPr>
          <w:p w14:paraId="5A167B14" w14:textId="77777777" w:rsidR="00BC14CE" w:rsidRPr="0039176A" w:rsidRDefault="00BC14CE" w:rsidP="00EE7220">
            <w:pPr>
              <w:jc w:val="center"/>
              <w:rPr>
                <w:rFonts w:ascii="Times New Roman" w:hAnsi="Times New Roman"/>
                <w:szCs w:val="18"/>
              </w:rPr>
            </w:pPr>
            <w:r>
              <w:rPr>
                <w:rFonts w:ascii="Times New Roman" w:hAnsi="Times New Roman"/>
                <w:szCs w:val="18"/>
              </w:rPr>
              <w:t>6</w:t>
            </w:r>
            <w:r w:rsidRPr="00041AED">
              <w:rPr>
                <w:rFonts w:ascii="Times New Roman" w:hAnsi="Times New Roman"/>
                <w:szCs w:val="18"/>
                <w:vertAlign w:val="superscript"/>
              </w:rPr>
              <w:t>21</w:t>
            </w:r>
          </w:p>
        </w:tc>
        <w:tc>
          <w:tcPr>
            <w:tcW w:w="1242" w:type="dxa"/>
            <w:tcBorders>
              <w:bottom w:val="single" w:sz="4" w:space="0" w:color="auto"/>
            </w:tcBorders>
            <w:vAlign w:val="center"/>
          </w:tcPr>
          <w:p w14:paraId="5A167B15" w14:textId="77777777" w:rsidR="00BC14CE" w:rsidRPr="0039176A" w:rsidRDefault="00BC14CE" w:rsidP="00EE7220">
            <w:pPr>
              <w:jc w:val="center"/>
              <w:rPr>
                <w:rFonts w:ascii="Times New Roman" w:hAnsi="Times New Roman"/>
                <w:szCs w:val="18"/>
              </w:rPr>
            </w:pPr>
            <w:r>
              <w:rPr>
                <w:rFonts w:ascii="Times New Roman" w:hAnsi="Times New Roman"/>
                <w:szCs w:val="18"/>
              </w:rPr>
              <w:t>6</w:t>
            </w:r>
            <w:r w:rsidRPr="00041AED">
              <w:rPr>
                <w:rFonts w:ascii="Times New Roman" w:hAnsi="Times New Roman"/>
                <w:szCs w:val="18"/>
                <w:vertAlign w:val="superscript"/>
              </w:rPr>
              <w:t>21</w:t>
            </w:r>
          </w:p>
        </w:tc>
      </w:tr>
      <w:tr w:rsidR="008B60AD" w:rsidRPr="00C634B7" w14:paraId="5A167B1D" w14:textId="77777777" w:rsidTr="00FA5128">
        <w:tblPrEx>
          <w:tblLook w:val="04A0" w:firstRow="1" w:lastRow="0" w:firstColumn="1" w:lastColumn="0" w:noHBand="0" w:noVBand="1"/>
        </w:tblPrEx>
        <w:tc>
          <w:tcPr>
            <w:tcW w:w="2525" w:type="dxa"/>
            <w:tcBorders>
              <w:left w:val="nil"/>
              <w:right w:val="nil"/>
            </w:tcBorders>
            <w:shd w:val="clear" w:color="auto" w:fill="EEECE1" w:themeFill="background2"/>
          </w:tcPr>
          <w:p w14:paraId="5A167B17" w14:textId="77777777" w:rsidR="008B60AD" w:rsidRPr="002854DB" w:rsidRDefault="008B60AD" w:rsidP="00EE7220">
            <w:pPr>
              <w:jc w:val="center"/>
              <w:rPr>
                <w:rFonts w:ascii="Times New Roman" w:hAnsi="Times New Roman"/>
                <w:sz w:val="10"/>
                <w:szCs w:val="10"/>
              </w:rPr>
            </w:pPr>
          </w:p>
        </w:tc>
        <w:tc>
          <w:tcPr>
            <w:tcW w:w="1310" w:type="dxa"/>
            <w:tcBorders>
              <w:left w:val="nil"/>
              <w:right w:val="nil"/>
            </w:tcBorders>
            <w:shd w:val="clear" w:color="auto" w:fill="EEECE1" w:themeFill="background2"/>
          </w:tcPr>
          <w:p w14:paraId="5A167B18" w14:textId="77777777" w:rsidR="008B60AD" w:rsidRPr="002854DB" w:rsidRDefault="008B60AD" w:rsidP="00EE7220">
            <w:pPr>
              <w:jc w:val="center"/>
              <w:rPr>
                <w:rFonts w:ascii="Times New Roman" w:hAnsi="Times New Roman"/>
                <w:sz w:val="10"/>
                <w:szCs w:val="10"/>
              </w:rPr>
            </w:pPr>
          </w:p>
        </w:tc>
        <w:tc>
          <w:tcPr>
            <w:tcW w:w="1295" w:type="dxa"/>
            <w:tcBorders>
              <w:left w:val="nil"/>
              <w:right w:val="nil"/>
            </w:tcBorders>
            <w:shd w:val="clear" w:color="auto" w:fill="EEECE1" w:themeFill="background2"/>
          </w:tcPr>
          <w:p w14:paraId="5A167B19"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1A"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1B" w14:textId="77777777" w:rsidR="008B60AD" w:rsidRPr="002854DB" w:rsidRDefault="008B60AD" w:rsidP="00EE7220">
            <w:pPr>
              <w:jc w:val="center"/>
              <w:rPr>
                <w:rFonts w:ascii="Times New Roman" w:hAnsi="Times New Roman"/>
                <w:sz w:val="10"/>
                <w:szCs w:val="10"/>
              </w:rPr>
            </w:pPr>
          </w:p>
        </w:tc>
        <w:tc>
          <w:tcPr>
            <w:tcW w:w="2502" w:type="dxa"/>
            <w:gridSpan w:val="2"/>
            <w:tcBorders>
              <w:left w:val="nil"/>
              <w:right w:val="nil"/>
            </w:tcBorders>
            <w:shd w:val="clear" w:color="auto" w:fill="EEECE1" w:themeFill="background2"/>
          </w:tcPr>
          <w:p w14:paraId="5A167B1C" w14:textId="77777777" w:rsidR="008B60AD" w:rsidRPr="002854DB" w:rsidRDefault="008B60AD" w:rsidP="00EE7220">
            <w:pPr>
              <w:jc w:val="center"/>
              <w:rPr>
                <w:rFonts w:ascii="Times New Roman" w:hAnsi="Times New Roman"/>
                <w:sz w:val="10"/>
                <w:szCs w:val="10"/>
              </w:rPr>
            </w:pPr>
          </w:p>
        </w:tc>
      </w:tr>
      <w:tr w:rsidR="00BC14CE" w:rsidRPr="00C634B7" w14:paraId="5A167B25" w14:textId="77777777" w:rsidTr="00FA5128">
        <w:tblPrEx>
          <w:tblLook w:val="04A0" w:firstRow="1" w:lastRow="0" w:firstColumn="1" w:lastColumn="0" w:noHBand="0" w:noVBand="1"/>
        </w:tblPrEx>
        <w:tc>
          <w:tcPr>
            <w:tcW w:w="2525" w:type="dxa"/>
            <w:tcBorders>
              <w:left w:val="nil"/>
              <w:bottom w:val="single" w:sz="4" w:space="0" w:color="auto"/>
            </w:tcBorders>
            <w:vAlign w:val="center"/>
          </w:tcPr>
          <w:p w14:paraId="5A167B1E" w14:textId="77777777" w:rsidR="00BC14CE" w:rsidRPr="0039176A" w:rsidRDefault="00BC14CE" w:rsidP="00EE7220">
            <w:pPr>
              <w:rPr>
                <w:rFonts w:ascii="Times New Roman" w:hAnsi="Times New Roman"/>
                <w:szCs w:val="18"/>
                <w:u w:val="single"/>
              </w:rPr>
            </w:pPr>
            <w:r w:rsidRPr="0039176A">
              <w:rPr>
                <w:rFonts w:ascii="Times New Roman" w:hAnsi="Times New Roman"/>
                <w:szCs w:val="18"/>
                <w:u w:val="single"/>
              </w:rPr>
              <w:t>Asphalt Paving:</w:t>
            </w:r>
          </w:p>
        </w:tc>
        <w:tc>
          <w:tcPr>
            <w:tcW w:w="1310" w:type="dxa"/>
            <w:tcBorders>
              <w:bottom w:val="single" w:sz="4" w:space="0" w:color="auto"/>
            </w:tcBorders>
          </w:tcPr>
          <w:p w14:paraId="5A167B1F" w14:textId="77777777" w:rsidR="00BC14CE" w:rsidRPr="0039176A" w:rsidRDefault="00BC14CE" w:rsidP="00EE7220">
            <w:pPr>
              <w:jc w:val="center"/>
              <w:rPr>
                <w:rFonts w:ascii="Times New Roman" w:hAnsi="Times New Roman"/>
                <w:szCs w:val="18"/>
              </w:rPr>
            </w:pPr>
            <w:r>
              <w:rPr>
                <w:rFonts w:ascii="Times New Roman" w:hAnsi="Times New Roman"/>
                <w:szCs w:val="18"/>
              </w:rPr>
              <w:t>4</w:t>
            </w:r>
            <w:r w:rsidRPr="0039176A">
              <w:rPr>
                <w:rFonts w:ascii="Times New Roman" w:hAnsi="Times New Roman"/>
                <w:szCs w:val="18"/>
                <w:vertAlign w:val="superscript"/>
              </w:rPr>
              <w:t>9</w:t>
            </w:r>
          </w:p>
        </w:tc>
        <w:tc>
          <w:tcPr>
            <w:tcW w:w="1295" w:type="dxa"/>
            <w:tcBorders>
              <w:bottom w:val="single" w:sz="4" w:space="0" w:color="auto"/>
            </w:tcBorders>
          </w:tcPr>
          <w:p w14:paraId="5A167B20" w14:textId="77777777" w:rsidR="00BC14CE" w:rsidRPr="0039176A" w:rsidRDefault="00BC14CE" w:rsidP="00EE7220">
            <w:pPr>
              <w:jc w:val="center"/>
              <w:rPr>
                <w:rFonts w:ascii="Times New Roman" w:hAnsi="Times New Roman"/>
                <w:szCs w:val="18"/>
              </w:rPr>
            </w:pPr>
            <w:r>
              <w:rPr>
                <w:rFonts w:ascii="Times New Roman" w:hAnsi="Times New Roman"/>
                <w:szCs w:val="18"/>
              </w:rPr>
              <w:t>4</w:t>
            </w:r>
            <w:r w:rsidRPr="0039176A">
              <w:rPr>
                <w:rFonts w:ascii="Times New Roman" w:hAnsi="Times New Roman"/>
                <w:szCs w:val="18"/>
                <w:vertAlign w:val="superscript"/>
              </w:rPr>
              <w:t>9</w:t>
            </w:r>
          </w:p>
        </w:tc>
        <w:tc>
          <w:tcPr>
            <w:tcW w:w="1260" w:type="dxa"/>
            <w:tcBorders>
              <w:bottom w:val="single" w:sz="4" w:space="0" w:color="auto"/>
            </w:tcBorders>
          </w:tcPr>
          <w:p w14:paraId="5A167B21" w14:textId="77777777" w:rsidR="00BC14CE" w:rsidRPr="0039176A" w:rsidRDefault="00BC14CE" w:rsidP="00EE7220">
            <w:pPr>
              <w:jc w:val="center"/>
              <w:rPr>
                <w:rFonts w:ascii="Times New Roman" w:hAnsi="Times New Roman"/>
                <w:szCs w:val="18"/>
              </w:rPr>
            </w:pPr>
            <w:r>
              <w:rPr>
                <w:rFonts w:ascii="Times New Roman" w:hAnsi="Times New Roman"/>
                <w:szCs w:val="18"/>
              </w:rPr>
              <w:t>4</w:t>
            </w:r>
            <w:r w:rsidRPr="0039176A">
              <w:rPr>
                <w:rFonts w:ascii="Times New Roman" w:hAnsi="Times New Roman"/>
                <w:szCs w:val="18"/>
                <w:vertAlign w:val="superscript"/>
              </w:rPr>
              <w:t>9</w:t>
            </w:r>
          </w:p>
        </w:tc>
        <w:tc>
          <w:tcPr>
            <w:tcW w:w="1260" w:type="dxa"/>
            <w:tcBorders>
              <w:bottom w:val="single" w:sz="4" w:space="0" w:color="auto"/>
            </w:tcBorders>
          </w:tcPr>
          <w:p w14:paraId="5A167B22" w14:textId="77777777" w:rsidR="00BC14CE" w:rsidRPr="0039176A" w:rsidRDefault="00BC14CE" w:rsidP="00EE7220">
            <w:pPr>
              <w:jc w:val="center"/>
              <w:rPr>
                <w:rFonts w:ascii="Times New Roman" w:hAnsi="Times New Roman"/>
                <w:szCs w:val="18"/>
              </w:rPr>
            </w:pPr>
            <w:r>
              <w:rPr>
                <w:rFonts w:ascii="Times New Roman" w:hAnsi="Times New Roman"/>
                <w:szCs w:val="18"/>
              </w:rPr>
              <w:t>6</w:t>
            </w:r>
            <w:r w:rsidRPr="0039176A">
              <w:rPr>
                <w:rFonts w:ascii="Times New Roman" w:hAnsi="Times New Roman"/>
                <w:szCs w:val="18"/>
                <w:vertAlign w:val="superscript"/>
              </w:rPr>
              <w:t>9</w:t>
            </w:r>
          </w:p>
        </w:tc>
        <w:tc>
          <w:tcPr>
            <w:tcW w:w="1260" w:type="dxa"/>
            <w:tcBorders>
              <w:bottom w:val="single" w:sz="4" w:space="0" w:color="auto"/>
            </w:tcBorders>
          </w:tcPr>
          <w:p w14:paraId="5A167B23" w14:textId="77777777" w:rsidR="00BC14CE" w:rsidRPr="0039176A" w:rsidRDefault="00BC14CE" w:rsidP="00EE7220">
            <w:pPr>
              <w:jc w:val="center"/>
              <w:rPr>
                <w:rFonts w:ascii="Times New Roman" w:hAnsi="Times New Roman"/>
                <w:szCs w:val="18"/>
              </w:rPr>
            </w:pPr>
            <w:r>
              <w:rPr>
                <w:rFonts w:ascii="Times New Roman" w:hAnsi="Times New Roman"/>
                <w:szCs w:val="18"/>
              </w:rPr>
              <w:t>12</w:t>
            </w:r>
            <w:r w:rsidRPr="0039176A">
              <w:rPr>
                <w:rFonts w:ascii="Times New Roman" w:hAnsi="Times New Roman"/>
                <w:szCs w:val="18"/>
                <w:vertAlign w:val="superscript"/>
              </w:rPr>
              <w:t>9</w:t>
            </w:r>
          </w:p>
        </w:tc>
        <w:tc>
          <w:tcPr>
            <w:tcW w:w="1242" w:type="dxa"/>
            <w:tcBorders>
              <w:bottom w:val="single" w:sz="4" w:space="0" w:color="auto"/>
            </w:tcBorders>
          </w:tcPr>
          <w:p w14:paraId="5A167B24" w14:textId="77777777" w:rsidR="00BC14CE" w:rsidRPr="0039176A" w:rsidRDefault="00BC14CE" w:rsidP="00EE7220">
            <w:pPr>
              <w:jc w:val="center"/>
              <w:rPr>
                <w:rFonts w:ascii="Times New Roman" w:hAnsi="Times New Roman"/>
                <w:szCs w:val="18"/>
              </w:rPr>
            </w:pPr>
            <w:r>
              <w:rPr>
                <w:rFonts w:ascii="Times New Roman" w:hAnsi="Times New Roman"/>
                <w:szCs w:val="18"/>
              </w:rPr>
              <w:t>18</w:t>
            </w:r>
            <w:r w:rsidRPr="0039176A">
              <w:rPr>
                <w:rFonts w:ascii="Times New Roman" w:hAnsi="Times New Roman"/>
                <w:szCs w:val="18"/>
                <w:vertAlign w:val="superscript"/>
              </w:rPr>
              <w:t>9</w:t>
            </w:r>
          </w:p>
        </w:tc>
      </w:tr>
      <w:tr w:rsidR="003B475A" w:rsidRPr="00C634B7" w14:paraId="02C9C9A5" w14:textId="77777777" w:rsidTr="00FA5128">
        <w:tblPrEx>
          <w:tblLook w:val="04A0" w:firstRow="1" w:lastRow="0" w:firstColumn="1" w:lastColumn="0" w:noHBand="0" w:noVBand="1"/>
        </w:tblPrEx>
        <w:tc>
          <w:tcPr>
            <w:tcW w:w="2525" w:type="dxa"/>
            <w:tcBorders>
              <w:left w:val="nil"/>
              <w:bottom w:val="single" w:sz="4" w:space="0" w:color="auto"/>
            </w:tcBorders>
            <w:vAlign w:val="center"/>
          </w:tcPr>
          <w:p w14:paraId="4927F12F" w14:textId="12497CD6" w:rsidR="003B475A" w:rsidRPr="0039176A" w:rsidRDefault="003B475A" w:rsidP="00EE7220">
            <w:pPr>
              <w:rPr>
                <w:rFonts w:ascii="Times New Roman" w:hAnsi="Times New Roman"/>
                <w:szCs w:val="18"/>
                <w:u w:val="single"/>
              </w:rPr>
            </w:pPr>
            <w:r>
              <w:rPr>
                <w:rFonts w:ascii="Times New Roman" w:hAnsi="Times New Roman"/>
                <w:szCs w:val="18"/>
                <w:u w:val="single"/>
              </w:rPr>
              <w:t>Concrete Paving:</w:t>
            </w:r>
          </w:p>
        </w:tc>
        <w:tc>
          <w:tcPr>
            <w:tcW w:w="1310" w:type="dxa"/>
            <w:tcBorders>
              <w:bottom w:val="single" w:sz="4" w:space="0" w:color="auto"/>
            </w:tcBorders>
          </w:tcPr>
          <w:p w14:paraId="1C5C72AA" w14:textId="1D7F3855" w:rsidR="003B475A" w:rsidRDefault="00464008" w:rsidP="00EE7220">
            <w:pPr>
              <w:jc w:val="center"/>
              <w:rPr>
                <w:rFonts w:ascii="Times New Roman" w:hAnsi="Times New Roman"/>
                <w:szCs w:val="18"/>
              </w:rPr>
            </w:pPr>
            <w:r>
              <w:rPr>
                <w:rFonts w:ascii="Times New Roman" w:hAnsi="Times New Roman"/>
                <w:szCs w:val="18"/>
              </w:rPr>
              <w:t>3</w:t>
            </w:r>
            <w:r w:rsidR="00F6692E" w:rsidRPr="009A6F1C">
              <w:rPr>
                <w:rFonts w:ascii="Times New Roman" w:hAnsi="Times New Roman"/>
                <w:szCs w:val="18"/>
                <w:vertAlign w:val="superscript"/>
              </w:rPr>
              <w:t>22</w:t>
            </w:r>
          </w:p>
        </w:tc>
        <w:tc>
          <w:tcPr>
            <w:tcW w:w="1295" w:type="dxa"/>
            <w:tcBorders>
              <w:bottom w:val="single" w:sz="4" w:space="0" w:color="auto"/>
            </w:tcBorders>
          </w:tcPr>
          <w:p w14:paraId="21A7AE63" w14:textId="34A0C4D6" w:rsidR="003B475A" w:rsidRDefault="00464008" w:rsidP="00EE7220">
            <w:pPr>
              <w:jc w:val="center"/>
              <w:rPr>
                <w:rFonts w:ascii="Times New Roman" w:hAnsi="Times New Roman"/>
                <w:szCs w:val="18"/>
              </w:rPr>
            </w:pPr>
            <w:r>
              <w:rPr>
                <w:rFonts w:ascii="Times New Roman" w:hAnsi="Times New Roman"/>
                <w:szCs w:val="18"/>
              </w:rPr>
              <w:t>3</w:t>
            </w:r>
            <w:r w:rsidR="00F6692E" w:rsidRPr="009A6F1C">
              <w:rPr>
                <w:rFonts w:ascii="Times New Roman" w:hAnsi="Times New Roman"/>
                <w:szCs w:val="18"/>
                <w:vertAlign w:val="superscript"/>
              </w:rPr>
              <w:t>22</w:t>
            </w:r>
          </w:p>
        </w:tc>
        <w:tc>
          <w:tcPr>
            <w:tcW w:w="1260" w:type="dxa"/>
            <w:tcBorders>
              <w:bottom w:val="single" w:sz="4" w:space="0" w:color="auto"/>
            </w:tcBorders>
          </w:tcPr>
          <w:p w14:paraId="38D9E282" w14:textId="16AC02D0" w:rsidR="003B475A" w:rsidRDefault="00464008" w:rsidP="00EE7220">
            <w:pPr>
              <w:jc w:val="center"/>
              <w:rPr>
                <w:rFonts w:ascii="Times New Roman" w:hAnsi="Times New Roman"/>
                <w:szCs w:val="18"/>
              </w:rPr>
            </w:pPr>
            <w:r>
              <w:rPr>
                <w:rFonts w:ascii="Times New Roman" w:hAnsi="Times New Roman"/>
                <w:szCs w:val="18"/>
              </w:rPr>
              <w:t>5</w:t>
            </w:r>
            <w:r w:rsidR="00F6692E" w:rsidRPr="009A6F1C">
              <w:rPr>
                <w:rFonts w:ascii="Times New Roman" w:hAnsi="Times New Roman"/>
                <w:szCs w:val="18"/>
                <w:vertAlign w:val="superscript"/>
              </w:rPr>
              <w:t>22</w:t>
            </w:r>
          </w:p>
        </w:tc>
        <w:tc>
          <w:tcPr>
            <w:tcW w:w="1260" w:type="dxa"/>
            <w:tcBorders>
              <w:bottom w:val="single" w:sz="4" w:space="0" w:color="auto"/>
            </w:tcBorders>
          </w:tcPr>
          <w:p w14:paraId="19D36733" w14:textId="45D683D9" w:rsidR="003B475A" w:rsidRDefault="00464008" w:rsidP="00EE7220">
            <w:pPr>
              <w:jc w:val="center"/>
              <w:rPr>
                <w:rFonts w:ascii="Times New Roman" w:hAnsi="Times New Roman"/>
                <w:szCs w:val="18"/>
              </w:rPr>
            </w:pPr>
            <w:r>
              <w:rPr>
                <w:rFonts w:ascii="Times New Roman" w:hAnsi="Times New Roman"/>
                <w:szCs w:val="18"/>
              </w:rPr>
              <w:t>8</w:t>
            </w:r>
            <w:r w:rsidR="00F6692E" w:rsidRPr="009A6F1C">
              <w:rPr>
                <w:rFonts w:ascii="Times New Roman" w:hAnsi="Times New Roman"/>
                <w:szCs w:val="18"/>
                <w:vertAlign w:val="superscript"/>
              </w:rPr>
              <w:t>22</w:t>
            </w:r>
          </w:p>
        </w:tc>
        <w:tc>
          <w:tcPr>
            <w:tcW w:w="1260" w:type="dxa"/>
            <w:tcBorders>
              <w:bottom w:val="single" w:sz="4" w:space="0" w:color="auto"/>
            </w:tcBorders>
          </w:tcPr>
          <w:p w14:paraId="5E2ADE6D" w14:textId="518CF3A6" w:rsidR="003B475A" w:rsidRDefault="00464008" w:rsidP="00EE7220">
            <w:pPr>
              <w:jc w:val="center"/>
              <w:rPr>
                <w:rFonts w:ascii="Times New Roman" w:hAnsi="Times New Roman"/>
                <w:szCs w:val="18"/>
              </w:rPr>
            </w:pPr>
            <w:r>
              <w:rPr>
                <w:rFonts w:ascii="Times New Roman" w:hAnsi="Times New Roman"/>
                <w:szCs w:val="18"/>
              </w:rPr>
              <w:t>16</w:t>
            </w:r>
            <w:r w:rsidR="00F6692E" w:rsidRPr="009A6F1C">
              <w:rPr>
                <w:rFonts w:ascii="Times New Roman" w:hAnsi="Times New Roman"/>
                <w:szCs w:val="18"/>
                <w:vertAlign w:val="superscript"/>
              </w:rPr>
              <w:t>22</w:t>
            </w:r>
          </w:p>
        </w:tc>
        <w:tc>
          <w:tcPr>
            <w:tcW w:w="1242" w:type="dxa"/>
            <w:tcBorders>
              <w:bottom w:val="single" w:sz="4" w:space="0" w:color="auto"/>
            </w:tcBorders>
          </w:tcPr>
          <w:p w14:paraId="2DA3DFB4" w14:textId="276BFCA6" w:rsidR="003B475A" w:rsidRDefault="00464008" w:rsidP="00EE7220">
            <w:pPr>
              <w:jc w:val="center"/>
              <w:rPr>
                <w:rFonts w:ascii="Times New Roman" w:hAnsi="Times New Roman"/>
                <w:szCs w:val="18"/>
              </w:rPr>
            </w:pPr>
            <w:r>
              <w:rPr>
                <w:rFonts w:ascii="Times New Roman" w:hAnsi="Times New Roman"/>
                <w:szCs w:val="18"/>
              </w:rPr>
              <w:t>25</w:t>
            </w:r>
            <w:r w:rsidR="00F6692E" w:rsidRPr="009A6F1C">
              <w:rPr>
                <w:rFonts w:ascii="Times New Roman" w:hAnsi="Times New Roman"/>
                <w:szCs w:val="18"/>
                <w:vertAlign w:val="superscript"/>
              </w:rPr>
              <w:t>22</w:t>
            </w:r>
          </w:p>
        </w:tc>
      </w:tr>
      <w:tr w:rsidR="008B60AD" w:rsidRPr="00C634B7" w14:paraId="5A167B2C" w14:textId="77777777" w:rsidTr="00FA5128">
        <w:tblPrEx>
          <w:tblLook w:val="04A0" w:firstRow="1" w:lastRow="0" w:firstColumn="1" w:lastColumn="0" w:noHBand="0" w:noVBand="1"/>
        </w:tblPrEx>
        <w:tc>
          <w:tcPr>
            <w:tcW w:w="2525" w:type="dxa"/>
            <w:tcBorders>
              <w:left w:val="nil"/>
              <w:right w:val="nil"/>
            </w:tcBorders>
            <w:shd w:val="clear" w:color="auto" w:fill="EEECE1" w:themeFill="background2"/>
          </w:tcPr>
          <w:p w14:paraId="5A167B26" w14:textId="77777777" w:rsidR="008B60AD" w:rsidRPr="002854DB" w:rsidRDefault="008B60AD" w:rsidP="00EE7220">
            <w:pPr>
              <w:jc w:val="center"/>
              <w:rPr>
                <w:rFonts w:ascii="Times New Roman" w:hAnsi="Times New Roman"/>
                <w:sz w:val="10"/>
                <w:szCs w:val="10"/>
              </w:rPr>
            </w:pPr>
          </w:p>
        </w:tc>
        <w:tc>
          <w:tcPr>
            <w:tcW w:w="1310" w:type="dxa"/>
            <w:tcBorders>
              <w:left w:val="nil"/>
              <w:right w:val="nil"/>
            </w:tcBorders>
            <w:shd w:val="clear" w:color="auto" w:fill="EEECE1" w:themeFill="background2"/>
          </w:tcPr>
          <w:p w14:paraId="5A167B27" w14:textId="77777777" w:rsidR="008B60AD" w:rsidRPr="002854DB" w:rsidRDefault="008B60AD" w:rsidP="00EE7220">
            <w:pPr>
              <w:jc w:val="center"/>
              <w:rPr>
                <w:rFonts w:ascii="Times New Roman" w:hAnsi="Times New Roman"/>
                <w:sz w:val="10"/>
                <w:szCs w:val="10"/>
              </w:rPr>
            </w:pPr>
          </w:p>
        </w:tc>
        <w:tc>
          <w:tcPr>
            <w:tcW w:w="1295" w:type="dxa"/>
            <w:tcBorders>
              <w:left w:val="nil"/>
              <w:right w:val="nil"/>
            </w:tcBorders>
            <w:shd w:val="clear" w:color="auto" w:fill="EEECE1" w:themeFill="background2"/>
          </w:tcPr>
          <w:p w14:paraId="5A167B28"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29"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2A" w14:textId="77777777" w:rsidR="008B60AD" w:rsidRPr="002854DB" w:rsidRDefault="008B60AD" w:rsidP="00EE7220">
            <w:pPr>
              <w:jc w:val="center"/>
              <w:rPr>
                <w:rFonts w:ascii="Times New Roman" w:hAnsi="Times New Roman"/>
                <w:sz w:val="10"/>
                <w:szCs w:val="10"/>
              </w:rPr>
            </w:pPr>
          </w:p>
        </w:tc>
        <w:tc>
          <w:tcPr>
            <w:tcW w:w="2502" w:type="dxa"/>
            <w:gridSpan w:val="2"/>
            <w:tcBorders>
              <w:left w:val="nil"/>
              <w:right w:val="nil"/>
            </w:tcBorders>
            <w:shd w:val="clear" w:color="auto" w:fill="EEECE1" w:themeFill="background2"/>
          </w:tcPr>
          <w:p w14:paraId="5A167B2B" w14:textId="77777777" w:rsidR="008B60AD" w:rsidRPr="002854DB" w:rsidRDefault="008B60AD" w:rsidP="00EE7220">
            <w:pPr>
              <w:jc w:val="center"/>
              <w:rPr>
                <w:rFonts w:ascii="Times New Roman" w:hAnsi="Times New Roman"/>
                <w:sz w:val="10"/>
                <w:szCs w:val="10"/>
              </w:rPr>
            </w:pPr>
          </w:p>
        </w:tc>
      </w:tr>
      <w:tr w:rsidR="00BC14CE" w:rsidRPr="00C634B7" w14:paraId="5A167B34" w14:textId="77777777" w:rsidTr="00FA5128">
        <w:tblPrEx>
          <w:tblLook w:val="04A0" w:firstRow="1" w:lastRow="0" w:firstColumn="1" w:lastColumn="0" w:noHBand="0" w:noVBand="1"/>
        </w:tblPrEx>
        <w:tc>
          <w:tcPr>
            <w:tcW w:w="2525" w:type="dxa"/>
            <w:tcBorders>
              <w:left w:val="nil"/>
              <w:bottom w:val="single" w:sz="4" w:space="0" w:color="auto"/>
            </w:tcBorders>
            <w:vAlign w:val="center"/>
          </w:tcPr>
          <w:p w14:paraId="5A167B2D" w14:textId="77777777" w:rsidR="00BC14CE" w:rsidRPr="0039176A" w:rsidRDefault="00BC14CE" w:rsidP="00EE7220">
            <w:pPr>
              <w:rPr>
                <w:rFonts w:ascii="Times New Roman" w:hAnsi="Times New Roman"/>
                <w:szCs w:val="18"/>
                <w:u w:val="single"/>
              </w:rPr>
            </w:pPr>
            <w:r w:rsidRPr="0039176A">
              <w:rPr>
                <w:rFonts w:ascii="Times New Roman" w:hAnsi="Times New Roman"/>
                <w:szCs w:val="18"/>
                <w:u w:val="single"/>
              </w:rPr>
              <w:t>Welding/Steel Deck:</w:t>
            </w:r>
          </w:p>
        </w:tc>
        <w:tc>
          <w:tcPr>
            <w:tcW w:w="1310" w:type="dxa"/>
            <w:tcBorders>
              <w:bottom w:val="single" w:sz="4" w:space="0" w:color="auto"/>
            </w:tcBorders>
          </w:tcPr>
          <w:p w14:paraId="5A167B2E" w14:textId="3515D10D"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95" w:type="dxa"/>
            <w:tcBorders>
              <w:bottom w:val="single" w:sz="4" w:space="0" w:color="auto"/>
            </w:tcBorders>
          </w:tcPr>
          <w:p w14:paraId="5A167B2F" w14:textId="590228F3"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B30" w14:textId="21AC8584"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B31" w14:textId="54F6456C"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B32" w14:textId="44C0A244"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42" w:type="dxa"/>
            <w:tcBorders>
              <w:bottom w:val="single" w:sz="4" w:space="0" w:color="auto"/>
            </w:tcBorders>
          </w:tcPr>
          <w:p w14:paraId="5A167B33" w14:textId="6D31CD0C" w:rsidR="00BC14CE" w:rsidRPr="0039176A" w:rsidRDefault="00BC14CE" w:rsidP="00F32913">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8B60AD" w:rsidRPr="00C634B7" w14:paraId="5A167B3B" w14:textId="77777777" w:rsidTr="00FA5128">
        <w:tblPrEx>
          <w:tblLook w:val="04A0" w:firstRow="1" w:lastRow="0" w:firstColumn="1" w:lastColumn="0" w:noHBand="0" w:noVBand="1"/>
        </w:tblPrEx>
        <w:tc>
          <w:tcPr>
            <w:tcW w:w="2525" w:type="dxa"/>
            <w:tcBorders>
              <w:left w:val="nil"/>
              <w:right w:val="nil"/>
            </w:tcBorders>
            <w:shd w:val="clear" w:color="auto" w:fill="EEECE1" w:themeFill="background2"/>
          </w:tcPr>
          <w:p w14:paraId="5A167B35" w14:textId="77777777" w:rsidR="008B60AD" w:rsidRPr="002854DB" w:rsidRDefault="008B60AD" w:rsidP="00EE7220">
            <w:pPr>
              <w:jc w:val="center"/>
              <w:rPr>
                <w:rFonts w:ascii="Times New Roman" w:hAnsi="Times New Roman"/>
                <w:sz w:val="10"/>
                <w:szCs w:val="10"/>
              </w:rPr>
            </w:pPr>
          </w:p>
        </w:tc>
        <w:tc>
          <w:tcPr>
            <w:tcW w:w="1310" w:type="dxa"/>
            <w:tcBorders>
              <w:left w:val="nil"/>
              <w:right w:val="nil"/>
            </w:tcBorders>
            <w:shd w:val="clear" w:color="auto" w:fill="EEECE1" w:themeFill="background2"/>
          </w:tcPr>
          <w:p w14:paraId="5A167B36" w14:textId="77777777" w:rsidR="008B60AD" w:rsidRPr="002854DB" w:rsidRDefault="008B60AD" w:rsidP="00EE7220">
            <w:pPr>
              <w:jc w:val="center"/>
              <w:rPr>
                <w:rFonts w:ascii="Times New Roman" w:hAnsi="Times New Roman"/>
                <w:sz w:val="10"/>
                <w:szCs w:val="10"/>
              </w:rPr>
            </w:pPr>
          </w:p>
        </w:tc>
        <w:tc>
          <w:tcPr>
            <w:tcW w:w="1295" w:type="dxa"/>
            <w:tcBorders>
              <w:left w:val="nil"/>
              <w:right w:val="nil"/>
            </w:tcBorders>
            <w:shd w:val="clear" w:color="auto" w:fill="EEECE1" w:themeFill="background2"/>
          </w:tcPr>
          <w:p w14:paraId="5A167B37"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38"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39" w14:textId="77777777" w:rsidR="008B60AD" w:rsidRPr="002854DB" w:rsidRDefault="008B60AD" w:rsidP="00EE7220">
            <w:pPr>
              <w:jc w:val="center"/>
              <w:rPr>
                <w:rFonts w:ascii="Times New Roman" w:hAnsi="Times New Roman"/>
                <w:sz w:val="10"/>
                <w:szCs w:val="10"/>
              </w:rPr>
            </w:pPr>
          </w:p>
        </w:tc>
        <w:tc>
          <w:tcPr>
            <w:tcW w:w="2502" w:type="dxa"/>
            <w:gridSpan w:val="2"/>
            <w:tcBorders>
              <w:left w:val="nil"/>
              <w:right w:val="nil"/>
            </w:tcBorders>
            <w:shd w:val="clear" w:color="auto" w:fill="EEECE1" w:themeFill="background2"/>
          </w:tcPr>
          <w:p w14:paraId="5A167B3A" w14:textId="77777777" w:rsidR="008B60AD" w:rsidRPr="002854DB" w:rsidRDefault="008B60AD" w:rsidP="00EE7220">
            <w:pPr>
              <w:jc w:val="center"/>
              <w:rPr>
                <w:rFonts w:ascii="Times New Roman" w:hAnsi="Times New Roman"/>
                <w:sz w:val="10"/>
                <w:szCs w:val="10"/>
              </w:rPr>
            </w:pPr>
          </w:p>
        </w:tc>
      </w:tr>
      <w:tr w:rsidR="00BC14CE" w:rsidRPr="00C634B7" w14:paraId="5A167B43" w14:textId="77777777" w:rsidTr="00FA5128">
        <w:tc>
          <w:tcPr>
            <w:tcW w:w="2525" w:type="dxa"/>
            <w:tcBorders>
              <w:left w:val="nil"/>
              <w:bottom w:val="single" w:sz="4" w:space="0" w:color="auto"/>
            </w:tcBorders>
            <w:vAlign w:val="center"/>
          </w:tcPr>
          <w:p w14:paraId="5A167B3C" w14:textId="698F4234" w:rsidR="00BC14CE" w:rsidRPr="0039176A" w:rsidRDefault="003678B5" w:rsidP="00EE7220">
            <w:pPr>
              <w:rPr>
                <w:rFonts w:ascii="Times New Roman" w:hAnsi="Times New Roman"/>
                <w:szCs w:val="18"/>
                <w:u w:val="single"/>
              </w:rPr>
            </w:pPr>
            <w:r>
              <w:rPr>
                <w:rFonts w:ascii="Times New Roman" w:hAnsi="Times New Roman"/>
                <w:szCs w:val="18"/>
                <w:u w:val="single"/>
              </w:rPr>
              <w:t>Masonry</w:t>
            </w:r>
            <w:r w:rsidR="00BC14CE" w:rsidRPr="0039176A">
              <w:rPr>
                <w:rFonts w:ascii="Times New Roman" w:hAnsi="Times New Roman"/>
                <w:szCs w:val="18"/>
                <w:u w:val="single"/>
              </w:rPr>
              <w:t>:</w:t>
            </w:r>
          </w:p>
        </w:tc>
        <w:tc>
          <w:tcPr>
            <w:tcW w:w="1310" w:type="dxa"/>
            <w:tcBorders>
              <w:bottom w:val="single" w:sz="4" w:space="0" w:color="auto"/>
            </w:tcBorders>
            <w:vAlign w:val="center"/>
          </w:tcPr>
          <w:p w14:paraId="5A167B3D" w14:textId="135A8CCA" w:rsidR="00BC14CE" w:rsidRDefault="00BC14CE">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95" w:type="dxa"/>
            <w:tcBorders>
              <w:bottom w:val="single" w:sz="4" w:space="0" w:color="auto"/>
            </w:tcBorders>
            <w:vAlign w:val="center"/>
          </w:tcPr>
          <w:p w14:paraId="5A167B3E" w14:textId="5B4CDF3D" w:rsidR="00BC14CE" w:rsidRDefault="00BC14CE">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vAlign w:val="center"/>
          </w:tcPr>
          <w:p w14:paraId="5A167B3F" w14:textId="071B0A68" w:rsidR="00BC14CE" w:rsidRDefault="00BC14CE">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vAlign w:val="center"/>
          </w:tcPr>
          <w:p w14:paraId="5A167B40" w14:textId="2A5C974B" w:rsidR="00BC14CE" w:rsidRDefault="00BC14CE">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vAlign w:val="center"/>
          </w:tcPr>
          <w:p w14:paraId="5A167B41" w14:textId="4B2081EB" w:rsidR="00BC14CE" w:rsidRDefault="00BC14CE">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42" w:type="dxa"/>
            <w:tcBorders>
              <w:bottom w:val="single" w:sz="4" w:space="0" w:color="auto"/>
            </w:tcBorders>
            <w:vAlign w:val="center"/>
          </w:tcPr>
          <w:p w14:paraId="5A167B42" w14:textId="57A58CDE" w:rsidR="00BC14CE" w:rsidRDefault="00BC14CE" w:rsidP="00F32913">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8B60AD" w:rsidRPr="00C634B7" w14:paraId="5A167B4A" w14:textId="77777777" w:rsidTr="00FA5128">
        <w:tblPrEx>
          <w:tblLook w:val="04A0" w:firstRow="1" w:lastRow="0" w:firstColumn="1" w:lastColumn="0" w:noHBand="0" w:noVBand="1"/>
        </w:tblPrEx>
        <w:tc>
          <w:tcPr>
            <w:tcW w:w="2525" w:type="dxa"/>
            <w:tcBorders>
              <w:left w:val="nil"/>
              <w:right w:val="nil"/>
            </w:tcBorders>
            <w:shd w:val="clear" w:color="auto" w:fill="EEECE1" w:themeFill="background2"/>
          </w:tcPr>
          <w:p w14:paraId="5A167B44" w14:textId="77777777" w:rsidR="008B60AD" w:rsidRPr="002854DB" w:rsidRDefault="008B60AD" w:rsidP="00EE7220">
            <w:pPr>
              <w:jc w:val="center"/>
              <w:rPr>
                <w:rFonts w:ascii="Times New Roman" w:hAnsi="Times New Roman"/>
                <w:sz w:val="10"/>
                <w:szCs w:val="10"/>
              </w:rPr>
            </w:pPr>
          </w:p>
        </w:tc>
        <w:tc>
          <w:tcPr>
            <w:tcW w:w="1310" w:type="dxa"/>
            <w:tcBorders>
              <w:left w:val="nil"/>
              <w:right w:val="nil"/>
            </w:tcBorders>
            <w:shd w:val="clear" w:color="auto" w:fill="EEECE1" w:themeFill="background2"/>
          </w:tcPr>
          <w:p w14:paraId="5A167B45" w14:textId="77777777" w:rsidR="008B60AD" w:rsidRPr="002854DB" w:rsidRDefault="008B60AD" w:rsidP="00EE7220">
            <w:pPr>
              <w:jc w:val="center"/>
              <w:rPr>
                <w:rFonts w:ascii="Times New Roman" w:hAnsi="Times New Roman"/>
                <w:sz w:val="10"/>
                <w:szCs w:val="10"/>
              </w:rPr>
            </w:pPr>
          </w:p>
        </w:tc>
        <w:tc>
          <w:tcPr>
            <w:tcW w:w="1295" w:type="dxa"/>
            <w:tcBorders>
              <w:left w:val="nil"/>
              <w:right w:val="nil"/>
            </w:tcBorders>
            <w:shd w:val="clear" w:color="auto" w:fill="EEECE1" w:themeFill="background2"/>
          </w:tcPr>
          <w:p w14:paraId="5A167B46"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47"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48" w14:textId="77777777" w:rsidR="008B60AD" w:rsidRPr="002854DB" w:rsidRDefault="008B60AD" w:rsidP="00EE7220">
            <w:pPr>
              <w:jc w:val="center"/>
              <w:rPr>
                <w:rFonts w:ascii="Times New Roman" w:hAnsi="Times New Roman"/>
                <w:sz w:val="10"/>
                <w:szCs w:val="10"/>
              </w:rPr>
            </w:pPr>
          </w:p>
        </w:tc>
        <w:tc>
          <w:tcPr>
            <w:tcW w:w="2502" w:type="dxa"/>
            <w:gridSpan w:val="2"/>
            <w:tcBorders>
              <w:left w:val="nil"/>
              <w:right w:val="nil"/>
            </w:tcBorders>
            <w:shd w:val="clear" w:color="auto" w:fill="EEECE1" w:themeFill="background2"/>
          </w:tcPr>
          <w:p w14:paraId="5A167B49" w14:textId="77777777" w:rsidR="008B60AD" w:rsidRPr="002854DB" w:rsidRDefault="008B60AD" w:rsidP="00EE7220">
            <w:pPr>
              <w:jc w:val="center"/>
              <w:rPr>
                <w:rFonts w:ascii="Times New Roman" w:hAnsi="Times New Roman"/>
                <w:sz w:val="10"/>
                <w:szCs w:val="10"/>
              </w:rPr>
            </w:pPr>
          </w:p>
        </w:tc>
      </w:tr>
      <w:tr w:rsidR="00BC14CE" w:rsidRPr="00C634B7" w14:paraId="5A167B52" w14:textId="77777777" w:rsidTr="00FA5128">
        <w:tblPrEx>
          <w:tblLook w:val="04A0" w:firstRow="1" w:lastRow="0" w:firstColumn="1" w:lastColumn="0" w:noHBand="0" w:noVBand="1"/>
        </w:tblPrEx>
        <w:tc>
          <w:tcPr>
            <w:tcW w:w="2525" w:type="dxa"/>
            <w:tcBorders>
              <w:left w:val="nil"/>
              <w:bottom w:val="single" w:sz="4" w:space="0" w:color="auto"/>
            </w:tcBorders>
            <w:vAlign w:val="center"/>
          </w:tcPr>
          <w:p w14:paraId="5A167B4B" w14:textId="77777777" w:rsidR="00BC14CE" w:rsidRPr="0039176A" w:rsidRDefault="00BC14CE" w:rsidP="00EE7220">
            <w:pPr>
              <w:rPr>
                <w:rFonts w:ascii="Times New Roman" w:hAnsi="Times New Roman"/>
                <w:szCs w:val="18"/>
                <w:u w:val="single"/>
              </w:rPr>
            </w:pPr>
            <w:r w:rsidRPr="0039176A">
              <w:rPr>
                <w:rFonts w:ascii="Times New Roman" w:hAnsi="Times New Roman"/>
                <w:szCs w:val="18"/>
                <w:u w:val="single"/>
              </w:rPr>
              <w:t>Wood (Note 15):</w:t>
            </w:r>
          </w:p>
        </w:tc>
        <w:tc>
          <w:tcPr>
            <w:tcW w:w="1310" w:type="dxa"/>
            <w:tcBorders>
              <w:bottom w:val="single" w:sz="4" w:space="0" w:color="auto"/>
            </w:tcBorders>
          </w:tcPr>
          <w:p w14:paraId="5A167B4C" w14:textId="52352D5D"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95" w:type="dxa"/>
            <w:tcBorders>
              <w:bottom w:val="single" w:sz="4" w:space="0" w:color="auto"/>
            </w:tcBorders>
          </w:tcPr>
          <w:p w14:paraId="5A167B4D" w14:textId="503EB3D2"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B4E" w14:textId="670C74E8"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B4F" w14:textId="3841D720"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B50" w14:textId="3F4748D8"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42" w:type="dxa"/>
            <w:tcBorders>
              <w:bottom w:val="single" w:sz="4" w:space="0" w:color="auto"/>
            </w:tcBorders>
          </w:tcPr>
          <w:p w14:paraId="5A167B51" w14:textId="35A842E2" w:rsidR="00BC14CE" w:rsidRPr="0039176A" w:rsidRDefault="00BC14CE" w:rsidP="00F32913">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8B60AD" w:rsidRPr="00C634B7" w14:paraId="5A167B59" w14:textId="77777777" w:rsidTr="00FA5128">
        <w:tblPrEx>
          <w:tblLook w:val="04A0" w:firstRow="1" w:lastRow="0" w:firstColumn="1" w:lastColumn="0" w:noHBand="0" w:noVBand="1"/>
        </w:tblPrEx>
        <w:tc>
          <w:tcPr>
            <w:tcW w:w="2525" w:type="dxa"/>
            <w:tcBorders>
              <w:left w:val="nil"/>
              <w:right w:val="nil"/>
            </w:tcBorders>
            <w:shd w:val="clear" w:color="auto" w:fill="EEECE1" w:themeFill="background2"/>
          </w:tcPr>
          <w:p w14:paraId="5A167B53" w14:textId="77777777" w:rsidR="008B60AD" w:rsidRPr="002854DB" w:rsidRDefault="008B60AD" w:rsidP="00EE7220">
            <w:pPr>
              <w:jc w:val="center"/>
              <w:rPr>
                <w:rFonts w:ascii="Times New Roman" w:hAnsi="Times New Roman"/>
                <w:sz w:val="10"/>
                <w:szCs w:val="10"/>
              </w:rPr>
            </w:pPr>
          </w:p>
        </w:tc>
        <w:tc>
          <w:tcPr>
            <w:tcW w:w="1310" w:type="dxa"/>
            <w:tcBorders>
              <w:left w:val="nil"/>
              <w:right w:val="nil"/>
            </w:tcBorders>
            <w:shd w:val="clear" w:color="auto" w:fill="EEECE1" w:themeFill="background2"/>
          </w:tcPr>
          <w:p w14:paraId="5A167B54" w14:textId="77777777" w:rsidR="008B60AD" w:rsidRPr="002854DB" w:rsidRDefault="008B60AD" w:rsidP="00EE7220">
            <w:pPr>
              <w:jc w:val="center"/>
              <w:rPr>
                <w:rFonts w:ascii="Times New Roman" w:hAnsi="Times New Roman"/>
                <w:sz w:val="10"/>
                <w:szCs w:val="10"/>
              </w:rPr>
            </w:pPr>
          </w:p>
        </w:tc>
        <w:tc>
          <w:tcPr>
            <w:tcW w:w="1295" w:type="dxa"/>
            <w:tcBorders>
              <w:left w:val="nil"/>
              <w:right w:val="nil"/>
            </w:tcBorders>
            <w:shd w:val="clear" w:color="auto" w:fill="EEECE1" w:themeFill="background2"/>
          </w:tcPr>
          <w:p w14:paraId="5A167B55"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56"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57" w14:textId="77777777" w:rsidR="008B60AD" w:rsidRPr="002854DB" w:rsidRDefault="008B60AD" w:rsidP="00EE7220">
            <w:pPr>
              <w:jc w:val="center"/>
              <w:rPr>
                <w:rFonts w:ascii="Times New Roman" w:hAnsi="Times New Roman"/>
                <w:sz w:val="10"/>
                <w:szCs w:val="10"/>
              </w:rPr>
            </w:pPr>
          </w:p>
        </w:tc>
        <w:tc>
          <w:tcPr>
            <w:tcW w:w="2502" w:type="dxa"/>
            <w:gridSpan w:val="2"/>
            <w:tcBorders>
              <w:left w:val="nil"/>
              <w:right w:val="nil"/>
            </w:tcBorders>
            <w:shd w:val="clear" w:color="auto" w:fill="EEECE1" w:themeFill="background2"/>
          </w:tcPr>
          <w:p w14:paraId="5A167B58" w14:textId="77777777" w:rsidR="008B60AD" w:rsidRPr="002854DB" w:rsidRDefault="008B60AD" w:rsidP="00EE7220">
            <w:pPr>
              <w:jc w:val="center"/>
              <w:rPr>
                <w:rFonts w:ascii="Times New Roman" w:hAnsi="Times New Roman"/>
                <w:sz w:val="10"/>
                <w:szCs w:val="10"/>
              </w:rPr>
            </w:pPr>
          </w:p>
        </w:tc>
      </w:tr>
      <w:tr w:rsidR="00BC14CE" w:rsidRPr="00C634B7" w14:paraId="5A167B61" w14:textId="77777777" w:rsidTr="00FA5128">
        <w:tblPrEx>
          <w:tblLook w:val="04A0" w:firstRow="1" w:lastRow="0" w:firstColumn="1" w:lastColumn="0" w:noHBand="0" w:noVBand="1"/>
        </w:tblPrEx>
        <w:tc>
          <w:tcPr>
            <w:tcW w:w="2525" w:type="dxa"/>
            <w:tcBorders>
              <w:left w:val="nil"/>
            </w:tcBorders>
            <w:vAlign w:val="center"/>
          </w:tcPr>
          <w:p w14:paraId="5A167B5A" w14:textId="77777777" w:rsidR="00BC14CE" w:rsidRPr="0039176A" w:rsidRDefault="00BC14CE" w:rsidP="00EE7220">
            <w:pPr>
              <w:rPr>
                <w:rFonts w:ascii="Times New Roman" w:hAnsi="Times New Roman"/>
                <w:szCs w:val="18"/>
                <w:u w:val="single"/>
              </w:rPr>
            </w:pPr>
            <w:r w:rsidRPr="0039176A">
              <w:rPr>
                <w:rFonts w:ascii="Times New Roman" w:hAnsi="Times New Roman"/>
                <w:szCs w:val="18"/>
                <w:u w:val="single"/>
              </w:rPr>
              <w:t>Post Installed Anchors:</w:t>
            </w:r>
          </w:p>
        </w:tc>
        <w:tc>
          <w:tcPr>
            <w:tcW w:w="1310" w:type="dxa"/>
          </w:tcPr>
          <w:p w14:paraId="5A167B5B" w14:textId="02379B95" w:rsidR="00BC14CE" w:rsidRPr="0039176A" w:rsidRDefault="00BC14CE" w:rsidP="00FA5128">
            <w:pPr>
              <w:ind w:right="-125"/>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041AED">
              <w:rPr>
                <w:rFonts w:ascii="Times New Roman" w:hAnsi="Times New Roman"/>
                <w:szCs w:val="18"/>
                <w:vertAlign w:val="superscript"/>
              </w:rPr>
              <w:t>10</w:t>
            </w:r>
          </w:p>
        </w:tc>
        <w:tc>
          <w:tcPr>
            <w:tcW w:w="1295" w:type="dxa"/>
          </w:tcPr>
          <w:p w14:paraId="5A167B5C" w14:textId="16D78E54" w:rsidR="00BC14CE" w:rsidRPr="0039176A" w:rsidRDefault="00BC14CE" w:rsidP="00FA5128">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c>
          <w:tcPr>
            <w:tcW w:w="1260" w:type="dxa"/>
          </w:tcPr>
          <w:p w14:paraId="5A167B5D" w14:textId="37FF73F3" w:rsidR="00BC14CE" w:rsidRPr="0039176A" w:rsidRDefault="00BC14CE" w:rsidP="00FA5128">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c>
          <w:tcPr>
            <w:tcW w:w="1260" w:type="dxa"/>
          </w:tcPr>
          <w:p w14:paraId="5A167B5E" w14:textId="255CB40B" w:rsidR="00BC14CE" w:rsidRPr="0039176A" w:rsidRDefault="00BC14CE" w:rsidP="00FA5128">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c>
          <w:tcPr>
            <w:tcW w:w="1260" w:type="dxa"/>
          </w:tcPr>
          <w:p w14:paraId="5A167B5F" w14:textId="24D68A02" w:rsidR="00BC14CE" w:rsidRPr="0039176A" w:rsidRDefault="00BC14CE" w:rsidP="00FA5128">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c>
          <w:tcPr>
            <w:tcW w:w="1242" w:type="dxa"/>
          </w:tcPr>
          <w:p w14:paraId="5A167B60" w14:textId="69D139CB" w:rsidR="00BC14CE" w:rsidRPr="0039176A" w:rsidRDefault="00BC14CE" w:rsidP="00FA5128">
            <w:pPr>
              <w:ind w:right="-180"/>
              <w:jc w:val="center"/>
              <w:rPr>
                <w:rFonts w:ascii="Times New Roman" w:hAnsi="Times New Roman"/>
                <w:szCs w:val="18"/>
              </w:rPr>
            </w:pPr>
            <w:r w:rsidRPr="0039176A">
              <w:rPr>
                <w:rFonts w:ascii="Times New Roman" w:hAnsi="Times New Roman"/>
                <w:szCs w:val="18"/>
              </w:rPr>
              <w:t>Not</w:t>
            </w:r>
            <w:r w:rsidR="00FA5128">
              <w:rPr>
                <w:rFonts w:ascii="Times New Roman" w:hAnsi="Times New Roman"/>
                <w:szCs w:val="18"/>
              </w:rPr>
              <w:t xml:space="preserve"> </w:t>
            </w:r>
            <w:r w:rsidR="0048128B">
              <w:rPr>
                <w:rFonts w:ascii="Times New Roman" w:hAnsi="Times New Roman"/>
                <w:szCs w:val="18"/>
              </w:rPr>
              <w:t>Required</w:t>
            </w:r>
            <w:r w:rsidRPr="0039176A">
              <w:rPr>
                <w:rFonts w:ascii="Times New Roman" w:hAnsi="Times New Roman"/>
                <w:szCs w:val="18"/>
                <w:vertAlign w:val="superscript"/>
              </w:rPr>
              <w:t>10</w:t>
            </w:r>
          </w:p>
        </w:tc>
      </w:tr>
      <w:tr w:rsidR="004B0D3A" w:rsidRPr="00C634B7" w14:paraId="6CCAB800" w14:textId="77777777" w:rsidTr="004B0D3A">
        <w:tblPrEx>
          <w:tblLook w:val="04A0" w:firstRow="1" w:lastRow="0" w:firstColumn="1" w:lastColumn="0" w:noHBand="0" w:noVBand="1"/>
        </w:tblPrEx>
        <w:tc>
          <w:tcPr>
            <w:tcW w:w="10152" w:type="dxa"/>
            <w:gridSpan w:val="7"/>
            <w:tcBorders>
              <w:left w:val="nil"/>
            </w:tcBorders>
            <w:shd w:val="clear" w:color="auto" w:fill="EEECE1" w:themeFill="background2"/>
            <w:vAlign w:val="center"/>
          </w:tcPr>
          <w:p w14:paraId="2BBC2B02" w14:textId="77777777" w:rsidR="004B0D3A" w:rsidRPr="0039176A" w:rsidRDefault="004B0D3A" w:rsidP="00FA5128">
            <w:pPr>
              <w:ind w:right="-180"/>
              <w:jc w:val="center"/>
              <w:rPr>
                <w:rFonts w:ascii="Times New Roman" w:hAnsi="Times New Roman"/>
                <w:szCs w:val="18"/>
              </w:rPr>
            </w:pPr>
          </w:p>
        </w:tc>
      </w:tr>
      <w:tr w:rsidR="00BC14CE" w:rsidRPr="00C634B7" w14:paraId="5A167B69" w14:textId="77777777" w:rsidTr="00FA5128">
        <w:tblPrEx>
          <w:tblLook w:val="04A0" w:firstRow="1" w:lastRow="0" w:firstColumn="1" w:lastColumn="0" w:noHBand="0" w:noVBand="1"/>
        </w:tblPrEx>
        <w:tc>
          <w:tcPr>
            <w:tcW w:w="2525" w:type="dxa"/>
            <w:tcBorders>
              <w:left w:val="nil"/>
            </w:tcBorders>
            <w:vAlign w:val="center"/>
          </w:tcPr>
          <w:p w14:paraId="5A167B62" w14:textId="77777777" w:rsidR="00BC14CE" w:rsidRPr="0039176A" w:rsidRDefault="00BC14CE" w:rsidP="00EE7220">
            <w:pPr>
              <w:rPr>
                <w:rFonts w:ascii="Times New Roman" w:hAnsi="Times New Roman"/>
                <w:b/>
                <w:szCs w:val="18"/>
              </w:rPr>
            </w:pPr>
            <w:r>
              <w:rPr>
                <w:rFonts w:ascii="Times New Roman" w:hAnsi="Times New Roman"/>
                <w:b/>
                <w:szCs w:val="18"/>
              </w:rPr>
              <w:t>INSPECTION</w:t>
            </w:r>
            <w:r w:rsidRPr="0039176A">
              <w:rPr>
                <w:rFonts w:ascii="Times New Roman" w:hAnsi="Times New Roman"/>
                <w:b/>
                <w:szCs w:val="18"/>
              </w:rPr>
              <w:t>S:</w:t>
            </w:r>
          </w:p>
        </w:tc>
        <w:tc>
          <w:tcPr>
            <w:tcW w:w="1310" w:type="dxa"/>
          </w:tcPr>
          <w:p w14:paraId="5A167B63" w14:textId="77777777" w:rsidR="00BC14CE" w:rsidRPr="0039176A" w:rsidRDefault="00BC14CE" w:rsidP="00EE7220">
            <w:pPr>
              <w:jc w:val="center"/>
              <w:rPr>
                <w:rFonts w:ascii="Times New Roman" w:hAnsi="Times New Roman"/>
                <w:szCs w:val="18"/>
              </w:rPr>
            </w:pPr>
          </w:p>
        </w:tc>
        <w:tc>
          <w:tcPr>
            <w:tcW w:w="1295" w:type="dxa"/>
          </w:tcPr>
          <w:p w14:paraId="5A167B64" w14:textId="77777777" w:rsidR="00BC14CE" w:rsidRPr="0039176A" w:rsidRDefault="00BC14CE" w:rsidP="00EE7220">
            <w:pPr>
              <w:jc w:val="center"/>
              <w:rPr>
                <w:rFonts w:ascii="Times New Roman" w:hAnsi="Times New Roman"/>
                <w:szCs w:val="18"/>
              </w:rPr>
            </w:pPr>
          </w:p>
        </w:tc>
        <w:tc>
          <w:tcPr>
            <w:tcW w:w="1260" w:type="dxa"/>
          </w:tcPr>
          <w:p w14:paraId="5A167B65" w14:textId="77777777" w:rsidR="00BC14CE" w:rsidRPr="0039176A" w:rsidRDefault="00BC14CE" w:rsidP="00EE7220">
            <w:pPr>
              <w:jc w:val="center"/>
              <w:rPr>
                <w:rFonts w:ascii="Times New Roman" w:hAnsi="Times New Roman"/>
                <w:szCs w:val="18"/>
              </w:rPr>
            </w:pPr>
          </w:p>
        </w:tc>
        <w:tc>
          <w:tcPr>
            <w:tcW w:w="1260" w:type="dxa"/>
          </w:tcPr>
          <w:p w14:paraId="5A167B66" w14:textId="77777777" w:rsidR="00BC14CE" w:rsidRPr="0039176A" w:rsidRDefault="00BC14CE" w:rsidP="00EE7220">
            <w:pPr>
              <w:jc w:val="center"/>
              <w:rPr>
                <w:rFonts w:ascii="Times New Roman" w:hAnsi="Times New Roman"/>
                <w:szCs w:val="18"/>
              </w:rPr>
            </w:pPr>
          </w:p>
        </w:tc>
        <w:tc>
          <w:tcPr>
            <w:tcW w:w="1260" w:type="dxa"/>
          </w:tcPr>
          <w:p w14:paraId="5A167B67" w14:textId="77777777" w:rsidR="00BC14CE" w:rsidRPr="0039176A" w:rsidRDefault="00BC14CE" w:rsidP="00EE7220">
            <w:pPr>
              <w:jc w:val="center"/>
              <w:rPr>
                <w:rFonts w:ascii="Times New Roman" w:hAnsi="Times New Roman"/>
                <w:szCs w:val="18"/>
              </w:rPr>
            </w:pPr>
          </w:p>
        </w:tc>
        <w:tc>
          <w:tcPr>
            <w:tcW w:w="1242" w:type="dxa"/>
          </w:tcPr>
          <w:p w14:paraId="5A167B68" w14:textId="77777777" w:rsidR="00BC14CE" w:rsidRPr="0039176A" w:rsidRDefault="00BC14CE" w:rsidP="00EE7220">
            <w:pPr>
              <w:jc w:val="center"/>
              <w:rPr>
                <w:rFonts w:ascii="Times New Roman" w:hAnsi="Times New Roman"/>
                <w:szCs w:val="18"/>
              </w:rPr>
            </w:pPr>
          </w:p>
        </w:tc>
      </w:tr>
      <w:tr w:rsidR="00BC14CE" w:rsidRPr="00C634B7" w14:paraId="5A167B71" w14:textId="77777777" w:rsidTr="00FA5128">
        <w:tblPrEx>
          <w:tblLook w:val="04A0" w:firstRow="1" w:lastRow="0" w:firstColumn="1" w:lastColumn="0" w:noHBand="0" w:noVBand="1"/>
        </w:tblPrEx>
        <w:tc>
          <w:tcPr>
            <w:tcW w:w="2525" w:type="dxa"/>
            <w:tcBorders>
              <w:left w:val="nil"/>
            </w:tcBorders>
            <w:vAlign w:val="center"/>
          </w:tcPr>
          <w:p w14:paraId="5A167B6A" w14:textId="77777777" w:rsidR="00BC14CE" w:rsidRPr="0039176A" w:rsidRDefault="00BC14CE" w:rsidP="00EE7220">
            <w:pPr>
              <w:rPr>
                <w:rFonts w:ascii="Times New Roman" w:hAnsi="Times New Roman"/>
                <w:szCs w:val="18"/>
                <w:u w:val="single"/>
              </w:rPr>
            </w:pPr>
            <w:r w:rsidRPr="0039176A">
              <w:rPr>
                <w:rFonts w:ascii="Times New Roman" w:hAnsi="Times New Roman"/>
                <w:szCs w:val="18"/>
                <w:u w:val="single"/>
              </w:rPr>
              <w:t>Engineered Fill</w:t>
            </w:r>
            <w:r>
              <w:rPr>
                <w:rFonts w:ascii="Times New Roman" w:hAnsi="Times New Roman"/>
                <w:szCs w:val="18"/>
                <w:u w:val="single"/>
              </w:rPr>
              <w:t xml:space="preserve"> (soils)</w:t>
            </w:r>
            <w:r w:rsidRPr="0039176A">
              <w:rPr>
                <w:rFonts w:ascii="Times New Roman" w:hAnsi="Times New Roman"/>
                <w:szCs w:val="18"/>
                <w:u w:val="single"/>
              </w:rPr>
              <w:t>:</w:t>
            </w:r>
          </w:p>
        </w:tc>
        <w:tc>
          <w:tcPr>
            <w:tcW w:w="1310" w:type="dxa"/>
          </w:tcPr>
          <w:p w14:paraId="5A167B6B" w14:textId="77777777" w:rsidR="00BC14CE" w:rsidRPr="0039176A" w:rsidRDefault="00BC14CE" w:rsidP="00EE7220">
            <w:pPr>
              <w:jc w:val="center"/>
              <w:rPr>
                <w:rFonts w:ascii="Times New Roman" w:hAnsi="Times New Roman"/>
                <w:szCs w:val="18"/>
              </w:rPr>
            </w:pPr>
          </w:p>
        </w:tc>
        <w:tc>
          <w:tcPr>
            <w:tcW w:w="1295" w:type="dxa"/>
          </w:tcPr>
          <w:p w14:paraId="5A167B6C" w14:textId="77777777" w:rsidR="00BC14CE" w:rsidRPr="0039176A" w:rsidRDefault="00BC14CE" w:rsidP="00EE7220">
            <w:pPr>
              <w:jc w:val="center"/>
              <w:rPr>
                <w:rFonts w:ascii="Times New Roman" w:hAnsi="Times New Roman"/>
                <w:szCs w:val="18"/>
              </w:rPr>
            </w:pPr>
          </w:p>
        </w:tc>
        <w:tc>
          <w:tcPr>
            <w:tcW w:w="1260" w:type="dxa"/>
          </w:tcPr>
          <w:p w14:paraId="5A167B6D" w14:textId="77777777" w:rsidR="00BC14CE" w:rsidRPr="0039176A" w:rsidRDefault="00BC14CE" w:rsidP="00EE7220">
            <w:pPr>
              <w:jc w:val="center"/>
              <w:rPr>
                <w:rFonts w:ascii="Times New Roman" w:hAnsi="Times New Roman"/>
                <w:szCs w:val="18"/>
              </w:rPr>
            </w:pPr>
          </w:p>
        </w:tc>
        <w:tc>
          <w:tcPr>
            <w:tcW w:w="1260" w:type="dxa"/>
          </w:tcPr>
          <w:p w14:paraId="5A167B6E" w14:textId="77777777" w:rsidR="00BC14CE" w:rsidRPr="0039176A" w:rsidRDefault="00BC14CE" w:rsidP="00EE7220">
            <w:pPr>
              <w:jc w:val="center"/>
              <w:rPr>
                <w:rFonts w:ascii="Times New Roman" w:hAnsi="Times New Roman"/>
                <w:szCs w:val="18"/>
              </w:rPr>
            </w:pPr>
          </w:p>
        </w:tc>
        <w:tc>
          <w:tcPr>
            <w:tcW w:w="1260" w:type="dxa"/>
          </w:tcPr>
          <w:p w14:paraId="5A167B6F" w14:textId="77777777" w:rsidR="00BC14CE" w:rsidRPr="0039176A" w:rsidRDefault="00BC14CE" w:rsidP="00EE7220">
            <w:pPr>
              <w:jc w:val="center"/>
              <w:rPr>
                <w:rFonts w:ascii="Times New Roman" w:hAnsi="Times New Roman"/>
                <w:szCs w:val="18"/>
              </w:rPr>
            </w:pPr>
          </w:p>
        </w:tc>
        <w:tc>
          <w:tcPr>
            <w:tcW w:w="1242" w:type="dxa"/>
          </w:tcPr>
          <w:p w14:paraId="5A167B70" w14:textId="77777777" w:rsidR="00BC14CE" w:rsidRPr="0039176A" w:rsidRDefault="00BC14CE" w:rsidP="00EE7220">
            <w:pPr>
              <w:jc w:val="center"/>
              <w:rPr>
                <w:rFonts w:ascii="Times New Roman" w:hAnsi="Times New Roman"/>
                <w:szCs w:val="18"/>
              </w:rPr>
            </w:pPr>
          </w:p>
        </w:tc>
      </w:tr>
      <w:tr w:rsidR="00BC14CE" w:rsidRPr="00C634B7" w14:paraId="5A167B79" w14:textId="77777777" w:rsidTr="00FA5128">
        <w:tblPrEx>
          <w:tblLook w:val="04A0" w:firstRow="1" w:lastRow="0" w:firstColumn="1" w:lastColumn="0" w:noHBand="0" w:noVBand="1"/>
        </w:tblPrEx>
        <w:tc>
          <w:tcPr>
            <w:tcW w:w="2525" w:type="dxa"/>
            <w:tcBorders>
              <w:left w:val="nil"/>
            </w:tcBorders>
            <w:vAlign w:val="center"/>
          </w:tcPr>
          <w:p w14:paraId="5A167B72" w14:textId="77777777" w:rsidR="00BC14CE" w:rsidRPr="0039176A" w:rsidRDefault="00BC14CE" w:rsidP="00EE7220">
            <w:pPr>
              <w:rPr>
                <w:rFonts w:ascii="Times New Roman" w:hAnsi="Times New Roman"/>
                <w:szCs w:val="18"/>
              </w:rPr>
            </w:pPr>
            <w:r w:rsidRPr="0039176A">
              <w:rPr>
                <w:rFonts w:ascii="Times New Roman" w:hAnsi="Times New Roman"/>
                <w:szCs w:val="18"/>
              </w:rPr>
              <w:t xml:space="preserve">   Fill:</w:t>
            </w:r>
          </w:p>
        </w:tc>
        <w:tc>
          <w:tcPr>
            <w:tcW w:w="1310" w:type="dxa"/>
          </w:tcPr>
          <w:p w14:paraId="5A167B73"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Note 2</w:t>
            </w:r>
          </w:p>
        </w:tc>
        <w:tc>
          <w:tcPr>
            <w:tcW w:w="1295" w:type="dxa"/>
          </w:tcPr>
          <w:p w14:paraId="5A167B74"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Note 2</w:t>
            </w:r>
          </w:p>
        </w:tc>
        <w:tc>
          <w:tcPr>
            <w:tcW w:w="1260" w:type="dxa"/>
          </w:tcPr>
          <w:p w14:paraId="5A167B75"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Note 2</w:t>
            </w:r>
          </w:p>
        </w:tc>
        <w:tc>
          <w:tcPr>
            <w:tcW w:w="1260" w:type="dxa"/>
          </w:tcPr>
          <w:p w14:paraId="5A167B76"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Note 2</w:t>
            </w:r>
          </w:p>
        </w:tc>
        <w:tc>
          <w:tcPr>
            <w:tcW w:w="1260" w:type="dxa"/>
          </w:tcPr>
          <w:p w14:paraId="5A167B77"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Note 2</w:t>
            </w:r>
          </w:p>
        </w:tc>
        <w:tc>
          <w:tcPr>
            <w:tcW w:w="1242" w:type="dxa"/>
          </w:tcPr>
          <w:p w14:paraId="5A167B78"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Note 2</w:t>
            </w:r>
          </w:p>
        </w:tc>
      </w:tr>
      <w:tr w:rsidR="00BC14CE" w:rsidRPr="00C634B7" w14:paraId="5A167B81" w14:textId="77777777" w:rsidTr="00FA5128">
        <w:tblPrEx>
          <w:tblLook w:val="04A0" w:firstRow="1" w:lastRow="0" w:firstColumn="1" w:lastColumn="0" w:noHBand="0" w:noVBand="1"/>
        </w:tblPrEx>
        <w:tc>
          <w:tcPr>
            <w:tcW w:w="2525" w:type="dxa"/>
            <w:tcBorders>
              <w:left w:val="nil"/>
            </w:tcBorders>
            <w:vAlign w:val="center"/>
          </w:tcPr>
          <w:p w14:paraId="5A167B7A" w14:textId="77777777" w:rsidR="00BC14CE" w:rsidRPr="0039176A" w:rsidRDefault="00BC14CE" w:rsidP="00EE7220">
            <w:pPr>
              <w:rPr>
                <w:rFonts w:ascii="Times New Roman" w:hAnsi="Times New Roman"/>
                <w:szCs w:val="18"/>
              </w:rPr>
            </w:pPr>
            <w:r w:rsidRPr="0039176A">
              <w:rPr>
                <w:rFonts w:ascii="Times New Roman" w:hAnsi="Times New Roman"/>
                <w:szCs w:val="18"/>
              </w:rPr>
              <w:t xml:space="preserve">   Base under Paving:</w:t>
            </w:r>
          </w:p>
        </w:tc>
        <w:tc>
          <w:tcPr>
            <w:tcW w:w="1310" w:type="dxa"/>
          </w:tcPr>
          <w:p w14:paraId="5A167B7B"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14</w:t>
            </w:r>
          </w:p>
        </w:tc>
        <w:tc>
          <w:tcPr>
            <w:tcW w:w="1295" w:type="dxa"/>
          </w:tcPr>
          <w:p w14:paraId="5A167B7C"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14</w:t>
            </w:r>
          </w:p>
        </w:tc>
        <w:tc>
          <w:tcPr>
            <w:tcW w:w="1260" w:type="dxa"/>
          </w:tcPr>
          <w:p w14:paraId="5A167B7D"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14</w:t>
            </w:r>
          </w:p>
        </w:tc>
        <w:tc>
          <w:tcPr>
            <w:tcW w:w="1260" w:type="dxa"/>
          </w:tcPr>
          <w:p w14:paraId="5A167B7E"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14</w:t>
            </w:r>
          </w:p>
        </w:tc>
        <w:tc>
          <w:tcPr>
            <w:tcW w:w="1260" w:type="dxa"/>
          </w:tcPr>
          <w:p w14:paraId="5A167B7F"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14</w:t>
            </w:r>
          </w:p>
        </w:tc>
        <w:tc>
          <w:tcPr>
            <w:tcW w:w="1242" w:type="dxa"/>
          </w:tcPr>
          <w:p w14:paraId="5A167B80"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14</w:t>
            </w:r>
          </w:p>
        </w:tc>
      </w:tr>
      <w:tr w:rsidR="00BC14CE" w:rsidRPr="00C634B7" w14:paraId="5A167B89" w14:textId="77777777" w:rsidTr="00FA5128">
        <w:tc>
          <w:tcPr>
            <w:tcW w:w="2525" w:type="dxa"/>
            <w:tcBorders>
              <w:left w:val="nil"/>
            </w:tcBorders>
            <w:vAlign w:val="center"/>
          </w:tcPr>
          <w:p w14:paraId="5A167B82" w14:textId="77777777" w:rsidR="00BC14CE" w:rsidRPr="0039176A" w:rsidRDefault="00BC14CE" w:rsidP="00EE7220">
            <w:pPr>
              <w:rPr>
                <w:rFonts w:ascii="Times New Roman" w:hAnsi="Times New Roman"/>
                <w:szCs w:val="18"/>
              </w:rPr>
            </w:pPr>
            <w:r w:rsidRPr="0039176A">
              <w:rPr>
                <w:rFonts w:ascii="Times New Roman" w:hAnsi="Times New Roman"/>
                <w:szCs w:val="18"/>
              </w:rPr>
              <w:t xml:space="preserve">   Base under Interior </w:t>
            </w:r>
            <w:r>
              <w:rPr>
                <w:rFonts w:ascii="Times New Roman" w:hAnsi="Times New Roman"/>
                <w:szCs w:val="18"/>
              </w:rPr>
              <w:br/>
              <w:t xml:space="preserve">   </w:t>
            </w:r>
            <w:r w:rsidRPr="0039176A">
              <w:rPr>
                <w:rFonts w:ascii="Times New Roman" w:hAnsi="Times New Roman"/>
                <w:szCs w:val="18"/>
              </w:rPr>
              <w:t>Slabs:</w:t>
            </w:r>
          </w:p>
        </w:tc>
        <w:tc>
          <w:tcPr>
            <w:tcW w:w="1310" w:type="dxa"/>
            <w:vAlign w:val="center"/>
          </w:tcPr>
          <w:p w14:paraId="5A167B83" w14:textId="77777777" w:rsidR="00BC14CE" w:rsidRDefault="00BC14CE">
            <w:pPr>
              <w:jc w:val="center"/>
              <w:rPr>
                <w:rFonts w:ascii="Times New Roman" w:hAnsi="Times New Roman"/>
                <w:szCs w:val="18"/>
              </w:rPr>
            </w:pPr>
            <w:r w:rsidRPr="0039176A">
              <w:rPr>
                <w:rFonts w:ascii="Times New Roman" w:hAnsi="Times New Roman"/>
                <w:szCs w:val="18"/>
              </w:rPr>
              <w:t>Note 4</w:t>
            </w:r>
          </w:p>
        </w:tc>
        <w:tc>
          <w:tcPr>
            <w:tcW w:w="1295" w:type="dxa"/>
            <w:vAlign w:val="center"/>
          </w:tcPr>
          <w:p w14:paraId="5A167B84" w14:textId="77777777" w:rsidR="00BC14CE" w:rsidRDefault="00BC14CE">
            <w:pPr>
              <w:jc w:val="center"/>
              <w:rPr>
                <w:rFonts w:ascii="Times New Roman" w:hAnsi="Times New Roman"/>
                <w:szCs w:val="18"/>
              </w:rPr>
            </w:pPr>
            <w:r w:rsidRPr="0039176A">
              <w:rPr>
                <w:rFonts w:ascii="Times New Roman" w:hAnsi="Times New Roman"/>
                <w:szCs w:val="18"/>
              </w:rPr>
              <w:t>Note 4</w:t>
            </w:r>
          </w:p>
        </w:tc>
        <w:tc>
          <w:tcPr>
            <w:tcW w:w="1260" w:type="dxa"/>
            <w:vAlign w:val="center"/>
          </w:tcPr>
          <w:p w14:paraId="5A167B85" w14:textId="77777777" w:rsidR="00BC14CE" w:rsidRDefault="00BC14CE">
            <w:pPr>
              <w:jc w:val="center"/>
              <w:rPr>
                <w:rFonts w:ascii="Times New Roman" w:hAnsi="Times New Roman"/>
                <w:szCs w:val="18"/>
              </w:rPr>
            </w:pPr>
            <w:r w:rsidRPr="0039176A">
              <w:rPr>
                <w:rFonts w:ascii="Times New Roman" w:hAnsi="Times New Roman"/>
                <w:szCs w:val="18"/>
              </w:rPr>
              <w:t>Note 4</w:t>
            </w:r>
          </w:p>
        </w:tc>
        <w:tc>
          <w:tcPr>
            <w:tcW w:w="1260" w:type="dxa"/>
            <w:vAlign w:val="center"/>
          </w:tcPr>
          <w:p w14:paraId="5A167B86" w14:textId="77777777" w:rsidR="00BC14CE" w:rsidRDefault="00BC14CE">
            <w:pPr>
              <w:jc w:val="center"/>
              <w:rPr>
                <w:rFonts w:ascii="Times New Roman" w:hAnsi="Times New Roman"/>
                <w:szCs w:val="18"/>
              </w:rPr>
            </w:pPr>
            <w:r w:rsidRPr="0039176A">
              <w:rPr>
                <w:rFonts w:ascii="Times New Roman" w:hAnsi="Times New Roman"/>
                <w:szCs w:val="18"/>
              </w:rPr>
              <w:t>Note 4</w:t>
            </w:r>
          </w:p>
        </w:tc>
        <w:tc>
          <w:tcPr>
            <w:tcW w:w="1260" w:type="dxa"/>
            <w:vAlign w:val="center"/>
          </w:tcPr>
          <w:p w14:paraId="5A167B87" w14:textId="77777777" w:rsidR="00BC14CE" w:rsidRDefault="00BC14CE">
            <w:pPr>
              <w:jc w:val="center"/>
              <w:rPr>
                <w:rFonts w:ascii="Times New Roman" w:hAnsi="Times New Roman"/>
                <w:szCs w:val="18"/>
              </w:rPr>
            </w:pPr>
            <w:r w:rsidRPr="0039176A">
              <w:rPr>
                <w:rFonts w:ascii="Times New Roman" w:hAnsi="Times New Roman"/>
                <w:szCs w:val="18"/>
              </w:rPr>
              <w:t>Note 4</w:t>
            </w:r>
          </w:p>
        </w:tc>
        <w:tc>
          <w:tcPr>
            <w:tcW w:w="1242" w:type="dxa"/>
            <w:vAlign w:val="center"/>
          </w:tcPr>
          <w:p w14:paraId="5A167B88" w14:textId="77777777" w:rsidR="00BC14CE" w:rsidRDefault="00BC14CE">
            <w:pPr>
              <w:jc w:val="center"/>
              <w:rPr>
                <w:rFonts w:ascii="Times New Roman" w:hAnsi="Times New Roman"/>
                <w:szCs w:val="18"/>
              </w:rPr>
            </w:pPr>
            <w:r w:rsidRPr="0039176A">
              <w:rPr>
                <w:rFonts w:ascii="Times New Roman" w:hAnsi="Times New Roman"/>
                <w:szCs w:val="18"/>
              </w:rPr>
              <w:t>Note 4</w:t>
            </w:r>
          </w:p>
        </w:tc>
      </w:tr>
      <w:tr w:rsidR="00BC14CE" w:rsidRPr="00C634B7" w14:paraId="5A167B93" w14:textId="77777777" w:rsidTr="00FA5128">
        <w:tblPrEx>
          <w:tblLook w:val="04A0" w:firstRow="1" w:lastRow="0" w:firstColumn="1" w:lastColumn="0" w:noHBand="0" w:noVBand="1"/>
        </w:tblPrEx>
        <w:tc>
          <w:tcPr>
            <w:tcW w:w="2525" w:type="dxa"/>
            <w:tcBorders>
              <w:left w:val="nil"/>
            </w:tcBorders>
            <w:vAlign w:val="center"/>
          </w:tcPr>
          <w:p w14:paraId="5A167B8A" w14:textId="77777777" w:rsidR="00BC14CE" w:rsidRPr="0039176A" w:rsidRDefault="00BC14CE" w:rsidP="00EE7220">
            <w:pPr>
              <w:rPr>
                <w:rFonts w:ascii="Times New Roman" w:hAnsi="Times New Roman"/>
                <w:szCs w:val="18"/>
              </w:rPr>
            </w:pPr>
            <w:r w:rsidRPr="0039176A">
              <w:rPr>
                <w:rFonts w:ascii="Times New Roman" w:hAnsi="Times New Roman"/>
                <w:szCs w:val="18"/>
              </w:rPr>
              <w:t xml:space="preserve">   Inspect Site and</w:t>
            </w:r>
          </w:p>
          <w:p w14:paraId="5A167B8B" w14:textId="77777777" w:rsidR="00BC14CE" w:rsidRPr="0039176A" w:rsidRDefault="00BC14CE" w:rsidP="00EE7220">
            <w:pPr>
              <w:rPr>
                <w:rFonts w:ascii="Times New Roman" w:hAnsi="Times New Roman"/>
                <w:szCs w:val="18"/>
              </w:rPr>
            </w:pPr>
            <w:r w:rsidRPr="0039176A">
              <w:rPr>
                <w:rFonts w:ascii="Times New Roman" w:hAnsi="Times New Roman"/>
                <w:szCs w:val="18"/>
              </w:rPr>
              <w:t xml:space="preserve">   Excavations Before Fill     </w:t>
            </w:r>
          </w:p>
          <w:p w14:paraId="5A167B8C" w14:textId="77777777" w:rsidR="00BC14CE" w:rsidRPr="0039176A" w:rsidRDefault="00BC14CE" w:rsidP="00EE7220">
            <w:pPr>
              <w:rPr>
                <w:rFonts w:ascii="Times New Roman" w:hAnsi="Times New Roman"/>
                <w:szCs w:val="18"/>
              </w:rPr>
            </w:pPr>
            <w:r w:rsidRPr="0039176A">
              <w:rPr>
                <w:rFonts w:ascii="Times New Roman" w:hAnsi="Times New Roman"/>
                <w:szCs w:val="18"/>
              </w:rPr>
              <w:t xml:space="preserve">   Placement:</w:t>
            </w:r>
          </w:p>
        </w:tc>
        <w:tc>
          <w:tcPr>
            <w:tcW w:w="1310" w:type="dxa"/>
            <w:vAlign w:val="center"/>
          </w:tcPr>
          <w:p w14:paraId="5A167B8D"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11</w:t>
            </w:r>
          </w:p>
        </w:tc>
        <w:tc>
          <w:tcPr>
            <w:tcW w:w="1295" w:type="dxa"/>
            <w:vAlign w:val="center"/>
          </w:tcPr>
          <w:p w14:paraId="5A167B8E"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11</w:t>
            </w:r>
          </w:p>
        </w:tc>
        <w:tc>
          <w:tcPr>
            <w:tcW w:w="1260" w:type="dxa"/>
            <w:vAlign w:val="center"/>
          </w:tcPr>
          <w:p w14:paraId="5A167B8F"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11</w:t>
            </w:r>
          </w:p>
        </w:tc>
        <w:tc>
          <w:tcPr>
            <w:tcW w:w="1260" w:type="dxa"/>
            <w:vAlign w:val="center"/>
          </w:tcPr>
          <w:p w14:paraId="5A167B90"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11</w:t>
            </w:r>
          </w:p>
        </w:tc>
        <w:tc>
          <w:tcPr>
            <w:tcW w:w="1260" w:type="dxa"/>
            <w:vAlign w:val="center"/>
          </w:tcPr>
          <w:p w14:paraId="5A167B91"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11</w:t>
            </w:r>
          </w:p>
        </w:tc>
        <w:tc>
          <w:tcPr>
            <w:tcW w:w="1242" w:type="dxa"/>
            <w:vAlign w:val="center"/>
          </w:tcPr>
          <w:p w14:paraId="5A167B92" w14:textId="77777777" w:rsidR="00BC14CE" w:rsidRPr="0039176A" w:rsidRDefault="00BC14CE"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11</w:t>
            </w:r>
          </w:p>
        </w:tc>
      </w:tr>
      <w:tr w:rsidR="00BC14CE" w:rsidRPr="00C634B7" w14:paraId="5A167B9B" w14:textId="77777777" w:rsidTr="00FA5128">
        <w:tblPrEx>
          <w:tblLook w:val="04A0" w:firstRow="1" w:lastRow="0" w:firstColumn="1" w:lastColumn="0" w:noHBand="0" w:noVBand="1"/>
        </w:tblPrEx>
        <w:tc>
          <w:tcPr>
            <w:tcW w:w="2525" w:type="dxa"/>
            <w:tcBorders>
              <w:left w:val="nil"/>
            </w:tcBorders>
            <w:vAlign w:val="center"/>
          </w:tcPr>
          <w:p w14:paraId="5A167B94" w14:textId="77777777" w:rsidR="00BC14CE" w:rsidRPr="0039176A" w:rsidRDefault="00BC14CE" w:rsidP="00EE7220">
            <w:pPr>
              <w:rPr>
                <w:rFonts w:ascii="Times New Roman" w:hAnsi="Times New Roman"/>
                <w:szCs w:val="18"/>
                <w:u w:val="single"/>
              </w:rPr>
            </w:pPr>
            <w:r w:rsidRPr="0039176A">
              <w:rPr>
                <w:rFonts w:ascii="Times New Roman" w:hAnsi="Times New Roman"/>
                <w:szCs w:val="18"/>
                <w:u w:val="single"/>
              </w:rPr>
              <w:t>Concrete:</w:t>
            </w:r>
          </w:p>
        </w:tc>
        <w:tc>
          <w:tcPr>
            <w:tcW w:w="1310" w:type="dxa"/>
          </w:tcPr>
          <w:p w14:paraId="5A167B95" w14:textId="77777777" w:rsidR="00BC14CE" w:rsidRPr="0039176A" w:rsidRDefault="00BC14CE" w:rsidP="00EE7220">
            <w:pPr>
              <w:jc w:val="center"/>
              <w:rPr>
                <w:rFonts w:ascii="Times New Roman" w:hAnsi="Times New Roman"/>
                <w:szCs w:val="18"/>
              </w:rPr>
            </w:pPr>
          </w:p>
        </w:tc>
        <w:tc>
          <w:tcPr>
            <w:tcW w:w="1295" w:type="dxa"/>
          </w:tcPr>
          <w:p w14:paraId="5A167B96" w14:textId="77777777" w:rsidR="00BC14CE" w:rsidRPr="0039176A" w:rsidRDefault="00BC14CE" w:rsidP="00EE7220">
            <w:pPr>
              <w:jc w:val="center"/>
              <w:rPr>
                <w:rFonts w:ascii="Times New Roman" w:hAnsi="Times New Roman"/>
                <w:szCs w:val="18"/>
              </w:rPr>
            </w:pPr>
          </w:p>
        </w:tc>
        <w:tc>
          <w:tcPr>
            <w:tcW w:w="1260" w:type="dxa"/>
          </w:tcPr>
          <w:p w14:paraId="5A167B97" w14:textId="77777777" w:rsidR="00BC14CE" w:rsidRPr="0039176A" w:rsidRDefault="00BC14CE" w:rsidP="00EE7220">
            <w:pPr>
              <w:jc w:val="center"/>
              <w:rPr>
                <w:rFonts w:ascii="Times New Roman" w:hAnsi="Times New Roman"/>
                <w:szCs w:val="18"/>
              </w:rPr>
            </w:pPr>
          </w:p>
        </w:tc>
        <w:tc>
          <w:tcPr>
            <w:tcW w:w="1260" w:type="dxa"/>
          </w:tcPr>
          <w:p w14:paraId="5A167B98" w14:textId="77777777" w:rsidR="00BC14CE" w:rsidRPr="0039176A" w:rsidRDefault="00BC14CE" w:rsidP="00EE7220">
            <w:pPr>
              <w:jc w:val="center"/>
              <w:rPr>
                <w:rFonts w:ascii="Times New Roman" w:hAnsi="Times New Roman"/>
                <w:szCs w:val="18"/>
              </w:rPr>
            </w:pPr>
          </w:p>
        </w:tc>
        <w:tc>
          <w:tcPr>
            <w:tcW w:w="1260" w:type="dxa"/>
          </w:tcPr>
          <w:p w14:paraId="5A167B99" w14:textId="77777777" w:rsidR="00BC14CE" w:rsidRPr="0039176A" w:rsidRDefault="00BC14CE" w:rsidP="00EE7220">
            <w:pPr>
              <w:jc w:val="center"/>
              <w:rPr>
                <w:rFonts w:ascii="Times New Roman" w:hAnsi="Times New Roman"/>
                <w:szCs w:val="18"/>
              </w:rPr>
            </w:pPr>
          </w:p>
        </w:tc>
        <w:tc>
          <w:tcPr>
            <w:tcW w:w="1242" w:type="dxa"/>
          </w:tcPr>
          <w:p w14:paraId="5A167B9A" w14:textId="77777777" w:rsidR="00BC14CE" w:rsidRPr="0039176A" w:rsidRDefault="00BC14CE" w:rsidP="00EE7220">
            <w:pPr>
              <w:jc w:val="center"/>
              <w:rPr>
                <w:rFonts w:ascii="Times New Roman" w:hAnsi="Times New Roman"/>
                <w:szCs w:val="18"/>
              </w:rPr>
            </w:pPr>
          </w:p>
        </w:tc>
      </w:tr>
      <w:tr w:rsidR="00BC14CE" w:rsidRPr="00C634B7" w14:paraId="5A167BA3" w14:textId="77777777" w:rsidTr="00FA5128">
        <w:tc>
          <w:tcPr>
            <w:tcW w:w="2525" w:type="dxa"/>
            <w:tcBorders>
              <w:left w:val="nil"/>
            </w:tcBorders>
            <w:vAlign w:val="center"/>
          </w:tcPr>
          <w:p w14:paraId="5A167B9C" w14:textId="7EA3C9B8" w:rsidR="00BC14CE" w:rsidRPr="0039176A" w:rsidRDefault="00FA5128" w:rsidP="00EE7220">
            <w:pPr>
              <w:rPr>
                <w:rFonts w:ascii="Times New Roman" w:hAnsi="Times New Roman"/>
                <w:szCs w:val="18"/>
              </w:rPr>
            </w:pPr>
            <w:r>
              <w:rPr>
                <w:rFonts w:ascii="Times New Roman" w:hAnsi="Times New Roman"/>
                <w:szCs w:val="18"/>
              </w:rPr>
              <w:t xml:space="preserve">   Site Cast (s</w:t>
            </w:r>
            <w:r w:rsidR="00BC14CE" w:rsidRPr="0039176A">
              <w:rPr>
                <w:rFonts w:ascii="Times New Roman" w:hAnsi="Times New Roman"/>
                <w:szCs w:val="18"/>
              </w:rPr>
              <w:t>idewalks,</w:t>
            </w:r>
            <w:r>
              <w:rPr>
                <w:rFonts w:ascii="Times New Roman" w:hAnsi="Times New Roman"/>
                <w:szCs w:val="18"/>
              </w:rPr>
              <w:t xml:space="preserve"> etc.):</w:t>
            </w:r>
          </w:p>
        </w:tc>
        <w:tc>
          <w:tcPr>
            <w:tcW w:w="1310" w:type="dxa"/>
            <w:vAlign w:val="center"/>
          </w:tcPr>
          <w:p w14:paraId="5A167B9D" w14:textId="39037CF5" w:rsidR="00BC14CE" w:rsidRDefault="00BC14CE">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95" w:type="dxa"/>
            <w:vAlign w:val="center"/>
          </w:tcPr>
          <w:p w14:paraId="5A167B9E" w14:textId="3204DA13" w:rsidR="00BC14CE" w:rsidRDefault="00BC14CE">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vAlign w:val="center"/>
          </w:tcPr>
          <w:p w14:paraId="5A167B9F" w14:textId="40D70F10" w:rsidR="00BC14CE" w:rsidRDefault="00BC14CE">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vAlign w:val="center"/>
          </w:tcPr>
          <w:p w14:paraId="5A167BA0" w14:textId="13E8F77B" w:rsidR="00BC14CE" w:rsidRDefault="00BC14CE">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vAlign w:val="center"/>
          </w:tcPr>
          <w:p w14:paraId="5A167BA1" w14:textId="7D7F81E4" w:rsidR="00BC14CE" w:rsidRDefault="00BC14CE">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42" w:type="dxa"/>
            <w:vAlign w:val="center"/>
          </w:tcPr>
          <w:p w14:paraId="5A167BA2" w14:textId="6578F1D3" w:rsidR="00BC14CE" w:rsidRDefault="00BC14CE" w:rsidP="00464008">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BC14CE" w:rsidRPr="00C634B7" w14:paraId="5A167BAB" w14:textId="77777777" w:rsidTr="00FA5128">
        <w:tblPrEx>
          <w:tblLook w:val="04A0" w:firstRow="1" w:lastRow="0" w:firstColumn="1" w:lastColumn="0" w:noHBand="0" w:noVBand="1"/>
        </w:tblPrEx>
        <w:trPr>
          <w:trHeight w:val="251"/>
        </w:trPr>
        <w:tc>
          <w:tcPr>
            <w:tcW w:w="2525" w:type="dxa"/>
            <w:tcBorders>
              <w:left w:val="nil"/>
            </w:tcBorders>
            <w:vAlign w:val="center"/>
          </w:tcPr>
          <w:p w14:paraId="5A167BA4" w14:textId="77777777" w:rsidR="00BC14CE" w:rsidRPr="0039176A" w:rsidRDefault="00BC14CE" w:rsidP="00EE7220">
            <w:pPr>
              <w:rPr>
                <w:rFonts w:ascii="Times New Roman" w:hAnsi="Times New Roman"/>
                <w:szCs w:val="18"/>
              </w:rPr>
            </w:pPr>
            <w:r w:rsidRPr="0039176A">
              <w:rPr>
                <w:rFonts w:ascii="Times New Roman" w:hAnsi="Times New Roman"/>
                <w:szCs w:val="18"/>
              </w:rPr>
              <w:t xml:space="preserve">   Interior Concrete Slabs:</w:t>
            </w:r>
          </w:p>
        </w:tc>
        <w:tc>
          <w:tcPr>
            <w:tcW w:w="1310" w:type="dxa"/>
          </w:tcPr>
          <w:p w14:paraId="5A167BA5" w14:textId="5BA88589"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95" w:type="dxa"/>
          </w:tcPr>
          <w:p w14:paraId="5A167BA6" w14:textId="08FD8766"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Pr>
          <w:p w14:paraId="5A167BA7" w14:textId="0E0C5980"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Pr>
          <w:p w14:paraId="5A167BA8" w14:textId="3C3541C6"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Pr>
          <w:p w14:paraId="5A167BA9" w14:textId="5C23E400"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42" w:type="dxa"/>
          </w:tcPr>
          <w:p w14:paraId="5A167BAA" w14:textId="4A1CE7F3" w:rsidR="00BC14CE" w:rsidRPr="0039176A" w:rsidRDefault="00BC14CE" w:rsidP="00464008">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BC14CE" w:rsidRPr="00C634B7" w14:paraId="5A167BB3" w14:textId="77777777" w:rsidTr="00FA5128">
        <w:tblPrEx>
          <w:tblLook w:val="04A0" w:firstRow="1" w:lastRow="0" w:firstColumn="1" w:lastColumn="0" w:noHBand="0" w:noVBand="1"/>
        </w:tblPrEx>
        <w:trPr>
          <w:trHeight w:val="251"/>
        </w:trPr>
        <w:tc>
          <w:tcPr>
            <w:tcW w:w="2525" w:type="dxa"/>
            <w:tcBorders>
              <w:left w:val="nil"/>
            </w:tcBorders>
            <w:vAlign w:val="center"/>
          </w:tcPr>
          <w:p w14:paraId="5A167BAC" w14:textId="77777777" w:rsidR="00BC14CE" w:rsidRPr="0039176A" w:rsidRDefault="00BC14CE" w:rsidP="00EE7220">
            <w:pPr>
              <w:rPr>
                <w:rFonts w:ascii="Times New Roman" w:hAnsi="Times New Roman"/>
                <w:szCs w:val="18"/>
              </w:rPr>
            </w:pPr>
            <w:r w:rsidRPr="0039176A">
              <w:rPr>
                <w:rFonts w:ascii="Times New Roman" w:hAnsi="Times New Roman"/>
                <w:szCs w:val="18"/>
              </w:rPr>
              <w:t xml:space="preserve">   Footings:</w:t>
            </w:r>
          </w:p>
        </w:tc>
        <w:tc>
          <w:tcPr>
            <w:tcW w:w="1310" w:type="dxa"/>
          </w:tcPr>
          <w:p w14:paraId="5A167BAD" w14:textId="2DEF10B1"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95" w:type="dxa"/>
          </w:tcPr>
          <w:p w14:paraId="5A167BAE" w14:textId="4C2454CA"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Pr>
          <w:p w14:paraId="5A167BAF" w14:textId="2836C41F"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Pr>
          <w:p w14:paraId="5A167BB0" w14:textId="4305EBA4"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Pr>
          <w:p w14:paraId="5A167BB1" w14:textId="57E2C3BC"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42" w:type="dxa"/>
          </w:tcPr>
          <w:p w14:paraId="5A167BB2" w14:textId="778EDD01" w:rsidR="00BC14CE" w:rsidRPr="0039176A" w:rsidRDefault="00BC14CE" w:rsidP="00464008">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BC14CE" w:rsidRPr="00C634B7" w14:paraId="5A167BBB" w14:textId="77777777" w:rsidTr="00FA5128">
        <w:tblPrEx>
          <w:tblLook w:val="04A0" w:firstRow="1" w:lastRow="0" w:firstColumn="1" w:lastColumn="0" w:noHBand="0" w:noVBand="1"/>
        </w:tblPrEx>
        <w:tc>
          <w:tcPr>
            <w:tcW w:w="2525" w:type="dxa"/>
            <w:tcBorders>
              <w:left w:val="nil"/>
              <w:bottom w:val="single" w:sz="4" w:space="0" w:color="auto"/>
            </w:tcBorders>
            <w:vAlign w:val="center"/>
          </w:tcPr>
          <w:p w14:paraId="5A167BB4" w14:textId="77777777" w:rsidR="00BC14CE" w:rsidRPr="0039176A" w:rsidRDefault="00BC14CE" w:rsidP="00EE7220">
            <w:pPr>
              <w:rPr>
                <w:rFonts w:ascii="Times New Roman" w:hAnsi="Times New Roman"/>
                <w:szCs w:val="18"/>
              </w:rPr>
            </w:pPr>
            <w:r w:rsidRPr="0039176A">
              <w:rPr>
                <w:rFonts w:ascii="Times New Roman" w:hAnsi="Times New Roman"/>
                <w:szCs w:val="18"/>
              </w:rPr>
              <w:t xml:space="preserve">   Foundation Walls:</w:t>
            </w:r>
          </w:p>
        </w:tc>
        <w:tc>
          <w:tcPr>
            <w:tcW w:w="1310" w:type="dxa"/>
            <w:tcBorders>
              <w:bottom w:val="single" w:sz="4" w:space="0" w:color="auto"/>
            </w:tcBorders>
          </w:tcPr>
          <w:p w14:paraId="5A167BB5" w14:textId="1DDC1FAF"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95" w:type="dxa"/>
            <w:tcBorders>
              <w:bottom w:val="single" w:sz="4" w:space="0" w:color="auto"/>
            </w:tcBorders>
          </w:tcPr>
          <w:p w14:paraId="5A167BB6" w14:textId="574E7AEB"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BB7" w14:textId="1FC10BCD"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BB8" w14:textId="17B4597B"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BB9" w14:textId="41BC8387"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42" w:type="dxa"/>
            <w:tcBorders>
              <w:bottom w:val="single" w:sz="4" w:space="0" w:color="auto"/>
            </w:tcBorders>
          </w:tcPr>
          <w:p w14:paraId="5A167BBA" w14:textId="6474DF53" w:rsidR="00BC14CE" w:rsidRPr="0039176A" w:rsidRDefault="00BC14CE" w:rsidP="00464008">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8B60AD" w:rsidRPr="00C634B7" w14:paraId="5A167BC2" w14:textId="77777777" w:rsidTr="00FA5128">
        <w:tblPrEx>
          <w:tblLook w:val="04A0" w:firstRow="1" w:lastRow="0" w:firstColumn="1" w:lastColumn="0" w:noHBand="0" w:noVBand="1"/>
        </w:tblPrEx>
        <w:tc>
          <w:tcPr>
            <w:tcW w:w="2525" w:type="dxa"/>
            <w:tcBorders>
              <w:left w:val="nil"/>
              <w:right w:val="nil"/>
            </w:tcBorders>
            <w:shd w:val="clear" w:color="auto" w:fill="EEECE1" w:themeFill="background2"/>
          </w:tcPr>
          <w:p w14:paraId="5A167BBC" w14:textId="77777777" w:rsidR="008B60AD" w:rsidRPr="002854DB" w:rsidRDefault="008B60AD" w:rsidP="00EE7220">
            <w:pPr>
              <w:jc w:val="center"/>
              <w:rPr>
                <w:rFonts w:ascii="Times New Roman" w:hAnsi="Times New Roman"/>
                <w:sz w:val="10"/>
                <w:szCs w:val="10"/>
              </w:rPr>
            </w:pPr>
          </w:p>
        </w:tc>
        <w:tc>
          <w:tcPr>
            <w:tcW w:w="1310" w:type="dxa"/>
            <w:tcBorders>
              <w:left w:val="nil"/>
              <w:right w:val="nil"/>
            </w:tcBorders>
            <w:shd w:val="clear" w:color="auto" w:fill="EEECE1" w:themeFill="background2"/>
          </w:tcPr>
          <w:p w14:paraId="5A167BBD" w14:textId="77777777" w:rsidR="008B60AD" w:rsidRPr="002854DB" w:rsidRDefault="008B60AD" w:rsidP="00EE7220">
            <w:pPr>
              <w:jc w:val="center"/>
              <w:rPr>
                <w:rFonts w:ascii="Times New Roman" w:hAnsi="Times New Roman"/>
                <w:sz w:val="10"/>
                <w:szCs w:val="10"/>
              </w:rPr>
            </w:pPr>
          </w:p>
        </w:tc>
        <w:tc>
          <w:tcPr>
            <w:tcW w:w="1295" w:type="dxa"/>
            <w:tcBorders>
              <w:left w:val="nil"/>
              <w:right w:val="nil"/>
            </w:tcBorders>
            <w:shd w:val="clear" w:color="auto" w:fill="EEECE1" w:themeFill="background2"/>
          </w:tcPr>
          <w:p w14:paraId="5A167BBE"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BF"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C0" w14:textId="77777777" w:rsidR="008B60AD" w:rsidRPr="002854DB" w:rsidRDefault="008B60AD" w:rsidP="00EE7220">
            <w:pPr>
              <w:jc w:val="center"/>
              <w:rPr>
                <w:rFonts w:ascii="Times New Roman" w:hAnsi="Times New Roman"/>
                <w:sz w:val="10"/>
                <w:szCs w:val="10"/>
              </w:rPr>
            </w:pPr>
          </w:p>
        </w:tc>
        <w:tc>
          <w:tcPr>
            <w:tcW w:w="2502" w:type="dxa"/>
            <w:gridSpan w:val="2"/>
            <w:tcBorders>
              <w:left w:val="nil"/>
              <w:right w:val="nil"/>
            </w:tcBorders>
            <w:shd w:val="clear" w:color="auto" w:fill="EEECE1" w:themeFill="background2"/>
          </w:tcPr>
          <w:p w14:paraId="5A167BC1" w14:textId="77777777" w:rsidR="008B60AD" w:rsidRPr="002854DB" w:rsidRDefault="008B60AD" w:rsidP="00EE7220">
            <w:pPr>
              <w:jc w:val="center"/>
              <w:rPr>
                <w:rFonts w:ascii="Times New Roman" w:hAnsi="Times New Roman"/>
                <w:sz w:val="10"/>
                <w:szCs w:val="10"/>
              </w:rPr>
            </w:pPr>
          </w:p>
        </w:tc>
      </w:tr>
      <w:tr w:rsidR="00BC14CE" w:rsidRPr="00C634B7" w14:paraId="5A167BCA" w14:textId="77777777" w:rsidTr="00FA5128">
        <w:tblPrEx>
          <w:tblLook w:val="04A0" w:firstRow="1" w:lastRow="0" w:firstColumn="1" w:lastColumn="0" w:noHBand="0" w:noVBand="1"/>
        </w:tblPrEx>
        <w:tc>
          <w:tcPr>
            <w:tcW w:w="2525" w:type="dxa"/>
            <w:tcBorders>
              <w:left w:val="nil"/>
              <w:bottom w:val="single" w:sz="4" w:space="0" w:color="auto"/>
            </w:tcBorders>
            <w:vAlign w:val="center"/>
          </w:tcPr>
          <w:p w14:paraId="5A167BC3" w14:textId="302E8A70" w:rsidR="00BC14CE" w:rsidRPr="0039176A" w:rsidRDefault="00BC14CE" w:rsidP="00EE7220">
            <w:pPr>
              <w:rPr>
                <w:rFonts w:ascii="Times New Roman" w:hAnsi="Times New Roman"/>
                <w:szCs w:val="18"/>
                <w:u w:val="single"/>
              </w:rPr>
            </w:pPr>
            <w:r w:rsidRPr="0039176A">
              <w:rPr>
                <w:rFonts w:ascii="Times New Roman" w:hAnsi="Times New Roman"/>
                <w:szCs w:val="18"/>
                <w:u w:val="single"/>
              </w:rPr>
              <w:t xml:space="preserve">Asphalt </w:t>
            </w:r>
            <w:r w:rsidR="00464008">
              <w:rPr>
                <w:rFonts w:ascii="Times New Roman" w:hAnsi="Times New Roman"/>
                <w:szCs w:val="18"/>
                <w:u w:val="single"/>
              </w:rPr>
              <w:t xml:space="preserve">or Concrete </w:t>
            </w:r>
            <w:r w:rsidRPr="0039176A">
              <w:rPr>
                <w:rFonts w:ascii="Times New Roman" w:hAnsi="Times New Roman"/>
                <w:szCs w:val="18"/>
                <w:u w:val="single"/>
              </w:rPr>
              <w:t>Paving</w:t>
            </w:r>
            <w:r>
              <w:rPr>
                <w:rFonts w:ascii="Times New Roman" w:hAnsi="Times New Roman"/>
                <w:szCs w:val="18"/>
                <w:u w:val="single"/>
              </w:rPr>
              <w:t>:</w:t>
            </w:r>
          </w:p>
        </w:tc>
        <w:tc>
          <w:tcPr>
            <w:tcW w:w="1310" w:type="dxa"/>
            <w:tcBorders>
              <w:bottom w:val="single" w:sz="4" w:space="0" w:color="auto"/>
            </w:tcBorders>
          </w:tcPr>
          <w:p w14:paraId="5A167BC4" w14:textId="6ED208D6" w:rsidR="00BC14CE" w:rsidRPr="0039176A" w:rsidRDefault="00BC14CE" w:rsidP="00EE7220">
            <w:pPr>
              <w:jc w:val="center"/>
              <w:rPr>
                <w:rFonts w:ascii="Times New Roman" w:hAnsi="Times New Roman"/>
                <w:szCs w:val="18"/>
              </w:rPr>
            </w:pPr>
            <w:r>
              <w:rPr>
                <w:rFonts w:ascii="Times New Roman" w:hAnsi="Times New Roman"/>
                <w:szCs w:val="18"/>
              </w:rPr>
              <w:t>Note</w:t>
            </w:r>
            <w:r w:rsidR="00F32913">
              <w:rPr>
                <w:rFonts w:ascii="Times New Roman" w:hAnsi="Times New Roman"/>
                <w:szCs w:val="18"/>
              </w:rPr>
              <w:t>s</w:t>
            </w:r>
            <w:r>
              <w:rPr>
                <w:rFonts w:ascii="Times New Roman" w:hAnsi="Times New Roman"/>
                <w:szCs w:val="18"/>
              </w:rPr>
              <w:t xml:space="preserve"> 9, 13</w:t>
            </w:r>
          </w:p>
        </w:tc>
        <w:tc>
          <w:tcPr>
            <w:tcW w:w="1295" w:type="dxa"/>
            <w:tcBorders>
              <w:bottom w:val="single" w:sz="4" w:space="0" w:color="auto"/>
            </w:tcBorders>
          </w:tcPr>
          <w:p w14:paraId="5A167BC5" w14:textId="0AA9EE7C" w:rsidR="00BC14CE" w:rsidRPr="0039176A" w:rsidRDefault="00BC14CE" w:rsidP="00EE7220">
            <w:pPr>
              <w:jc w:val="center"/>
              <w:rPr>
                <w:rFonts w:ascii="Times New Roman" w:hAnsi="Times New Roman"/>
                <w:szCs w:val="18"/>
              </w:rPr>
            </w:pPr>
            <w:r>
              <w:rPr>
                <w:rFonts w:ascii="Times New Roman" w:hAnsi="Times New Roman"/>
                <w:szCs w:val="18"/>
              </w:rPr>
              <w:t>Note</w:t>
            </w:r>
            <w:r w:rsidR="00F32913">
              <w:rPr>
                <w:rFonts w:ascii="Times New Roman" w:hAnsi="Times New Roman"/>
                <w:szCs w:val="18"/>
              </w:rPr>
              <w:t>s</w:t>
            </w:r>
            <w:r>
              <w:rPr>
                <w:rFonts w:ascii="Times New Roman" w:hAnsi="Times New Roman"/>
                <w:szCs w:val="18"/>
              </w:rPr>
              <w:t xml:space="preserve"> 9, 13</w:t>
            </w:r>
          </w:p>
        </w:tc>
        <w:tc>
          <w:tcPr>
            <w:tcW w:w="1260" w:type="dxa"/>
            <w:tcBorders>
              <w:bottom w:val="single" w:sz="4" w:space="0" w:color="auto"/>
            </w:tcBorders>
          </w:tcPr>
          <w:p w14:paraId="5A167BC6" w14:textId="342EBE86" w:rsidR="00BC14CE" w:rsidRPr="0039176A" w:rsidRDefault="00BC14CE" w:rsidP="00EE7220">
            <w:pPr>
              <w:jc w:val="center"/>
              <w:rPr>
                <w:rFonts w:ascii="Times New Roman" w:hAnsi="Times New Roman"/>
                <w:szCs w:val="18"/>
              </w:rPr>
            </w:pPr>
            <w:r>
              <w:rPr>
                <w:rFonts w:ascii="Times New Roman" w:hAnsi="Times New Roman"/>
                <w:szCs w:val="18"/>
              </w:rPr>
              <w:t>Note</w:t>
            </w:r>
            <w:r w:rsidR="00F32913">
              <w:rPr>
                <w:rFonts w:ascii="Times New Roman" w:hAnsi="Times New Roman"/>
                <w:szCs w:val="18"/>
              </w:rPr>
              <w:t>s</w:t>
            </w:r>
            <w:r>
              <w:rPr>
                <w:rFonts w:ascii="Times New Roman" w:hAnsi="Times New Roman"/>
                <w:szCs w:val="18"/>
              </w:rPr>
              <w:t xml:space="preserve"> 9, 13</w:t>
            </w:r>
          </w:p>
        </w:tc>
        <w:tc>
          <w:tcPr>
            <w:tcW w:w="1260" w:type="dxa"/>
            <w:tcBorders>
              <w:bottom w:val="single" w:sz="4" w:space="0" w:color="auto"/>
            </w:tcBorders>
          </w:tcPr>
          <w:p w14:paraId="5A167BC7" w14:textId="004FEC5B" w:rsidR="00BC14CE" w:rsidRPr="0039176A" w:rsidRDefault="00BC14CE" w:rsidP="00EE7220">
            <w:pPr>
              <w:jc w:val="center"/>
              <w:rPr>
                <w:rFonts w:ascii="Times New Roman" w:hAnsi="Times New Roman"/>
                <w:szCs w:val="18"/>
              </w:rPr>
            </w:pPr>
            <w:r>
              <w:rPr>
                <w:rFonts w:ascii="Times New Roman" w:hAnsi="Times New Roman"/>
                <w:szCs w:val="18"/>
              </w:rPr>
              <w:t>Note</w:t>
            </w:r>
            <w:r w:rsidR="00F32913">
              <w:rPr>
                <w:rFonts w:ascii="Times New Roman" w:hAnsi="Times New Roman"/>
                <w:szCs w:val="18"/>
              </w:rPr>
              <w:t>s</w:t>
            </w:r>
            <w:r>
              <w:rPr>
                <w:rFonts w:ascii="Times New Roman" w:hAnsi="Times New Roman"/>
                <w:szCs w:val="18"/>
              </w:rPr>
              <w:t xml:space="preserve"> 9,13</w:t>
            </w:r>
          </w:p>
        </w:tc>
        <w:tc>
          <w:tcPr>
            <w:tcW w:w="1260" w:type="dxa"/>
            <w:tcBorders>
              <w:bottom w:val="single" w:sz="4" w:space="0" w:color="auto"/>
            </w:tcBorders>
          </w:tcPr>
          <w:p w14:paraId="5A167BC8" w14:textId="152B1216" w:rsidR="00BC14CE" w:rsidRPr="0039176A" w:rsidRDefault="00BC14CE" w:rsidP="00EE7220">
            <w:pPr>
              <w:jc w:val="center"/>
              <w:rPr>
                <w:rFonts w:ascii="Times New Roman" w:hAnsi="Times New Roman"/>
                <w:szCs w:val="18"/>
              </w:rPr>
            </w:pPr>
            <w:r>
              <w:rPr>
                <w:rFonts w:ascii="Times New Roman" w:hAnsi="Times New Roman"/>
                <w:szCs w:val="18"/>
              </w:rPr>
              <w:t>Note</w:t>
            </w:r>
            <w:r w:rsidR="00F32913">
              <w:rPr>
                <w:rFonts w:ascii="Times New Roman" w:hAnsi="Times New Roman"/>
                <w:szCs w:val="18"/>
              </w:rPr>
              <w:t>s</w:t>
            </w:r>
            <w:r>
              <w:rPr>
                <w:rFonts w:ascii="Times New Roman" w:hAnsi="Times New Roman"/>
                <w:szCs w:val="18"/>
              </w:rPr>
              <w:t xml:space="preserve"> 9,13</w:t>
            </w:r>
          </w:p>
        </w:tc>
        <w:tc>
          <w:tcPr>
            <w:tcW w:w="1242" w:type="dxa"/>
            <w:tcBorders>
              <w:bottom w:val="single" w:sz="4" w:space="0" w:color="auto"/>
            </w:tcBorders>
          </w:tcPr>
          <w:p w14:paraId="5A167BC9" w14:textId="3061A438" w:rsidR="00BC14CE" w:rsidRPr="0039176A" w:rsidRDefault="00BC14CE" w:rsidP="00EE7220">
            <w:pPr>
              <w:jc w:val="center"/>
              <w:rPr>
                <w:rFonts w:ascii="Times New Roman" w:hAnsi="Times New Roman"/>
                <w:szCs w:val="18"/>
              </w:rPr>
            </w:pPr>
            <w:r>
              <w:rPr>
                <w:rFonts w:ascii="Times New Roman" w:hAnsi="Times New Roman"/>
                <w:szCs w:val="18"/>
              </w:rPr>
              <w:t>Note</w:t>
            </w:r>
            <w:r w:rsidR="00F32913">
              <w:rPr>
                <w:rFonts w:ascii="Times New Roman" w:hAnsi="Times New Roman"/>
                <w:szCs w:val="18"/>
              </w:rPr>
              <w:t>s</w:t>
            </w:r>
            <w:r>
              <w:rPr>
                <w:rFonts w:ascii="Times New Roman" w:hAnsi="Times New Roman"/>
                <w:szCs w:val="18"/>
              </w:rPr>
              <w:t xml:space="preserve"> 9,13</w:t>
            </w:r>
          </w:p>
        </w:tc>
      </w:tr>
      <w:tr w:rsidR="008B60AD" w:rsidRPr="00C634B7" w14:paraId="5A167BD1" w14:textId="77777777" w:rsidTr="00FA5128">
        <w:tblPrEx>
          <w:tblLook w:val="04A0" w:firstRow="1" w:lastRow="0" w:firstColumn="1" w:lastColumn="0" w:noHBand="0" w:noVBand="1"/>
        </w:tblPrEx>
        <w:tc>
          <w:tcPr>
            <w:tcW w:w="2525" w:type="dxa"/>
            <w:tcBorders>
              <w:left w:val="nil"/>
              <w:right w:val="nil"/>
            </w:tcBorders>
            <w:shd w:val="clear" w:color="auto" w:fill="EEECE1" w:themeFill="background2"/>
          </w:tcPr>
          <w:p w14:paraId="5A167BCB" w14:textId="77777777" w:rsidR="008B60AD" w:rsidRPr="002854DB" w:rsidRDefault="008B60AD" w:rsidP="00EE7220">
            <w:pPr>
              <w:jc w:val="center"/>
              <w:rPr>
                <w:rFonts w:ascii="Times New Roman" w:hAnsi="Times New Roman"/>
                <w:sz w:val="10"/>
                <w:szCs w:val="10"/>
              </w:rPr>
            </w:pPr>
          </w:p>
        </w:tc>
        <w:tc>
          <w:tcPr>
            <w:tcW w:w="1310" w:type="dxa"/>
            <w:tcBorders>
              <w:left w:val="nil"/>
              <w:right w:val="nil"/>
            </w:tcBorders>
            <w:shd w:val="clear" w:color="auto" w:fill="EEECE1" w:themeFill="background2"/>
          </w:tcPr>
          <w:p w14:paraId="5A167BCC" w14:textId="77777777" w:rsidR="008B60AD" w:rsidRPr="002854DB" w:rsidRDefault="008B60AD" w:rsidP="00EE7220">
            <w:pPr>
              <w:jc w:val="center"/>
              <w:rPr>
                <w:rFonts w:ascii="Times New Roman" w:hAnsi="Times New Roman"/>
                <w:sz w:val="10"/>
                <w:szCs w:val="10"/>
              </w:rPr>
            </w:pPr>
          </w:p>
        </w:tc>
        <w:tc>
          <w:tcPr>
            <w:tcW w:w="1295" w:type="dxa"/>
            <w:tcBorders>
              <w:left w:val="nil"/>
              <w:right w:val="nil"/>
            </w:tcBorders>
            <w:shd w:val="clear" w:color="auto" w:fill="EEECE1" w:themeFill="background2"/>
          </w:tcPr>
          <w:p w14:paraId="5A167BCD"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CE"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CF" w14:textId="77777777" w:rsidR="008B60AD" w:rsidRPr="002854DB" w:rsidRDefault="008B60AD" w:rsidP="00EE7220">
            <w:pPr>
              <w:jc w:val="center"/>
              <w:rPr>
                <w:rFonts w:ascii="Times New Roman" w:hAnsi="Times New Roman"/>
                <w:sz w:val="10"/>
                <w:szCs w:val="10"/>
              </w:rPr>
            </w:pPr>
          </w:p>
        </w:tc>
        <w:tc>
          <w:tcPr>
            <w:tcW w:w="2502" w:type="dxa"/>
            <w:gridSpan w:val="2"/>
            <w:tcBorders>
              <w:left w:val="nil"/>
              <w:right w:val="nil"/>
            </w:tcBorders>
            <w:shd w:val="clear" w:color="auto" w:fill="EEECE1" w:themeFill="background2"/>
          </w:tcPr>
          <w:p w14:paraId="5A167BD0" w14:textId="77777777" w:rsidR="008B60AD" w:rsidRPr="002854DB" w:rsidRDefault="008B60AD" w:rsidP="00EE7220">
            <w:pPr>
              <w:jc w:val="center"/>
              <w:rPr>
                <w:rFonts w:ascii="Times New Roman" w:hAnsi="Times New Roman"/>
                <w:sz w:val="10"/>
                <w:szCs w:val="10"/>
              </w:rPr>
            </w:pPr>
          </w:p>
        </w:tc>
      </w:tr>
      <w:tr w:rsidR="00BC14CE" w:rsidRPr="00C634B7" w14:paraId="5A167BD9" w14:textId="77777777" w:rsidTr="00FA5128">
        <w:tblPrEx>
          <w:tblLook w:val="04A0" w:firstRow="1" w:lastRow="0" w:firstColumn="1" w:lastColumn="0" w:noHBand="0" w:noVBand="1"/>
        </w:tblPrEx>
        <w:tc>
          <w:tcPr>
            <w:tcW w:w="2525" w:type="dxa"/>
            <w:tcBorders>
              <w:left w:val="nil"/>
              <w:bottom w:val="single" w:sz="4" w:space="0" w:color="auto"/>
            </w:tcBorders>
            <w:vAlign w:val="center"/>
          </w:tcPr>
          <w:p w14:paraId="5A167BD2" w14:textId="77777777" w:rsidR="00BC14CE" w:rsidRPr="0039176A" w:rsidRDefault="00BC14CE" w:rsidP="00EE7220">
            <w:pPr>
              <w:rPr>
                <w:rFonts w:ascii="Times New Roman" w:hAnsi="Times New Roman"/>
                <w:szCs w:val="18"/>
                <w:u w:val="single"/>
              </w:rPr>
            </w:pPr>
            <w:r w:rsidRPr="0039176A">
              <w:rPr>
                <w:rFonts w:ascii="Times New Roman" w:hAnsi="Times New Roman"/>
                <w:szCs w:val="18"/>
                <w:u w:val="single"/>
              </w:rPr>
              <w:t>Masonry:</w:t>
            </w:r>
          </w:p>
        </w:tc>
        <w:tc>
          <w:tcPr>
            <w:tcW w:w="1310" w:type="dxa"/>
            <w:tcBorders>
              <w:bottom w:val="single" w:sz="4" w:space="0" w:color="auto"/>
            </w:tcBorders>
          </w:tcPr>
          <w:p w14:paraId="5A167BD3" w14:textId="41E2CCCD"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95" w:type="dxa"/>
            <w:tcBorders>
              <w:bottom w:val="single" w:sz="4" w:space="0" w:color="auto"/>
            </w:tcBorders>
          </w:tcPr>
          <w:p w14:paraId="5A167BD4" w14:textId="5243F95A"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BD5" w14:textId="6CBDB501"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BD6" w14:textId="5A9214E8"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BD7" w14:textId="72160517"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42" w:type="dxa"/>
            <w:tcBorders>
              <w:bottom w:val="single" w:sz="4" w:space="0" w:color="auto"/>
            </w:tcBorders>
          </w:tcPr>
          <w:p w14:paraId="5A167BD8" w14:textId="6E8D12F1" w:rsidR="00BC14CE" w:rsidRPr="0039176A" w:rsidRDefault="00BC14CE" w:rsidP="00464008">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8B60AD" w:rsidRPr="00C634B7" w14:paraId="5A167BE0" w14:textId="77777777" w:rsidTr="00FA5128">
        <w:tblPrEx>
          <w:tblLook w:val="04A0" w:firstRow="1" w:lastRow="0" w:firstColumn="1" w:lastColumn="0" w:noHBand="0" w:noVBand="1"/>
        </w:tblPrEx>
        <w:tc>
          <w:tcPr>
            <w:tcW w:w="2525" w:type="dxa"/>
            <w:tcBorders>
              <w:left w:val="nil"/>
              <w:right w:val="nil"/>
            </w:tcBorders>
            <w:shd w:val="clear" w:color="auto" w:fill="EEECE1" w:themeFill="background2"/>
          </w:tcPr>
          <w:p w14:paraId="5A167BDA" w14:textId="77777777" w:rsidR="008B60AD" w:rsidRPr="002854DB" w:rsidRDefault="008B60AD" w:rsidP="00EE7220">
            <w:pPr>
              <w:jc w:val="center"/>
              <w:rPr>
                <w:rFonts w:ascii="Times New Roman" w:hAnsi="Times New Roman"/>
                <w:sz w:val="10"/>
                <w:szCs w:val="10"/>
              </w:rPr>
            </w:pPr>
          </w:p>
        </w:tc>
        <w:tc>
          <w:tcPr>
            <w:tcW w:w="1310" w:type="dxa"/>
            <w:tcBorders>
              <w:left w:val="nil"/>
              <w:right w:val="nil"/>
            </w:tcBorders>
            <w:shd w:val="clear" w:color="auto" w:fill="EEECE1" w:themeFill="background2"/>
          </w:tcPr>
          <w:p w14:paraId="5A167BDB" w14:textId="77777777" w:rsidR="008B60AD" w:rsidRPr="002854DB" w:rsidRDefault="008B60AD" w:rsidP="00EE7220">
            <w:pPr>
              <w:jc w:val="center"/>
              <w:rPr>
                <w:rFonts w:ascii="Times New Roman" w:hAnsi="Times New Roman"/>
                <w:sz w:val="10"/>
                <w:szCs w:val="10"/>
              </w:rPr>
            </w:pPr>
          </w:p>
        </w:tc>
        <w:tc>
          <w:tcPr>
            <w:tcW w:w="1295" w:type="dxa"/>
            <w:tcBorders>
              <w:left w:val="nil"/>
              <w:right w:val="nil"/>
            </w:tcBorders>
            <w:shd w:val="clear" w:color="auto" w:fill="EEECE1" w:themeFill="background2"/>
          </w:tcPr>
          <w:p w14:paraId="5A167BDC"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DD"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DE" w14:textId="77777777" w:rsidR="008B60AD" w:rsidRPr="002854DB" w:rsidRDefault="008B60AD" w:rsidP="00EE7220">
            <w:pPr>
              <w:jc w:val="center"/>
              <w:rPr>
                <w:rFonts w:ascii="Times New Roman" w:hAnsi="Times New Roman"/>
                <w:sz w:val="10"/>
                <w:szCs w:val="10"/>
              </w:rPr>
            </w:pPr>
          </w:p>
        </w:tc>
        <w:tc>
          <w:tcPr>
            <w:tcW w:w="2502" w:type="dxa"/>
            <w:gridSpan w:val="2"/>
            <w:tcBorders>
              <w:left w:val="nil"/>
              <w:right w:val="nil"/>
            </w:tcBorders>
            <w:shd w:val="clear" w:color="auto" w:fill="EEECE1" w:themeFill="background2"/>
          </w:tcPr>
          <w:p w14:paraId="5A167BDF" w14:textId="77777777" w:rsidR="008B60AD" w:rsidRPr="002854DB" w:rsidRDefault="008B60AD" w:rsidP="00EE7220">
            <w:pPr>
              <w:jc w:val="center"/>
              <w:rPr>
                <w:rFonts w:ascii="Times New Roman" w:hAnsi="Times New Roman"/>
                <w:sz w:val="10"/>
                <w:szCs w:val="10"/>
              </w:rPr>
            </w:pPr>
          </w:p>
        </w:tc>
      </w:tr>
      <w:tr w:rsidR="00BC14CE" w:rsidRPr="00C634B7" w14:paraId="5A167BE8" w14:textId="77777777" w:rsidTr="00FA5128">
        <w:tblPrEx>
          <w:tblLook w:val="04A0" w:firstRow="1" w:lastRow="0" w:firstColumn="1" w:lastColumn="0" w:noHBand="0" w:noVBand="1"/>
        </w:tblPrEx>
        <w:tc>
          <w:tcPr>
            <w:tcW w:w="2525" w:type="dxa"/>
            <w:tcBorders>
              <w:left w:val="nil"/>
              <w:bottom w:val="single" w:sz="4" w:space="0" w:color="auto"/>
            </w:tcBorders>
            <w:vAlign w:val="center"/>
          </w:tcPr>
          <w:p w14:paraId="5A167BE1" w14:textId="77777777" w:rsidR="00BC14CE" w:rsidRPr="0039176A" w:rsidRDefault="00BC14CE" w:rsidP="00EE7220">
            <w:pPr>
              <w:rPr>
                <w:rFonts w:ascii="Times New Roman" w:hAnsi="Times New Roman"/>
                <w:szCs w:val="18"/>
                <w:u w:val="single"/>
              </w:rPr>
            </w:pPr>
            <w:r w:rsidRPr="0039176A">
              <w:rPr>
                <w:rFonts w:ascii="Times New Roman" w:hAnsi="Times New Roman"/>
                <w:szCs w:val="18"/>
                <w:u w:val="single"/>
              </w:rPr>
              <w:t>Wood (Note 15):</w:t>
            </w:r>
          </w:p>
        </w:tc>
        <w:tc>
          <w:tcPr>
            <w:tcW w:w="1310" w:type="dxa"/>
            <w:tcBorders>
              <w:bottom w:val="single" w:sz="4" w:space="0" w:color="auto"/>
            </w:tcBorders>
          </w:tcPr>
          <w:p w14:paraId="5A167BE2" w14:textId="2490A924"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95" w:type="dxa"/>
            <w:tcBorders>
              <w:bottom w:val="single" w:sz="4" w:space="0" w:color="auto"/>
            </w:tcBorders>
          </w:tcPr>
          <w:p w14:paraId="5A167BE3" w14:textId="3A311BAA"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BE4" w14:textId="3C0D99B7"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BE5" w14:textId="4A78CDB2"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60" w:type="dxa"/>
            <w:tcBorders>
              <w:bottom w:val="single" w:sz="4" w:space="0" w:color="auto"/>
            </w:tcBorders>
          </w:tcPr>
          <w:p w14:paraId="5A167BE6" w14:textId="6FB49F00" w:rsidR="00BC14CE" w:rsidRPr="0039176A" w:rsidRDefault="00BC14CE"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242" w:type="dxa"/>
            <w:tcBorders>
              <w:bottom w:val="single" w:sz="4" w:space="0" w:color="auto"/>
            </w:tcBorders>
          </w:tcPr>
          <w:p w14:paraId="5A167BE7" w14:textId="0AF8FF8A" w:rsidR="00BC14CE" w:rsidRPr="0039176A" w:rsidRDefault="00BC14CE" w:rsidP="00464008">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8B60AD" w:rsidRPr="00C634B7" w14:paraId="5A167BEF" w14:textId="77777777" w:rsidTr="00FA5128">
        <w:tblPrEx>
          <w:tblLook w:val="04A0" w:firstRow="1" w:lastRow="0" w:firstColumn="1" w:lastColumn="0" w:noHBand="0" w:noVBand="1"/>
        </w:tblPrEx>
        <w:tc>
          <w:tcPr>
            <w:tcW w:w="2525" w:type="dxa"/>
            <w:tcBorders>
              <w:left w:val="nil"/>
              <w:right w:val="nil"/>
            </w:tcBorders>
            <w:shd w:val="clear" w:color="auto" w:fill="EEECE1" w:themeFill="background2"/>
          </w:tcPr>
          <w:p w14:paraId="5A167BE9" w14:textId="77777777" w:rsidR="008B60AD" w:rsidRPr="002854DB" w:rsidRDefault="008B60AD" w:rsidP="00EE7220">
            <w:pPr>
              <w:jc w:val="center"/>
              <w:rPr>
                <w:rFonts w:ascii="Times New Roman" w:hAnsi="Times New Roman"/>
                <w:sz w:val="10"/>
                <w:szCs w:val="10"/>
              </w:rPr>
            </w:pPr>
          </w:p>
        </w:tc>
        <w:tc>
          <w:tcPr>
            <w:tcW w:w="1310" w:type="dxa"/>
            <w:tcBorders>
              <w:left w:val="nil"/>
              <w:right w:val="nil"/>
            </w:tcBorders>
            <w:shd w:val="clear" w:color="auto" w:fill="EEECE1" w:themeFill="background2"/>
          </w:tcPr>
          <w:p w14:paraId="5A167BEA" w14:textId="77777777" w:rsidR="008B60AD" w:rsidRPr="002854DB" w:rsidRDefault="008B60AD" w:rsidP="00EE7220">
            <w:pPr>
              <w:jc w:val="center"/>
              <w:rPr>
                <w:rFonts w:ascii="Times New Roman" w:hAnsi="Times New Roman"/>
                <w:sz w:val="10"/>
                <w:szCs w:val="10"/>
              </w:rPr>
            </w:pPr>
          </w:p>
        </w:tc>
        <w:tc>
          <w:tcPr>
            <w:tcW w:w="1295" w:type="dxa"/>
            <w:tcBorders>
              <w:left w:val="nil"/>
              <w:right w:val="nil"/>
            </w:tcBorders>
            <w:shd w:val="clear" w:color="auto" w:fill="EEECE1" w:themeFill="background2"/>
          </w:tcPr>
          <w:p w14:paraId="5A167BEB"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EC" w14:textId="77777777" w:rsidR="008B60AD" w:rsidRPr="002854DB" w:rsidRDefault="008B60AD" w:rsidP="00EE7220">
            <w:pPr>
              <w:jc w:val="center"/>
              <w:rPr>
                <w:rFonts w:ascii="Times New Roman" w:hAnsi="Times New Roman"/>
                <w:sz w:val="10"/>
                <w:szCs w:val="10"/>
              </w:rPr>
            </w:pPr>
          </w:p>
        </w:tc>
        <w:tc>
          <w:tcPr>
            <w:tcW w:w="1260" w:type="dxa"/>
            <w:tcBorders>
              <w:left w:val="nil"/>
              <w:right w:val="nil"/>
            </w:tcBorders>
            <w:shd w:val="clear" w:color="auto" w:fill="EEECE1" w:themeFill="background2"/>
          </w:tcPr>
          <w:p w14:paraId="5A167BED" w14:textId="77777777" w:rsidR="008B60AD" w:rsidRPr="002854DB" w:rsidRDefault="008B60AD" w:rsidP="00EE7220">
            <w:pPr>
              <w:jc w:val="center"/>
              <w:rPr>
                <w:rFonts w:ascii="Times New Roman" w:hAnsi="Times New Roman"/>
                <w:sz w:val="10"/>
                <w:szCs w:val="10"/>
              </w:rPr>
            </w:pPr>
          </w:p>
        </w:tc>
        <w:tc>
          <w:tcPr>
            <w:tcW w:w="2502" w:type="dxa"/>
            <w:gridSpan w:val="2"/>
            <w:tcBorders>
              <w:left w:val="nil"/>
              <w:right w:val="nil"/>
            </w:tcBorders>
            <w:shd w:val="clear" w:color="auto" w:fill="EEECE1" w:themeFill="background2"/>
          </w:tcPr>
          <w:p w14:paraId="5A167BEE" w14:textId="77777777" w:rsidR="008B60AD" w:rsidRPr="002854DB" w:rsidRDefault="008B60AD" w:rsidP="00EE7220">
            <w:pPr>
              <w:jc w:val="center"/>
              <w:rPr>
                <w:rFonts w:ascii="Times New Roman" w:hAnsi="Times New Roman"/>
                <w:sz w:val="10"/>
                <w:szCs w:val="10"/>
              </w:rPr>
            </w:pPr>
          </w:p>
        </w:tc>
      </w:tr>
      <w:tr w:rsidR="00BC14CE" w:rsidRPr="00C634B7" w14:paraId="5A167BF7" w14:textId="77777777" w:rsidTr="00FA5128">
        <w:tblPrEx>
          <w:tblLook w:val="04A0" w:firstRow="1" w:lastRow="0" w:firstColumn="1" w:lastColumn="0" w:noHBand="0" w:noVBand="1"/>
        </w:tblPrEx>
        <w:tc>
          <w:tcPr>
            <w:tcW w:w="2525" w:type="dxa"/>
            <w:tcBorders>
              <w:left w:val="nil"/>
            </w:tcBorders>
            <w:vAlign w:val="center"/>
          </w:tcPr>
          <w:p w14:paraId="5A167BF0" w14:textId="77777777" w:rsidR="00BC14CE" w:rsidRPr="0039176A" w:rsidRDefault="00BC14CE" w:rsidP="00EE7220">
            <w:pPr>
              <w:rPr>
                <w:rFonts w:ascii="Times New Roman" w:hAnsi="Times New Roman"/>
                <w:szCs w:val="18"/>
                <w:u w:val="single"/>
              </w:rPr>
            </w:pPr>
            <w:r w:rsidRPr="0039176A">
              <w:rPr>
                <w:rFonts w:ascii="Times New Roman" w:hAnsi="Times New Roman"/>
                <w:szCs w:val="18"/>
                <w:u w:val="single"/>
              </w:rPr>
              <w:t>Post-Installed Anchors:</w:t>
            </w:r>
          </w:p>
        </w:tc>
        <w:tc>
          <w:tcPr>
            <w:tcW w:w="1310" w:type="dxa"/>
          </w:tcPr>
          <w:p w14:paraId="5A167BF1" w14:textId="0C08E29A" w:rsidR="00BC14CE" w:rsidRPr="0039176A" w:rsidRDefault="00464008" w:rsidP="00FA5128">
            <w:pPr>
              <w:ind w:right="-125"/>
              <w:jc w:val="center"/>
              <w:rPr>
                <w:rFonts w:ascii="Times New Roman" w:hAnsi="Times New Roman"/>
                <w:szCs w:val="18"/>
              </w:rPr>
            </w:pPr>
            <w:r>
              <w:rPr>
                <w:rFonts w:ascii="Times New Roman" w:hAnsi="Times New Roman"/>
                <w:szCs w:val="18"/>
              </w:rPr>
              <w:t xml:space="preserve">Not </w:t>
            </w:r>
            <w:r w:rsidR="0048128B">
              <w:rPr>
                <w:rFonts w:ascii="Times New Roman" w:hAnsi="Times New Roman"/>
                <w:szCs w:val="18"/>
              </w:rPr>
              <w:t>Required</w:t>
            </w:r>
            <w:r w:rsidR="00BC14CE" w:rsidRPr="0039176A">
              <w:rPr>
                <w:rFonts w:ascii="Times New Roman" w:hAnsi="Times New Roman"/>
                <w:szCs w:val="18"/>
                <w:vertAlign w:val="superscript"/>
              </w:rPr>
              <w:t>10</w:t>
            </w:r>
          </w:p>
        </w:tc>
        <w:tc>
          <w:tcPr>
            <w:tcW w:w="1295" w:type="dxa"/>
          </w:tcPr>
          <w:p w14:paraId="5A167BF2" w14:textId="15E3F854" w:rsidR="00BC14CE" w:rsidRPr="0039176A" w:rsidRDefault="00BC14CE" w:rsidP="00FA5128">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c>
          <w:tcPr>
            <w:tcW w:w="1260" w:type="dxa"/>
          </w:tcPr>
          <w:p w14:paraId="5A167BF3" w14:textId="0B62F64A" w:rsidR="00BC14CE" w:rsidRPr="0039176A" w:rsidRDefault="00BC14CE" w:rsidP="00FA5128">
            <w:pPr>
              <w:ind w:right="-90"/>
              <w:jc w:val="center"/>
              <w:rPr>
                <w:rFonts w:ascii="Times New Roman" w:hAnsi="Times New Roman"/>
                <w:szCs w:val="18"/>
              </w:rPr>
            </w:pPr>
            <w:r w:rsidRPr="0039176A">
              <w:rPr>
                <w:rFonts w:ascii="Times New Roman" w:hAnsi="Times New Roman"/>
                <w:szCs w:val="18"/>
              </w:rPr>
              <w:t>Not</w:t>
            </w:r>
            <w:r w:rsidR="00FA5128">
              <w:rPr>
                <w:rFonts w:ascii="Times New Roman" w:hAnsi="Times New Roman"/>
                <w:szCs w:val="18"/>
              </w:rPr>
              <w:t xml:space="preserve"> R</w:t>
            </w:r>
            <w:r w:rsidR="0048128B">
              <w:rPr>
                <w:rFonts w:ascii="Times New Roman" w:hAnsi="Times New Roman"/>
                <w:szCs w:val="18"/>
              </w:rPr>
              <w:t>equired</w:t>
            </w:r>
            <w:r w:rsidRPr="0039176A">
              <w:rPr>
                <w:rFonts w:ascii="Times New Roman" w:hAnsi="Times New Roman"/>
                <w:szCs w:val="18"/>
                <w:vertAlign w:val="superscript"/>
              </w:rPr>
              <w:t>10</w:t>
            </w:r>
          </w:p>
        </w:tc>
        <w:tc>
          <w:tcPr>
            <w:tcW w:w="1260" w:type="dxa"/>
          </w:tcPr>
          <w:p w14:paraId="5A167BF4" w14:textId="05439C0E" w:rsidR="00BC14CE" w:rsidRPr="0039176A" w:rsidRDefault="00BC14CE" w:rsidP="00FA5128">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c>
          <w:tcPr>
            <w:tcW w:w="1260" w:type="dxa"/>
          </w:tcPr>
          <w:p w14:paraId="5A167BF5" w14:textId="78E0DE56" w:rsidR="00BC14CE" w:rsidRPr="0039176A" w:rsidRDefault="00BC14CE" w:rsidP="00FA5128">
            <w:pPr>
              <w:ind w:right="-90"/>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c>
          <w:tcPr>
            <w:tcW w:w="1242" w:type="dxa"/>
          </w:tcPr>
          <w:p w14:paraId="5A167BF6" w14:textId="57F3E005" w:rsidR="00BC14CE" w:rsidRPr="0039176A" w:rsidRDefault="00BC14CE" w:rsidP="00FA5128">
            <w:pPr>
              <w:ind w:right="-90"/>
              <w:jc w:val="center"/>
              <w:rPr>
                <w:rFonts w:ascii="Times New Roman" w:hAnsi="Times New Roman"/>
                <w:szCs w:val="18"/>
              </w:rPr>
            </w:pPr>
            <w:r w:rsidRPr="0039176A">
              <w:rPr>
                <w:rFonts w:ascii="Times New Roman" w:hAnsi="Times New Roman"/>
                <w:szCs w:val="18"/>
              </w:rPr>
              <w:t xml:space="preserve">Not </w:t>
            </w:r>
            <w:r w:rsidR="00FA5128">
              <w:rPr>
                <w:rFonts w:ascii="Times New Roman" w:hAnsi="Times New Roman"/>
                <w:szCs w:val="18"/>
              </w:rPr>
              <w:t>R</w:t>
            </w:r>
            <w:r w:rsidR="0048128B">
              <w:rPr>
                <w:rFonts w:ascii="Times New Roman" w:hAnsi="Times New Roman"/>
                <w:szCs w:val="18"/>
              </w:rPr>
              <w:t>equired</w:t>
            </w:r>
            <w:r w:rsidRPr="0039176A">
              <w:rPr>
                <w:rFonts w:ascii="Times New Roman" w:hAnsi="Times New Roman"/>
                <w:szCs w:val="18"/>
                <w:vertAlign w:val="superscript"/>
              </w:rPr>
              <w:t>10</w:t>
            </w:r>
          </w:p>
        </w:tc>
      </w:tr>
    </w:tbl>
    <w:p w14:paraId="3FC34289" w14:textId="77777777" w:rsidR="00F81954" w:rsidRDefault="00F81954" w:rsidP="004D5B3C">
      <w:pPr>
        <w:pStyle w:val="Heading2"/>
      </w:pPr>
    </w:p>
    <w:p w14:paraId="5E82BA90" w14:textId="77777777" w:rsidR="00F81954" w:rsidRDefault="00F81954" w:rsidP="00F81954">
      <w:pPr>
        <w:pStyle w:val="BodyText"/>
        <w:rPr>
          <w:rFonts w:ascii="Times New Roman" w:hAnsi="Times New Roman" w:cs="Arial"/>
          <w:color w:val="244061" w:themeColor="accent1" w:themeShade="80"/>
          <w:sz w:val="24"/>
          <w:szCs w:val="28"/>
        </w:rPr>
      </w:pPr>
      <w:r>
        <w:br w:type="page"/>
      </w:r>
    </w:p>
    <w:p w14:paraId="5A167BF9" w14:textId="242F5F55" w:rsidR="006D29CA" w:rsidRDefault="00493D40" w:rsidP="00D62B80">
      <w:pPr>
        <w:pStyle w:val="Heading1"/>
      </w:pPr>
      <w:bookmarkStart w:id="103" w:name="_Toc443400164"/>
      <w:r>
        <w:lastRenderedPageBreak/>
        <w:t>Table 3</w:t>
      </w:r>
      <w:r w:rsidR="1907C6EC">
        <w:t xml:space="preserve">. </w:t>
      </w:r>
      <w:r w:rsidR="00E94F57">
        <w:t xml:space="preserve">Testing and Inspection </w:t>
      </w:r>
      <w:r w:rsidR="003D6D29">
        <w:t>Guidelines – Site Adapt</w:t>
      </w:r>
      <w:bookmarkEnd w:id="103"/>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1800"/>
        <w:gridCol w:w="1890"/>
        <w:gridCol w:w="1890"/>
      </w:tblGrid>
      <w:tr w:rsidR="00B40C94" w:rsidRPr="00C634B7" w14:paraId="5A167BFB" w14:textId="77777777" w:rsidTr="4306BA3B">
        <w:trPr>
          <w:gridBefore w:val="1"/>
          <w:gridAfter w:val="1"/>
          <w:wBefore w:w="3150" w:type="dxa"/>
          <w:wAfter w:w="1890" w:type="dxa"/>
          <w:trHeight w:val="20"/>
        </w:trPr>
        <w:tc>
          <w:tcPr>
            <w:tcW w:w="3690" w:type="dxa"/>
            <w:gridSpan w:val="2"/>
            <w:tcBorders>
              <w:top w:val="nil"/>
              <w:left w:val="nil"/>
              <w:right w:val="nil"/>
            </w:tcBorders>
            <w:vAlign w:val="center"/>
          </w:tcPr>
          <w:p w14:paraId="5A167BFA" w14:textId="77777777" w:rsidR="00B40C94" w:rsidRPr="0039176A" w:rsidRDefault="00B40C94" w:rsidP="00EE7220">
            <w:pPr>
              <w:jc w:val="center"/>
              <w:rPr>
                <w:rFonts w:ascii="Times New Roman" w:hAnsi="Times New Roman"/>
                <w:b/>
                <w:szCs w:val="18"/>
                <w:u w:val="single"/>
              </w:rPr>
            </w:pPr>
          </w:p>
        </w:tc>
      </w:tr>
      <w:tr w:rsidR="00B40C94" w:rsidRPr="00C634B7" w14:paraId="5A167C03" w14:textId="77777777" w:rsidTr="4306BA3B">
        <w:tblPrEx>
          <w:tblLook w:val="04A0" w:firstRow="1" w:lastRow="0" w:firstColumn="1" w:lastColumn="0" w:noHBand="0" w:noVBand="1"/>
        </w:tblPrEx>
        <w:tc>
          <w:tcPr>
            <w:tcW w:w="3150" w:type="dxa"/>
            <w:tcBorders>
              <w:top w:val="nil"/>
              <w:left w:val="nil"/>
            </w:tcBorders>
          </w:tcPr>
          <w:p w14:paraId="5A167BFC" w14:textId="77777777" w:rsidR="00B40C94" w:rsidRPr="00C634B7" w:rsidRDefault="00B40C94" w:rsidP="00EE7220">
            <w:pPr>
              <w:rPr>
                <w:szCs w:val="18"/>
              </w:rPr>
            </w:pPr>
          </w:p>
        </w:tc>
        <w:tc>
          <w:tcPr>
            <w:tcW w:w="1800" w:type="dxa"/>
            <w:vAlign w:val="center"/>
          </w:tcPr>
          <w:p w14:paraId="5A167BFD" w14:textId="77777777" w:rsidR="00B40C94" w:rsidRPr="002854DB" w:rsidRDefault="00B40C94" w:rsidP="00475A40">
            <w:pPr>
              <w:jc w:val="center"/>
              <w:rPr>
                <w:rFonts w:ascii="Times New Roman" w:hAnsi="Times New Roman"/>
                <w:szCs w:val="18"/>
              </w:rPr>
            </w:pPr>
            <w:r>
              <w:rPr>
                <w:rFonts w:ascii="Times New Roman" w:hAnsi="Times New Roman"/>
                <w:szCs w:val="18"/>
              </w:rPr>
              <w:t xml:space="preserve">Her09T </w:t>
            </w:r>
          </w:p>
          <w:p w14:paraId="5A167BFE" w14:textId="77777777" w:rsidR="00B40C94" w:rsidRDefault="00B40C94" w:rsidP="0045037E">
            <w:pPr>
              <w:jc w:val="center"/>
              <w:rPr>
                <w:rFonts w:ascii="Times New Roman" w:hAnsi="Times New Roman"/>
                <w:szCs w:val="18"/>
              </w:rPr>
            </w:pPr>
          </w:p>
        </w:tc>
        <w:tc>
          <w:tcPr>
            <w:tcW w:w="1890" w:type="dxa"/>
            <w:vAlign w:val="center"/>
          </w:tcPr>
          <w:p w14:paraId="5A167BFF" w14:textId="77777777" w:rsidR="00B40C94" w:rsidRPr="002854DB" w:rsidRDefault="00B40C94" w:rsidP="00475A40">
            <w:pPr>
              <w:jc w:val="center"/>
              <w:rPr>
                <w:rFonts w:ascii="Times New Roman" w:hAnsi="Times New Roman"/>
                <w:szCs w:val="18"/>
              </w:rPr>
            </w:pPr>
            <w:r>
              <w:rPr>
                <w:rFonts w:ascii="Times New Roman" w:hAnsi="Times New Roman"/>
                <w:szCs w:val="18"/>
              </w:rPr>
              <w:t>Her09T SC</w:t>
            </w:r>
          </w:p>
          <w:p w14:paraId="5A167C00" w14:textId="77777777" w:rsidR="00B40C94" w:rsidRDefault="00B40C94" w:rsidP="0045037E">
            <w:pPr>
              <w:jc w:val="center"/>
              <w:rPr>
                <w:rFonts w:ascii="Times New Roman" w:hAnsi="Times New Roman"/>
                <w:szCs w:val="18"/>
              </w:rPr>
            </w:pPr>
          </w:p>
        </w:tc>
        <w:tc>
          <w:tcPr>
            <w:tcW w:w="1890" w:type="dxa"/>
            <w:vAlign w:val="center"/>
          </w:tcPr>
          <w:p w14:paraId="5A167C01" w14:textId="77777777" w:rsidR="00B40C94" w:rsidRPr="002854DB" w:rsidRDefault="00B40C94" w:rsidP="00475A40">
            <w:pPr>
              <w:jc w:val="center"/>
              <w:rPr>
                <w:rFonts w:ascii="Times New Roman" w:hAnsi="Times New Roman"/>
                <w:szCs w:val="18"/>
              </w:rPr>
            </w:pPr>
            <w:r w:rsidRPr="002854DB">
              <w:rPr>
                <w:rFonts w:ascii="Times New Roman" w:hAnsi="Times New Roman"/>
                <w:szCs w:val="18"/>
              </w:rPr>
              <w:t>300-3</w:t>
            </w:r>
          </w:p>
          <w:p w14:paraId="5A167C02" w14:textId="77777777" w:rsidR="00B40C94" w:rsidRDefault="00B40C94" w:rsidP="0045037E">
            <w:pPr>
              <w:jc w:val="center"/>
              <w:rPr>
                <w:rFonts w:ascii="Times New Roman" w:hAnsi="Times New Roman"/>
                <w:szCs w:val="18"/>
              </w:rPr>
            </w:pPr>
            <w:r w:rsidRPr="002854DB">
              <w:rPr>
                <w:rFonts w:ascii="Times New Roman" w:hAnsi="Times New Roman"/>
                <w:szCs w:val="18"/>
              </w:rPr>
              <w:t>Heritage 98</w:t>
            </w:r>
          </w:p>
        </w:tc>
      </w:tr>
      <w:tr w:rsidR="00B40C94" w:rsidRPr="00C634B7" w14:paraId="5A167C09" w14:textId="77777777" w:rsidTr="4306BA3B">
        <w:tblPrEx>
          <w:tblLook w:val="04A0" w:firstRow="1" w:lastRow="0" w:firstColumn="1" w:lastColumn="0" w:noHBand="0" w:noVBand="1"/>
        </w:tblPrEx>
        <w:tc>
          <w:tcPr>
            <w:tcW w:w="3150" w:type="dxa"/>
            <w:tcBorders>
              <w:left w:val="nil"/>
            </w:tcBorders>
            <w:vAlign w:val="center"/>
          </w:tcPr>
          <w:p w14:paraId="5A167C05" w14:textId="2001B837" w:rsidR="00B40C94" w:rsidRPr="009A6F1C" w:rsidRDefault="009A6F1C" w:rsidP="00EE7220">
            <w:pPr>
              <w:rPr>
                <w:rFonts w:ascii="Times New Roman" w:hAnsi="Times New Roman"/>
                <w:b/>
                <w:szCs w:val="18"/>
              </w:rPr>
            </w:pPr>
            <w:r>
              <w:rPr>
                <w:rFonts w:ascii="Times New Roman" w:hAnsi="Times New Roman"/>
                <w:b/>
                <w:szCs w:val="18"/>
              </w:rPr>
              <w:t>Building Size</w:t>
            </w:r>
          </w:p>
        </w:tc>
        <w:tc>
          <w:tcPr>
            <w:tcW w:w="1800" w:type="dxa"/>
            <w:vAlign w:val="center"/>
          </w:tcPr>
          <w:p w14:paraId="5A167C06" w14:textId="77777777" w:rsidR="00B40C94" w:rsidRPr="00321094" w:rsidRDefault="00B40C94" w:rsidP="00EE7220">
            <w:pPr>
              <w:jc w:val="center"/>
              <w:rPr>
                <w:rFonts w:ascii="Times New Roman" w:hAnsi="Times New Roman"/>
                <w:sz w:val="16"/>
                <w:szCs w:val="16"/>
              </w:rPr>
            </w:pPr>
            <w:r>
              <w:rPr>
                <w:rFonts w:ascii="Times New Roman" w:hAnsi="Times New Roman"/>
                <w:szCs w:val="18"/>
              </w:rPr>
              <w:t>19,402</w:t>
            </w:r>
            <w:r w:rsidRPr="0039176A">
              <w:rPr>
                <w:rFonts w:ascii="Times New Roman" w:hAnsi="Times New Roman"/>
                <w:szCs w:val="18"/>
              </w:rPr>
              <w:t xml:space="preserve"> SF</w:t>
            </w:r>
          </w:p>
        </w:tc>
        <w:tc>
          <w:tcPr>
            <w:tcW w:w="1890" w:type="dxa"/>
            <w:vAlign w:val="center"/>
          </w:tcPr>
          <w:p w14:paraId="5A167C07" w14:textId="77777777" w:rsidR="00B40C94" w:rsidRPr="00321094" w:rsidRDefault="00B40C94" w:rsidP="00EE7220">
            <w:pPr>
              <w:jc w:val="center"/>
              <w:rPr>
                <w:rFonts w:ascii="Times New Roman" w:hAnsi="Times New Roman"/>
                <w:sz w:val="16"/>
                <w:szCs w:val="16"/>
              </w:rPr>
            </w:pPr>
            <w:r>
              <w:rPr>
                <w:rFonts w:ascii="Times New Roman" w:hAnsi="Times New Roman"/>
                <w:szCs w:val="18"/>
              </w:rPr>
              <w:t>21,043</w:t>
            </w:r>
            <w:r w:rsidRPr="0039176A">
              <w:rPr>
                <w:rFonts w:ascii="Times New Roman" w:hAnsi="Times New Roman"/>
                <w:szCs w:val="18"/>
              </w:rPr>
              <w:t xml:space="preserve"> SF</w:t>
            </w:r>
          </w:p>
        </w:tc>
        <w:tc>
          <w:tcPr>
            <w:tcW w:w="1890" w:type="dxa"/>
            <w:vAlign w:val="center"/>
          </w:tcPr>
          <w:p w14:paraId="5A167C08" w14:textId="77777777" w:rsidR="00B40C94" w:rsidRPr="00321094" w:rsidRDefault="00B40C94" w:rsidP="00EE7220">
            <w:pPr>
              <w:jc w:val="center"/>
              <w:rPr>
                <w:rFonts w:ascii="Times New Roman" w:hAnsi="Times New Roman"/>
                <w:sz w:val="16"/>
                <w:szCs w:val="16"/>
              </w:rPr>
            </w:pPr>
            <w:r w:rsidRPr="0039176A">
              <w:rPr>
                <w:rFonts w:ascii="Times New Roman" w:hAnsi="Times New Roman"/>
                <w:szCs w:val="18"/>
              </w:rPr>
              <w:t>16,558 SF</w:t>
            </w:r>
          </w:p>
        </w:tc>
      </w:tr>
      <w:tr w:rsidR="00B40C94" w:rsidRPr="00C634B7" w14:paraId="5A167C11" w14:textId="77777777" w:rsidTr="4306BA3B">
        <w:tblPrEx>
          <w:tblLook w:val="04A0" w:firstRow="1" w:lastRow="0" w:firstColumn="1" w:lastColumn="0" w:noHBand="0" w:noVBand="1"/>
        </w:tblPrEx>
        <w:tc>
          <w:tcPr>
            <w:tcW w:w="3150" w:type="dxa"/>
            <w:tcBorders>
              <w:left w:val="nil"/>
            </w:tcBorders>
            <w:vAlign w:val="center"/>
          </w:tcPr>
          <w:p w14:paraId="5A167C0A" w14:textId="7D04E34E" w:rsidR="00B40C94" w:rsidRPr="0039176A" w:rsidRDefault="00B40C94" w:rsidP="00EE7220">
            <w:pPr>
              <w:rPr>
                <w:rFonts w:ascii="Times New Roman" w:hAnsi="Times New Roman"/>
                <w:b/>
                <w:szCs w:val="18"/>
              </w:rPr>
            </w:pPr>
            <w:r w:rsidRPr="0039176A">
              <w:rPr>
                <w:rFonts w:ascii="Times New Roman" w:hAnsi="Times New Roman"/>
                <w:b/>
                <w:szCs w:val="18"/>
              </w:rPr>
              <w:t>Site Area</w:t>
            </w:r>
            <w:r w:rsidR="009A6F1C">
              <w:rPr>
                <w:rFonts w:ascii="Times New Roman" w:hAnsi="Times New Roman"/>
                <w:b/>
                <w:szCs w:val="18"/>
              </w:rPr>
              <w:t xml:space="preserve"> (Estimated)</w:t>
            </w:r>
          </w:p>
        </w:tc>
        <w:tc>
          <w:tcPr>
            <w:tcW w:w="1800" w:type="dxa"/>
          </w:tcPr>
          <w:p w14:paraId="5A167C0B" w14:textId="77777777" w:rsidR="00B40C94" w:rsidRPr="002854DB" w:rsidRDefault="00B40C94" w:rsidP="00475A40">
            <w:pPr>
              <w:jc w:val="center"/>
              <w:rPr>
                <w:rFonts w:ascii="Times New Roman" w:hAnsi="Times New Roman"/>
                <w:sz w:val="16"/>
                <w:szCs w:val="16"/>
              </w:rPr>
            </w:pPr>
            <w:r>
              <w:rPr>
                <w:rFonts w:ascii="Times New Roman" w:hAnsi="Times New Roman"/>
                <w:sz w:val="16"/>
                <w:szCs w:val="16"/>
              </w:rPr>
              <w:t>2.71</w:t>
            </w:r>
            <w:r w:rsidRPr="002854DB">
              <w:rPr>
                <w:rFonts w:ascii="Times New Roman" w:hAnsi="Times New Roman"/>
                <w:sz w:val="16"/>
                <w:szCs w:val="16"/>
              </w:rPr>
              <w:t xml:space="preserve"> Acres</w:t>
            </w:r>
          </w:p>
          <w:p w14:paraId="5A167C0C" w14:textId="77777777" w:rsidR="00B40C94" w:rsidRPr="00321094" w:rsidRDefault="00B40C94" w:rsidP="0045037E">
            <w:pPr>
              <w:jc w:val="center"/>
              <w:rPr>
                <w:rFonts w:ascii="Times New Roman" w:hAnsi="Times New Roman"/>
                <w:sz w:val="16"/>
                <w:szCs w:val="16"/>
              </w:rPr>
            </w:pPr>
            <w:r w:rsidRPr="002854DB">
              <w:rPr>
                <w:rFonts w:ascii="Times New Roman" w:hAnsi="Times New Roman"/>
                <w:sz w:val="16"/>
                <w:szCs w:val="16"/>
              </w:rPr>
              <w:t>(</w:t>
            </w:r>
            <w:r>
              <w:rPr>
                <w:rFonts w:ascii="Times New Roman" w:hAnsi="Times New Roman"/>
                <w:sz w:val="16"/>
                <w:szCs w:val="16"/>
              </w:rPr>
              <w:t>118,048</w:t>
            </w:r>
            <w:r w:rsidRPr="002854DB">
              <w:rPr>
                <w:rFonts w:ascii="Times New Roman" w:hAnsi="Times New Roman"/>
                <w:sz w:val="16"/>
                <w:szCs w:val="16"/>
              </w:rPr>
              <w:t xml:space="preserve"> SF)</w:t>
            </w:r>
          </w:p>
        </w:tc>
        <w:tc>
          <w:tcPr>
            <w:tcW w:w="1890" w:type="dxa"/>
          </w:tcPr>
          <w:p w14:paraId="5A167C0D" w14:textId="77777777" w:rsidR="00B40C94" w:rsidRPr="002854DB" w:rsidRDefault="00B40C94" w:rsidP="00475A40">
            <w:pPr>
              <w:jc w:val="center"/>
              <w:rPr>
                <w:rFonts w:ascii="Times New Roman" w:hAnsi="Times New Roman"/>
                <w:sz w:val="16"/>
                <w:szCs w:val="16"/>
              </w:rPr>
            </w:pPr>
            <w:r>
              <w:rPr>
                <w:rFonts w:ascii="Times New Roman" w:hAnsi="Times New Roman"/>
                <w:sz w:val="16"/>
                <w:szCs w:val="16"/>
              </w:rPr>
              <w:t>3.43</w:t>
            </w:r>
            <w:r w:rsidRPr="002854DB">
              <w:rPr>
                <w:rFonts w:ascii="Times New Roman" w:hAnsi="Times New Roman"/>
                <w:sz w:val="16"/>
                <w:szCs w:val="16"/>
              </w:rPr>
              <w:t xml:space="preserve"> Acres</w:t>
            </w:r>
          </w:p>
          <w:p w14:paraId="5A167C0E" w14:textId="77777777" w:rsidR="00B40C94" w:rsidRPr="00321094" w:rsidRDefault="00B40C94" w:rsidP="0045037E">
            <w:pPr>
              <w:jc w:val="center"/>
              <w:rPr>
                <w:rFonts w:ascii="Times New Roman" w:hAnsi="Times New Roman"/>
                <w:sz w:val="16"/>
                <w:szCs w:val="16"/>
              </w:rPr>
            </w:pPr>
            <w:r w:rsidRPr="002854DB">
              <w:rPr>
                <w:rFonts w:ascii="Times New Roman" w:hAnsi="Times New Roman"/>
                <w:sz w:val="16"/>
                <w:szCs w:val="16"/>
              </w:rPr>
              <w:t>(</w:t>
            </w:r>
            <w:r>
              <w:rPr>
                <w:rFonts w:ascii="Times New Roman" w:hAnsi="Times New Roman"/>
                <w:sz w:val="16"/>
                <w:szCs w:val="16"/>
              </w:rPr>
              <w:t>149,411</w:t>
            </w:r>
            <w:r w:rsidRPr="002854DB">
              <w:rPr>
                <w:rFonts w:ascii="Times New Roman" w:hAnsi="Times New Roman"/>
                <w:sz w:val="16"/>
                <w:szCs w:val="16"/>
              </w:rPr>
              <w:t xml:space="preserve"> SF)</w:t>
            </w:r>
          </w:p>
        </w:tc>
        <w:tc>
          <w:tcPr>
            <w:tcW w:w="1890" w:type="dxa"/>
          </w:tcPr>
          <w:p w14:paraId="5A167C0F" w14:textId="77777777" w:rsidR="00B40C94" w:rsidRPr="002854DB" w:rsidRDefault="00B40C94" w:rsidP="00475A40">
            <w:pPr>
              <w:jc w:val="center"/>
              <w:rPr>
                <w:rFonts w:ascii="Times New Roman" w:hAnsi="Times New Roman"/>
                <w:sz w:val="16"/>
                <w:szCs w:val="16"/>
              </w:rPr>
            </w:pPr>
            <w:r w:rsidRPr="002854DB">
              <w:rPr>
                <w:rFonts w:ascii="Times New Roman" w:hAnsi="Times New Roman"/>
                <w:sz w:val="16"/>
                <w:szCs w:val="16"/>
              </w:rPr>
              <w:t>2.54 Acres</w:t>
            </w:r>
          </w:p>
          <w:p w14:paraId="5A167C10" w14:textId="77777777" w:rsidR="00B40C94" w:rsidRPr="00321094" w:rsidRDefault="00B40C94" w:rsidP="0045037E">
            <w:pPr>
              <w:jc w:val="center"/>
              <w:rPr>
                <w:rFonts w:ascii="Times New Roman" w:hAnsi="Times New Roman"/>
                <w:sz w:val="16"/>
                <w:szCs w:val="16"/>
              </w:rPr>
            </w:pPr>
            <w:r w:rsidRPr="002854DB">
              <w:rPr>
                <w:rFonts w:ascii="Times New Roman" w:hAnsi="Times New Roman"/>
                <w:sz w:val="16"/>
                <w:szCs w:val="16"/>
              </w:rPr>
              <w:t>(110,642 SF)</w:t>
            </w:r>
          </w:p>
        </w:tc>
      </w:tr>
      <w:tr w:rsidR="00B40C94" w:rsidRPr="00C634B7" w14:paraId="5A167C16" w14:textId="77777777" w:rsidTr="4306BA3B">
        <w:tblPrEx>
          <w:tblLook w:val="04A0" w:firstRow="1" w:lastRow="0" w:firstColumn="1" w:lastColumn="0" w:noHBand="0" w:noVBand="1"/>
        </w:tblPrEx>
        <w:tc>
          <w:tcPr>
            <w:tcW w:w="3150" w:type="dxa"/>
            <w:tcBorders>
              <w:left w:val="nil"/>
              <w:bottom w:val="single" w:sz="4" w:space="0" w:color="auto"/>
            </w:tcBorders>
          </w:tcPr>
          <w:p w14:paraId="5A167C12" w14:textId="4CFB3838" w:rsidR="00B40C94" w:rsidRPr="0039176A" w:rsidRDefault="00B40C94" w:rsidP="0013199F">
            <w:pPr>
              <w:rPr>
                <w:rFonts w:ascii="Times New Roman" w:hAnsi="Times New Roman"/>
                <w:szCs w:val="18"/>
              </w:rPr>
            </w:pPr>
            <w:r w:rsidRPr="0039176A">
              <w:rPr>
                <w:rFonts w:ascii="Times New Roman" w:hAnsi="Times New Roman"/>
                <w:b/>
                <w:szCs w:val="18"/>
              </w:rPr>
              <w:t>Paved Area (Est</w:t>
            </w:r>
            <w:r w:rsidR="0013199F">
              <w:rPr>
                <w:rFonts w:ascii="Times New Roman" w:hAnsi="Times New Roman"/>
                <w:b/>
                <w:szCs w:val="18"/>
              </w:rPr>
              <w:t>imated</w:t>
            </w:r>
            <w:r w:rsidRPr="0039176A">
              <w:rPr>
                <w:rFonts w:ascii="Times New Roman" w:hAnsi="Times New Roman"/>
                <w:b/>
                <w:szCs w:val="18"/>
              </w:rPr>
              <w:t>)</w:t>
            </w:r>
          </w:p>
        </w:tc>
        <w:tc>
          <w:tcPr>
            <w:tcW w:w="1800" w:type="dxa"/>
            <w:tcBorders>
              <w:bottom w:val="single" w:sz="4" w:space="0" w:color="auto"/>
            </w:tcBorders>
            <w:vAlign w:val="center"/>
          </w:tcPr>
          <w:p w14:paraId="5A167C13" w14:textId="77777777" w:rsidR="00B40C94" w:rsidRPr="00321094" w:rsidRDefault="00B40C94" w:rsidP="00EE7220">
            <w:pPr>
              <w:jc w:val="center"/>
              <w:rPr>
                <w:rFonts w:ascii="Times New Roman" w:hAnsi="Times New Roman"/>
                <w:sz w:val="16"/>
                <w:szCs w:val="16"/>
              </w:rPr>
            </w:pPr>
            <w:r>
              <w:rPr>
                <w:rFonts w:ascii="Times New Roman" w:hAnsi="Times New Roman"/>
                <w:szCs w:val="18"/>
              </w:rPr>
              <w:t>67,860</w:t>
            </w:r>
            <w:r w:rsidRPr="0039176A">
              <w:rPr>
                <w:rFonts w:ascii="Times New Roman" w:hAnsi="Times New Roman"/>
                <w:szCs w:val="18"/>
              </w:rPr>
              <w:t xml:space="preserve"> SF</w:t>
            </w:r>
          </w:p>
        </w:tc>
        <w:tc>
          <w:tcPr>
            <w:tcW w:w="1890" w:type="dxa"/>
            <w:tcBorders>
              <w:bottom w:val="single" w:sz="4" w:space="0" w:color="auto"/>
            </w:tcBorders>
            <w:vAlign w:val="center"/>
          </w:tcPr>
          <w:p w14:paraId="5A167C14" w14:textId="77777777" w:rsidR="00B40C94" w:rsidRPr="00321094" w:rsidRDefault="00B40C94" w:rsidP="00EE7220">
            <w:pPr>
              <w:jc w:val="center"/>
              <w:rPr>
                <w:rFonts w:ascii="Times New Roman" w:hAnsi="Times New Roman"/>
                <w:sz w:val="16"/>
                <w:szCs w:val="16"/>
              </w:rPr>
            </w:pPr>
            <w:r>
              <w:rPr>
                <w:rFonts w:ascii="Times New Roman" w:hAnsi="Times New Roman"/>
                <w:szCs w:val="18"/>
              </w:rPr>
              <w:t>79,555</w:t>
            </w:r>
            <w:r w:rsidRPr="0039176A">
              <w:rPr>
                <w:rFonts w:ascii="Times New Roman" w:hAnsi="Times New Roman"/>
                <w:szCs w:val="18"/>
              </w:rPr>
              <w:t xml:space="preserve"> SF</w:t>
            </w:r>
          </w:p>
        </w:tc>
        <w:tc>
          <w:tcPr>
            <w:tcW w:w="1890" w:type="dxa"/>
            <w:tcBorders>
              <w:bottom w:val="single" w:sz="4" w:space="0" w:color="auto"/>
            </w:tcBorders>
            <w:vAlign w:val="center"/>
          </w:tcPr>
          <w:p w14:paraId="5A167C15" w14:textId="77777777" w:rsidR="00B40C94" w:rsidRPr="00321094" w:rsidRDefault="00B40C94" w:rsidP="00EE7220">
            <w:pPr>
              <w:jc w:val="center"/>
              <w:rPr>
                <w:rFonts w:ascii="Times New Roman" w:hAnsi="Times New Roman"/>
                <w:sz w:val="16"/>
                <w:szCs w:val="16"/>
              </w:rPr>
            </w:pPr>
            <w:r w:rsidRPr="0039176A">
              <w:rPr>
                <w:rFonts w:ascii="Times New Roman" w:hAnsi="Times New Roman"/>
                <w:szCs w:val="18"/>
              </w:rPr>
              <w:t>70,000 SF</w:t>
            </w:r>
          </w:p>
        </w:tc>
      </w:tr>
      <w:tr w:rsidR="00B40C94" w:rsidRPr="00C634B7" w14:paraId="5A167C1B" w14:textId="77777777" w:rsidTr="4306BA3B">
        <w:tblPrEx>
          <w:tblLook w:val="04A0" w:firstRow="1" w:lastRow="0" w:firstColumn="1" w:lastColumn="0" w:noHBand="0" w:noVBand="1"/>
        </w:tblPrEx>
        <w:tc>
          <w:tcPr>
            <w:tcW w:w="3150" w:type="dxa"/>
            <w:tcBorders>
              <w:left w:val="nil"/>
              <w:right w:val="nil"/>
            </w:tcBorders>
            <w:shd w:val="clear" w:color="auto" w:fill="EEECE1" w:themeFill="background2"/>
          </w:tcPr>
          <w:p w14:paraId="5A167C17" w14:textId="77777777" w:rsidR="00B40C94" w:rsidRPr="002854DB" w:rsidRDefault="00B40C94" w:rsidP="00EE7220">
            <w:pPr>
              <w:jc w:val="center"/>
              <w:rPr>
                <w:rFonts w:ascii="Times New Roman" w:hAnsi="Times New Roman"/>
                <w:sz w:val="10"/>
                <w:szCs w:val="10"/>
              </w:rPr>
            </w:pPr>
          </w:p>
        </w:tc>
        <w:tc>
          <w:tcPr>
            <w:tcW w:w="1800" w:type="dxa"/>
            <w:tcBorders>
              <w:left w:val="nil"/>
              <w:right w:val="nil"/>
            </w:tcBorders>
            <w:shd w:val="clear" w:color="auto" w:fill="EEECE1" w:themeFill="background2"/>
          </w:tcPr>
          <w:p w14:paraId="5A167C18"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19"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1A" w14:textId="77777777" w:rsidR="00B40C94" w:rsidRPr="002854DB" w:rsidRDefault="00B40C94" w:rsidP="00EE7220">
            <w:pPr>
              <w:jc w:val="center"/>
              <w:rPr>
                <w:rFonts w:ascii="Times New Roman" w:hAnsi="Times New Roman"/>
                <w:sz w:val="10"/>
                <w:szCs w:val="10"/>
              </w:rPr>
            </w:pPr>
          </w:p>
        </w:tc>
      </w:tr>
      <w:tr w:rsidR="00B40C94" w:rsidRPr="00C634B7" w14:paraId="5A167C21" w14:textId="77777777" w:rsidTr="4306BA3B">
        <w:tblPrEx>
          <w:tblLook w:val="04A0" w:firstRow="1" w:lastRow="0" w:firstColumn="1" w:lastColumn="0" w:noHBand="0" w:noVBand="1"/>
        </w:tblPrEx>
        <w:tc>
          <w:tcPr>
            <w:tcW w:w="3150" w:type="dxa"/>
            <w:tcBorders>
              <w:left w:val="nil"/>
            </w:tcBorders>
          </w:tcPr>
          <w:p w14:paraId="5A167C1D" w14:textId="2FA7B9DA" w:rsidR="00B40C94" w:rsidRPr="0039176A" w:rsidRDefault="0013199F" w:rsidP="00EE7220">
            <w:pPr>
              <w:rPr>
                <w:rFonts w:ascii="Times New Roman" w:hAnsi="Times New Roman"/>
                <w:b/>
                <w:szCs w:val="18"/>
              </w:rPr>
            </w:pPr>
            <w:r>
              <w:rPr>
                <w:rFonts w:ascii="Times New Roman" w:hAnsi="Times New Roman"/>
                <w:b/>
                <w:szCs w:val="18"/>
              </w:rPr>
              <w:t>TESTS</w:t>
            </w:r>
            <w:r w:rsidR="00B40C94" w:rsidRPr="0039176A">
              <w:rPr>
                <w:rFonts w:ascii="Times New Roman" w:hAnsi="Times New Roman"/>
                <w:b/>
                <w:szCs w:val="18"/>
              </w:rPr>
              <w:t>:</w:t>
            </w:r>
          </w:p>
        </w:tc>
        <w:tc>
          <w:tcPr>
            <w:tcW w:w="1800" w:type="dxa"/>
          </w:tcPr>
          <w:p w14:paraId="5A167C1E" w14:textId="77777777" w:rsidR="00B40C94" w:rsidRPr="0039176A" w:rsidRDefault="00B40C94" w:rsidP="00EE7220">
            <w:pPr>
              <w:jc w:val="center"/>
              <w:rPr>
                <w:rFonts w:ascii="Times New Roman" w:hAnsi="Times New Roman"/>
                <w:szCs w:val="18"/>
              </w:rPr>
            </w:pPr>
          </w:p>
        </w:tc>
        <w:tc>
          <w:tcPr>
            <w:tcW w:w="1890" w:type="dxa"/>
          </w:tcPr>
          <w:p w14:paraId="5A167C1F" w14:textId="77777777" w:rsidR="00B40C94" w:rsidRPr="0039176A" w:rsidRDefault="00B40C94" w:rsidP="00EE7220">
            <w:pPr>
              <w:jc w:val="center"/>
              <w:rPr>
                <w:rFonts w:ascii="Times New Roman" w:hAnsi="Times New Roman"/>
                <w:szCs w:val="18"/>
              </w:rPr>
            </w:pPr>
          </w:p>
        </w:tc>
        <w:tc>
          <w:tcPr>
            <w:tcW w:w="1890" w:type="dxa"/>
          </w:tcPr>
          <w:p w14:paraId="5A167C20" w14:textId="77777777" w:rsidR="00B40C94" w:rsidRPr="0039176A" w:rsidRDefault="00B40C94" w:rsidP="00EE7220">
            <w:pPr>
              <w:jc w:val="center"/>
              <w:rPr>
                <w:rFonts w:ascii="Times New Roman" w:hAnsi="Times New Roman"/>
                <w:szCs w:val="18"/>
              </w:rPr>
            </w:pPr>
          </w:p>
        </w:tc>
      </w:tr>
      <w:tr w:rsidR="00B40C94" w:rsidRPr="00C634B7" w14:paraId="5A167C26" w14:textId="77777777" w:rsidTr="4306BA3B">
        <w:tblPrEx>
          <w:tblLook w:val="04A0" w:firstRow="1" w:lastRow="0" w:firstColumn="1" w:lastColumn="0" w:noHBand="0" w:noVBand="1"/>
        </w:tblPrEx>
        <w:trPr>
          <w:trHeight w:val="287"/>
        </w:trPr>
        <w:tc>
          <w:tcPr>
            <w:tcW w:w="3150" w:type="dxa"/>
            <w:tcBorders>
              <w:left w:val="nil"/>
            </w:tcBorders>
            <w:vAlign w:val="center"/>
          </w:tcPr>
          <w:p w14:paraId="5A167C22" w14:textId="77777777" w:rsidR="00B40C94" w:rsidRPr="0039176A" w:rsidRDefault="00B40C94" w:rsidP="00EE7220">
            <w:pPr>
              <w:rPr>
                <w:rFonts w:ascii="Times New Roman" w:hAnsi="Times New Roman"/>
                <w:szCs w:val="18"/>
                <w:u w:val="single"/>
              </w:rPr>
            </w:pPr>
            <w:r w:rsidRPr="0039176A">
              <w:rPr>
                <w:rFonts w:ascii="Times New Roman" w:hAnsi="Times New Roman"/>
                <w:szCs w:val="18"/>
                <w:u w:val="single"/>
              </w:rPr>
              <w:t>Engineered Fill</w:t>
            </w:r>
            <w:r>
              <w:rPr>
                <w:rFonts w:ascii="Times New Roman" w:hAnsi="Times New Roman"/>
                <w:szCs w:val="18"/>
                <w:u w:val="single"/>
              </w:rPr>
              <w:t xml:space="preserve"> (soils)</w:t>
            </w:r>
            <w:r w:rsidRPr="0039176A">
              <w:rPr>
                <w:rFonts w:ascii="Times New Roman" w:hAnsi="Times New Roman"/>
                <w:szCs w:val="18"/>
                <w:u w:val="single"/>
              </w:rPr>
              <w:t>:</w:t>
            </w:r>
          </w:p>
        </w:tc>
        <w:tc>
          <w:tcPr>
            <w:tcW w:w="1800" w:type="dxa"/>
          </w:tcPr>
          <w:p w14:paraId="5A167C23" w14:textId="77777777" w:rsidR="00B40C94" w:rsidRPr="0039176A" w:rsidRDefault="00B40C94" w:rsidP="00EE7220">
            <w:pPr>
              <w:jc w:val="center"/>
              <w:rPr>
                <w:rFonts w:ascii="Times New Roman" w:hAnsi="Times New Roman"/>
                <w:szCs w:val="18"/>
              </w:rPr>
            </w:pPr>
          </w:p>
        </w:tc>
        <w:tc>
          <w:tcPr>
            <w:tcW w:w="1890" w:type="dxa"/>
          </w:tcPr>
          <w:p w14:paraId="5A167C24" w14:textId="77777777" w:rsidR="00B40C94" w:rsidRPr="0039176A" w:rsidRDefault="00B40C94" w:rsidP="00EE7220">
            <w:pPr>
              <w:jc w:val="center"/>
              <w:rPr>
                <w:rFonts w:ascii="Times New Roman" w:hAnsi="Times New Roman"/>
                <w:szCs w:val="18"/>
              </w:rPr>
            </w:pPr>
          </w:p>
        </w:tc>
        <w:tc>
          <w:tcPr>
            <w:tcW w:w="1890" w:type="dxa"/>
          </w:tcPr>
          <w:p w14:paraId="5A167C25" w14:textId="77777777" w:rsidR="00B40C94" w:rsidRPr="0039176A" w:rsidRDefault="00B40C94" w:rsidP="00EE7220">
            <w:pPr>
              <w:jc w:val="center"/>
              <w:rPr>
                <w:rFonts w:ascii="Times New Roman" w:hAnsi="Times New Roman"/>
                <w:szCs w:val="18"/>
              </w:rPr>
            </w:pPr>
          </w:p>
        </w:tc>
      </w:tr>
      <w:tr w:rsidR="00B40C94" w:rsidRPr="00C634B7" w14:paraId="5A167C2B" w14:textId="77777777" w:rsidTr="4306BA3B">
        <w:tblPrEx>
          <w:tblLook w:val="04A0" w:firstRow="1" w:lastRow="0" w:firstColumn="1" w:lastColumn="0" w:noHBand="0" w:noVBand="1"/>
        </w:tblPrEx>
        <w:trPr>
          <w:trHeight w:val="305"/>
        </w:trPr>
        <w:tc>
          <w:tcPr>
            <w:tcW w:w="3150" w:type="dxa"/>
            <w:tcBorders>
              <w:left w:val="nil"/>
            </w:tcBorders>
            <w:vAlign w:val="center"/>
          </w:tcPr>
          <w:p w14:paraId="5A167C27" w14:textId="77777777" w:rsidR="00B40C94" w:rsidRPr="0039176A" w:rsidRDefault="00B40C94" w:rsidP="00EE7220">
            <w:pPr>
              <w:rPr>
                <w:rFonts w:ascii="Times New Roman" w:hAnsi="Times New Roman"/>
                <w:szCs w:val="18"/>
              </w:rPr>
            </w:pPr>
            <w:r w:rsidRPr="0039176A">
              <w:rPr>
                <w:rFonts w:ascii="Times New Roman" w:hAnsi="Times New Roman"/>
                <w:szCs w:val="18"/>
              </w:rPr>
              <w:t xml:space="preserve">   Fill:</w:t>
            </w:r>
          </w:p>
        </w:tc>
        <w:tc>
          <w:tcPr>
            <w:tcW w:w="1800" w:type="dxa"/>
            <w:vAlign w:val="center"/>
          </w:tcPr>
          <w:p w14:paraId="5A167C28" w14:textId="77777777" w:rsidR="00B40C94" w:rsidRDefault="00B40C94" w:rsidP="00EE7220">
            <w:pPr>
              <w:jc w:val="center"/>
              <w:rPr>
                <w:rFonts w:ascii="Times New Roman" w:hAnsi="Times New Roman"/>
                <w:szCs w:val="18"/>
              </w:rPr>
            </w:pPr>
            <w:r>
              <w:rPr>
                <w:rFonts w:ascii="Times New Roman" w:hAnsi="Times New Roman"/>
                <w:szCs w:val="18"/>
              </w:rPr>
              <w:t>37</w:t>
            </w:r>
            <w:r w:rsidRPr="0039176A">
              <w:rPr>
                <w:rFonts w:ascii="Times New Roman" w:hAnsi="Times New Roman"/>
                <w:szCs w:val="18"/>
                <w:vertAlign w:val="superscript"/>
              </w:rPr>
              <w:t>2</w:t>
            </w:r>
          </w:p>
        </w:tc>
        <w:tc>
          <w:tcPr>
            <w:tcW w:w="1890" w:type="dxa"/>
            <w:vAlign w:val="center"/>
          </w:tcPr>
          <w:p w14:paraId="5A167C29" w14:textId="77777777" w:rsidR="00B40C94" w:rsidRDefault="00B40C94" w:rsidP="00EE7220">
            <w:pPr>
              <w:jc w:val="center"/>
              <w:rPr>
                <w:rFonts w:ascii="Times New Roman" w:hAnsi="Times New Roman"/>
                <w:szCs w:val="18"/>
              </w:rPr>
            </w:pPr>
            <w:r>
              <w:rPr>
                <w:rFonts w:ascii="Times New Roman" w:hAnsi="Times New Roman"/>
                <w:szCs w:val="18"/>
              </w:rPr>
              <w:t>42</w:t>
            </w:r>
            <w:r w:rsidRPr="0039176A">
              <w:rPr>
                <w:rFonts w:ascii="Times New Roman" w:hAnsi="Times New Roman"/>
                <w:szCs w:val="18"/>
                <w:vertAlign w:val="superscript"/>
              </w:rPr>
              <w:t>2</w:t>
            </w:r>
          </w:p>
        </w:tc>
        <w:tc>
          <w:tcPr>
            <w:tcW w:w="1890" w:type="dxa"/>
            <w:vAlign w:val="center"/>
          </w:tcPr>
          <w:p w14:paraId="5A167C2A" w14:textId="77777777" w:rsidR="00B40C94" w:rsidRPr="0039176A" w:rsidRDefault="00B40C94" w:rsidP="00EE7220">
            <w:pPr>
              <w:jc w:val="center"/>
              <w:rPr>
                <w:rFonts w:ascii="Times New Roman" w:hAnsi="Times New Roman"/>
                <w:szCs w:val="18"/>
              </w:rPr>
            </w:pPr>
            <w:r w:rsidRPr="0039176A">
              <w:rPr>
                <w:rFonts w:ascii="Times New Roman" w:hAnsi="Times New Roman"/>
                <w:szCs w:val="18"/>
              </w:rPr>
              <w:t>34</w:t>
            </w:r>
            <w:r w:rsidRPr="0039176A">
              <w:rPr>
                <w:rFonts w:ascii="Times New Roman" w:hAnsi="Times New Roman"/>
                <w:szCs w:val="18"/>
                <w:vertAlign w:val="superscript"/>
              </w:rPr>
              <w:t>2</w:t>
            </w:r>
          </w:p>
        </w:tc>
      </w:tr>
      <w:tr w:rsidR="00B40C94" w:rsidRPr="00C634B7" w14:paraId="5A167C30" w14:textId="77777777" w:rsidTr="4306BA3B">
        <w:tblPrEx>
          <w:tblLook w:val="04A0" w:firstRow="1" w:lastRow="0" w:firstColumn="1" w:lastColumn="0" w:noHBand="0" w:noVBand="1"/>
        </w:tblPrEx>
        <w:tc>
          <w:tcPr>
            <w:tcW w:w="3150" w:type="dxa"/>
            <w:tcBorders>
              <w:left w:val="nil"/>
            </w:tcBorders>
            <w:vAlign w:val="center"/>
          </w:tcPr>
          <w:p w14:paraId="5A167C2C" w14:textId="77777777" w:rsidR="00B40C94" w:rsidRPr="0039176A" w:rsidRDefault="00B40C94" w:rsidP="00EE7220">
            <w:pPr>
              <w:rPr>
                <w:rFonts w:ascii="Times New Roman" w:hAnsi="Times New Roman"/>
                <w:szCs w:val="18"/>
              </w:rPr>
            </w:pPr>
            <w:r w:rsidRPr="0039176A">
              <w:rPr>
                <w:rFonts w:ascii="Times New Roman" w:hAnsi="Times New Roman"/>
                <w:szCs w:val="18"/>
              </w:rPr>
              <w:t xml:space="preserve">   Base under Paving:</w:t>
            </w:r>
          </w:p>
        </w:tc>
        <w:tc>
          <w:tcPr>
            <w:tcW w:w="1800" w:type="dxa"/>
            <w:vAlign w:val="center"/>
          </w:tcPr>
          <w:p w14:paraId="5A167C2D" w14:textId="77777777" w:rsidR="00B40C94" w:rsidRDefault="00B40C94" w:rsidP="00EE7220">
            <w:pPr>
              <w:jc w:val="center"/>
              <w:rPr>
                <w:rFonts w:ascii="Times New Roman" w:hAnsi="Times New Roman"/>
                <w:szCs w:val="18"/>
              </w:rPr>
            </w:pPr>
            <w:r>
              <w:rPr>
                <w:rFonts w:ascii="Times New Roman" w:hAnsi="Times New Roman"/>
                <w:szCs w:val="18"/>
              </w:rPr>
              <w:t>7</w:t>
            </w:r>
            <w:r w:rsidRPr="0039176A">
              <w:rPr>
                <w:rFonts w:ascii="Times New Roman" w:hAnsi="Times New Roman"/>
                <w:szCs w:val="18"/>
                <w:vertAlign w:val="superscript"/>
              </w:rPr>
              <w:t>3</w:t>
            </w:r>
          </w:p>
        </w:tc>
        <w:tc>
          <w:tcPr>
            <w:tcW w:w="1890" w:type="dxa"/>
            <w:vAlign w:val="center"/>
          </w:tcPr>
          <w:p w14:paraId="5A167C2E" w14:textId="77777777" w:rsidR="00B40C94" w:rsidRDefault="00B40C94" w:rsidP="00EE7220">
            <w:pPr>
              <w:jc w:val="center"/>
              <w:rPr>
                <w:rFonts w:ascii="Times New Roman" w:hAnsi="Times New Roman"/>
                <w:szCs w:val="18"/>
              </w:rPr>
            </w:pPr>
            <w:r>
              <w:rPr>
                <w:rFonts w:ascii="Times New Roman" w:hAnsi="Times New Roman"/>
                <w:szCs w:val="18"/>
              </w:rPr>
              <w:t>8</w:t>
            </w:r>
            <w:r w:rsidRPr="0039176A">
              <w:rPr>
                <w:rFonts w:ascii="Times New Roman" w:hAnsi="Times New Roman"/>
                <w:szCs w:val="18"/>
                <w:vertAlign w:val="superscript"/>
              </w:rPr>
              <w:t>3</w:t>
            </w:r>
          </w:p>
        </w:tc>
        <w:tc>
          <w:tcPr>
            <w:tcW w:w="1890" w:type="dxa"/>
            <w:vAlign w:val="center"/>
          </w:tcPr>
          <w:p w14:paraId="5A167C2F" w14:textId="77777777" w:rsidR="00B40C94" w:rsidRPr="0039176A" w:rsidRDefault="00B40C94" w:rsidP="00EE7220">
            <w:pPr>
              <w:jc w:val="center"/>
              <w:rPr>
                <w:rFonts w:ascii="Times New Roman" w:hAnsi="Times New Roman"/>
                <w:szCs w:val="18"/>
              </w:rPr>
            </w:pPr>
            <w:r w:rsidRPr="0039176A">
              <w:rPr>
                <w:rFonts w:ascii="Times New Roman" w:hAnsi="Times New Roman"/>
                <w:szCs w:val="18"/>
              </w:rPr>
              <w:t>7</w:t>
            </w:r>
            <w:r w:rsidRPr="0039176A">
              <w:rPr>
                <w:rFonts w:ascii="Times New Roman" w:hAnsi="Times New Roman"/>
                <w:szCs w:val="18"/>
                <w:vertAlign w:val="superscript"/>
              </w:rPr>
              <w:t>3</w:t>
            </w:r>
          </w:p>
        </w:tc>
      </w:tr>
      <w:tr w:rsidR="00B40C94" w:rsidRPr="00C634B7" w14:paraId="5A167C35" w14:textId="77777777" w:rsidTr="4306BA3B">
        <w:tblPrEx>
          <w:tblLook w:val="04A0" w:firstRow="1" w:lastRow="0" w:firstColumn="1" w:lastColumn="0" w:noHBand="0" w:noVBand="1"/>
        </w:tblPrEx>
        <w:tc>
          <w:tcPr>
            <w:tcW w:w="3150" w:type="dxa"/>
            <w:tcBorders>
              <w:left w:val="nil"/>
            </w:tcBorders>
            <w:vAlign w:val="center"/>
          </w:tcPr>
          <w:p w14:paraId="5A167C31" w14:textId="05B91FFC" w:rsidR="00B40C94" w:rsidRPr="0039176A" w:rsidRDefault="2A854451" w:rsidP="4306BA3B">
            <w:pPr>
              <w:rPr>
                <w:rFonts w:ascii="Times New Roman" w:hAnsi="Times New Roman"/>
              </w:rPr>
            </w:pPr>
            <w:r w:rsidRPr="4306BA3B">
              <w:rPr>
                <w:rFonts w:ascii="Times New Roman" w:hAnsi="Times New Roman"/>
              </w:rPr>
              <w:t xml:space="preserve">   Base under </w:t>
            </w:r>
            <w:r w:rsidR="193A5716" w:rsidRPr="4306BA3B">
              <w:rPr>
                <w:rFonts w:ascii="Times New Roman" w:hAnsi="Times New Roman"/>
              </w:rPr>
              <w:t>Interior Slabs</w:t>
            </w:r>
            <w:r w:rsidRPr="4306BA3B">
              <w:rPr>
                <w:rFonts w:ascii="Times New Roman" w:hAnsi="Times New Roman"/>
              </w:rPr>
              <w:t>:</w:t>
            </w:r>
          </w:p>
        </w:tc>
        <w:tc>
          <w:tcPr>
            <w:tcW w:w="1800" w:type="dxa"/>
            <w:vAlign w:val="center"/>
          </w:tcPr>
          <w:p w14:paraId="5A167C32" w14:textId="77777777" w:rsidR="00B40C94" w:rsidRDefault="00B40C94" w:rsidP="00EE7220">
            <w:pPr>
              <w:jc w:val="center"/>
              <w:rPr>
                <w:rFonts w:ascii="Times New Roman" w:hAnsi="Times New Roman"/>
                <w:szCs w:val="18"/>
              </w:rPr>
            </w:pPr>
            <w:r>
              <w:rPr>
                <w:rFonts w:ascii="Times New Roman" w:hAnsi="Times New Roman"/>
                <w:szCs w:val="18"/>
              </w:rPr>
              <w:t>8</w:t>
            </w:r>
            <w:r w:rsidRPr="0039176A">
              <w:rPr>
                <w:rFonts w:ascii="Times New Roman" w:hAnsi="Times New Roman"/>
                <w:szCs w:val="18"/>
                <w:vertAlign w:val="superscript"/>
              </w:rPr>
              <w:t>4</w:t>
            </w:r>
          </w:p>
        </w:tc>
        <w:tc>
          <w:tcPr>
            <w:tcW w:w="1890" w:type="dxa"/>
            <w:vAlign w:val="center"/>
          </w:tcPr>
          <w:p w14:paraId="5A167C33" w14:textId="77777777" w:rsidR="00B40C94" w:rsidRDefault="00B40C94" w:rsidP="00EE7220">
            <w:pPr>
              <w:jc w:val="center"/>
              <w:rPr>
                <w:rFonts w:ascii="Times New Roman" w:hAnsi="Times New Roman"/>
                <w:szCs w:val="18"/>
              </w:rPr>
            </w:pPr>
            <w:r>
              <w:rPr>
                <w:rFonts w:ascii="Times New Roman" w:hAnsi="Times New Roman"/>
                <w:szCs w:val="18"/>
              </w:rPr>
              <w:t>9</w:t>
            </w:r>
            <w:r w:rsidRPr="0039176A">
              <w:rPr>
                <w:rFonts w:ascii="Times New Roman" w:hAnsi="Times New Roman"/>
                <w:szCs w:val="18"/>
                <w:vertAlign w:val="superscript"/>
              </w:rPr>
              <w:t>4</w:t>
            </w:r>
          </w:p>
        </w:tc>
        <w:tc>
          <w:tcPr>
            <w:tcW w:w="1890" w:type="dxa"/>
            <w:vAlign w:val="center"/>
          </w:tcPr>
          <w:p w14:paraId="5A167C34" w14:textId="77777777" w:rsidR="00B40C94" w:rsidRPr="0039176A" w:rsidRDefault="00B40C94" w:rsidP="00EE7220">
            <w:pPr>
              <w:jc w:val="center"/>
              <w:rPr>
                <w:rFonts w:ascii="Times New Roman" w:hAnsi="Times New Roman"/>
                <w:szCs w:val="18"/>
              </w:rPr>
            </w:pPr>
            <w:r w:rsidRPr="0039176A">
              <w:rPr>
                <w:rFonts w:ascii="Times New Roman" w:hAnsi="Times New Roman"/>
                <w:szCs w:val="18"/>
              </w:rPr>
              <w:t>7</w:t>
            </w:r>
            <w:r w:rsidRPr="0039176A">
              <w:rPr>
                <w:rFonts w:ascii="Times New Roman" w:hAnsi="Times New Roman"/>
                <w:szCs w:val="18"/>
                <w:vertAlign w:val="superscript"/>
              </w:rPr>
              <w:t>4</w:t>
            </w:r>
          </w:p>
        </w:tc>
      </w:tr>
      <w:tr w:rsidR="00B40C94" w:rsidRPr="00C634B7" w14:paraId="5A167C3A" w14:textId="77777777" w:rsidTr="4306BA3B">
        <w:tblPrEx>
          <w:tblLook w:val="04A0" w:firstRow="1" w:lastRow="0" w:firstColumn="1" w:lastColumn="0" w:noHBand="0" w:noVBand="1"/>
        </w:tblPrEx>
        <w:tc>
          <w:tcPr>
            <w:tcW w:w="3150" w:type="dxa"/>
            <w:tcBorders>
              <w:left w:val="nil"/>
              <w:bottom w:val="single" w:sz="4" w:space="0" w:color="auto"/>
            </w:tcBorders>
            <w:vAlign w:val="center"/>
          </w:tcPr>
          <w:p w14:paraId="5A167C36" w14:textId="77777777" w:rsidR="00B40C94" w:rsidRPr="0039176A" w:rsidRDefault="00B40C94" w:rsidP="00EE7220">
            <w:pPr>
              <w:rPr>
                <w:rFonts w:ascii="Times New Roman" w:hAnsi="Times New Roman"/>
                <w:szCs w:val="18"/>
              </w:rPr>
            </w:pPr>
            <w:r w:rsidRPr="0039176A">
              <w:rPr>
                <w:rFonts w:ascii="Times New Roman" w:hAnsi="Times New Roman"/>
                <w:szCs w:val="18"/>
              </w:rPr>
              <w:t xml:space="preserve">   Fill under Footings:</w:t>
            </w:r>
          </w:p>
        </w:tc>
        <w:tc>
          <w:tcPr>
            <w:tcW w:w="1800" w:type="dxa"/>
            <w:tcBorders>
              <w:bottom w:val="single" w:sz="4" w:space="0" w:color="auto"/>
            </w:tcBorders>
            <w:vAlign w:val="center"/>
          </w:tcPr>
          <w:p w14:paraId="5A167C37" w14:textId="77777777" w:rsidR="00B40C94" w:rsidRDefault="00B40C94" w:rsidP="00EE7220">
            <w:pPr>
              <w:jc w:val="center"/>
              <w:rPr>
                <w:rFonts w:ascii="Times New Roman" w:hAnsi="Times New Roman"/>
                <w:szCs w:val="18"/>
              </w:rPr>
            </w:pPr>
            <w:r>
              <w:rPr>
                <w:rFonts w:ascii="Times New Roman" w:hAnsi="Times New Roman"/>
                <w:szCs w:val="18"/>
              </w:rPr>
              <w:t>28</w:t>
            </w:r>
            <w:r w:rsidRPr="0039176A">
              <w:rPr>
                <w:rFonts w:ascii="Times New Roman" w:hAnsi="Times New Roman"/>
                <w:szCs w:val="18"/>
                <w:vertAlign w:val="superscript"/>
              </w:rPr>
              <w:t>12</w:t>
            </w:r>
          </w:p>
        </w:tc>
        <w:tc>
          <w:tcPr>
            <w:tcW w:w="1890" w:type="dxa"/>
            <w:tcBorders>
              <w:bottom w:val="single" w:sz="4" w:space="0" w:color="auto"/>
            </w:tcBorders>
            <w:vAlign w:val="center"/>
          </w:tcPr>
          <w:p w14:paraId="5A167C38" w14:textId="77777777" w:rsidR="00B40C94" w:rsidRDefault="00B40C94" w:rsidP="00EE7220">
            <w:pPr>
              <w:jc w:val="center"/>
              <w:rPr>
                <w:rFonts w:ascii="Times New Roman" w:hAnsi="Times New Roman"/>
                <w:szCs w:val="18"/>
              </w:rPr>
            </w:pPr>
            <w:r w:rsidRPr="009B43A0">
              <w:rPr>
                <w:rFonts w:ascii="Times New Roman" w:hAnsi="Times New Roman"/>
                <w:sz w:val="10"/>
                <w:szCs w:val="10"/>
              </w:rPr>
              <w:t>30</w:t>
            </w:r>
            <w:r w:rsidRPr="009B43A0">
              <w:rPr>
                <w:rFonts w:ascii="Times New Roman" w:hAnsi="Times New Roman"/>
                <w:sz w:val="10"/>
                <w:szCs w:val="10"/>
                <w:vertAlign w:val="superscript"/>
              </w:rPr>
              <w:t>12</w:t>
            </w:r>
          </w:p>
        </w:tc>
        <w:tc>
          <w:tcPr>
            <w:tcW w:w="1890" w:type="dxa"/>
            <w:tcBorders>
              <w:bottom w:val="single" w:sz="4" w:space="0" w:color="auto"/>
            </w:tcBorders>
            <w:vAlign w:val="center"/>
          </w:tcPr>
          <w:p w14:paraId="5A167C39" w14:textId="77777777" w:rsidR="00B40C94" w:rsidRPr="0039176A" w:rsidRDefault="00B40C94" w:rsidP="00EE7220">
            <w:pPr>
              <w:jc w:val="center"/>
              <w:rPr>
                <w:rFonts w:ascii="Times New Roman" w:hAnsi="Times New Roman"/>
                <w:szCs w:val="18"/>
              </w:rPr>
            </w:pPr>
            <w:r w:rsidRPr="0039176A">
              <w:rPr>
                <w:rFonts w:ascii="Times New Roman" w:hAnsi="Times New Roman"/>
                <w:szCs w:val="18"/>
              </w:rPr>
              <w:t>26</w:t>
            </w:r>
            <w:r w:rsidRPr="0039176A">
              <w:rPr>
                <w:rFonts w:ascii="Times New Roman" w:hAnsi="Times New Roman"/>
                <w:szCs w:val="18"/>
                <w:vertAlign w:val="superscript"/>
              </w:rPr>
              <w:t>12</w:t>
            </w:r>
          </w:p>
        </w:tc>
      </w:tr>
      <w:tr w:rsidR="00B40C94" w:rsidRPr="00C634B7" w14:paraId="5A167C3F" w14:textId="77777777" w:rsidTr="4306BA3B">
        <w:tblPrEx>
          <w:tblLook w:val="04A0" w:firstRow="1" w:lastRow="0" w:firstColumn="1" w:lastColumn="0" w:noHBand="0" w:noVBand="1"/>
        </w:tblPrEx>
        <w:tc>
          <w:tcPr>
            <w:tcW w:w="3150" w:type="dxa"/>
            <w:tcBorders>
              <w:left w:val="nil"/>
              <w:right w:val="nil"/>
            </w:tcBorders>
            <w:shd w:val="clear" w:color="auto" w:fill="EEECE1" w:themeFill="background2"/>
          </w:tcPr>
          <w:p w14:paraId="5A167C3B" w14:textId="77777777" w:rsidR="00B40C94" w:rsidRPr="002854DB" w:rsidRDefault="00B40C94" w:rsidP="00EE7220">
            <w:pPr>
              <w:jc w:val="center"/>
              <w:rPr>
                <w:rFonts w:ascii="Times New Roman" w:hAnsi="Times New Roman"/>
                <w:sz w:val="10"/>
                <w:szCs w:val="10"/>
              </w:rPr>
            </w:pPr>
          </w:p>
        </w:tc>
        <w:tc>
          <w:tcPr>
            <w:tcW w:w="1800" w:type="dxa"/>
            <w:tcBorders>
              <w:left w:val="nil"/>
              <w:right w:val="nil"/>
            </w:tcBorders>
            <w:shd w:val="clear" w:color="auto" w:fill="EEECE1" w:themeFill="background2"/>
          </w:tcPr>
          <w:p w14:paraId="5A167C3C"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3D"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3E" w14:textId="77777777" w:rsidR="00B40C94" w:rsidRPr="002854DB" w:rsidRDefault="00B40C94" w:rsidP="00EE7220">
            <w:pPr>
              <w:jc w:val="center"/>
              <w:rPr>
                <w:rFonts w:ascii="Times New Roman" w:hAnsi="Times New Roman"/>
                <w:sz w:val="10"/>
                <w:szCs w:val="10"/>
              </w:rPr>
            </w:pPr>
          </w:p>
        </w:tc>
      </w:tr>
      <w:tr w:rsidR="00B40C94" w:rsidRPr="00C634B7" w14:paraId="5A167C44" w14:textId="77777777" w:rsidTr="4306BA3B">
        <w:tblPrEx>
          <w:tblLook w:val="04A0" w:firstRow="1" w:lastRow="0" w:firstColumn="1" w:lastColumn="0" w:noHBand="0" w:noVBand="1"/>
        </w:tblPrEx>
        <w:tc>
          <w:tcPr>
            <w:tcW w:w="3150" w:type="dxa"/>
            <w:tcBorders>
              <w:left w:val="nil"/>
            </w:tcBorders>
            <w:vAlign w:val="center"/>
          </w:tcPr>
          <w:p w14:paraId="5A167C40" w14:textId="77777777" w:rsidR="00B40C94" w:rsidRPr="0039176A" w:rsidRDefault="00B40C94" w:rsidP="00EE7220">
            <w:pPr>
              <w:rPr>
                <w:rFonts w:ascii="Times New Roman" w:hAnsi="Times New Roman"/>
                <w:szCs w:val="18"/>
                <w:u w:val="single"/>
              </w:rPr>
            </w:pPr>
            <w:r w:rsidRPr="0039176A">
              <w:rPr>
                <w:rFonts w:ascii="Times New Roman" w:hAnsi="Times New Roman"/>
                <w:szCs w:val="18"/>
                <w:u w:val="single"/>
              </w:rPr>
              <w:t>Concrete:</w:t>
            </w:r>
          </w:p>
        </w:tc>
        <w:tc>
          <w:tcPr>
            <w:tcW w:w="1800" w:type="dxa"/>
          </w:tcPr>
          <w:p w14:paraId="5A167C41" w14:textId="77777777" w:rsidR="00B40C94" w:rsidRPr="0039176A" w:rsidRDefault="00B40C94" w:rsidP="00EE7220">
            <w:pPr>
              <w:jc w:val="center"/>
              <w:rPr>
                <w:rFonts w:ascii="Times New Roman" w:hAnsi="Times New Roman"/>
                <w:szCs w:val="18"/>
              </w:rPr>
            </w:pPr>
          </w:p>
        </w:tc>
        <w:tc>
          <w:tcPr>
            <w:tcW w:w="1890" w:type="dxa"/>
          </w:tcPr>
          <w:p w14:paraId="5A167C42" w14:textId="77777777" w:rsidR="00B40C94" w:rsidRPr="0039176A" w:rsidRDefault="00B40C94" w:rsidP="00EE7220">
            <w:pPr>
              <w:jc w:val="center"/>
              <w:rPr>
                <w:rFonts w:ascii="Times New Roman" w:hAnsi="Times New Roman"/>
                <w:szCs w:val="18"/>
              </w:rPr>
            </w:pPr>
          </w:p>
        </w:tc>
        <w:tc>
          <w:tcPr>
            <w:tcW w:w="1890" w:type="dxa"/>
          </w:tcPr>
          <w:p w14:paraId="5A167C43" w14:textId="77777777" w:rsidR="00B40C94" w:rsidRPr="0039176A" w:rsidRDefault="00B40C94" w:rsidP="00EE7220">
            <w:pPr>
              <w:jc w:val="center"/>
              <w:rPr>
                <w:rFonts w:ascii="Times New Roman" w:hAnsi="Times New Roman"/>
                <w:szCs w:val="18"/>
              </w:rPr>
            </w:pPr>
          </w:p>
        </w:tc>
      </w:tr>
      <w:tr w:rsidR="00B40C94" w:rsidRPr="00C634B7" w14:paraId="5A167C49" w14:textId="77777777" w:rsidTr="4306BA3B">
        <w:tblPrEx>
          <w:tblLook w:val="04A0" w:firstRow="1" w:lastRow="0" w:firstColumn="1" w:lastColumn="0" w:noHBand="0" w:noVBand="1"/>
        </w:tblPrEx>
        <w:tc>
          <w:tcPr>
            <w:tcW w:w="3150" w:type="dxa"/>
            <w:tcBorders>
              <w:left w:val="nil"/>
            </w:tcBorders>
            <w:vAlign w:val="center"/>
          </w:tcPr>
          <w:p w14:paraId="5A167C45" w14:textId="6A7C40D2" w:rsidR="00B40C94" w:rsidRPr="0039176A" w:rsidRDefault="003678B5" w:rsidP="00E56B81">
            <w:pPr>
              <w:rPr>
                <w:rFonts w:ascii="Times New Roman" w:hAnsi="Times New Roman"/>
                <w:szCs w:val="18"/>
              </w:rPr>
            </w:pPr>
            <w:r>
              <w:rPr>
                <w:rFonts w:ascii="Times New Roman" w:hAnsi="Times New Roman"/>
                <w:szCs w:val="18"/>
              </w:rPr>
              <w:t xml:space="preserve">  Site Cast (s</w:t>
            </w:r>
            <w:r w:rsidR="00B40C94" w:rsidRPr="0039176A">
              <w:rPr>
                <w:rFonts w:ascii="Times New Roman" w:hAnsi="Times New Roman"/>
                <w:szCs w:val="18"/>
              </w:rPr>
              <w:t xml:space="preserve">idewalks, </w:t>
            </w:r>
            <w:r w:rsidR="00B40BD9">
              <w:rPr>
                <w:rFonts w:ascii="Times New Roman" w:hAnsi="Times New Roman"/>
                <w:szCs w:val="18"/>
              </w:rPr>
              <w:t>etc</w:t>
            </w:r>
            <w:r w:rsidR="00B40C94" w:rsidRPr="0039176A">
              <w:rPr>
                <w:rFonts w:ascii="Times New Roman" w:hAnsi="Times New Roman"/>
                <w:szCs w:val="18"/>
              </w:rPr>
              <w:t>.):</w:t>
            </w:r>
          </w:p>
        </w:tc>
        <w:tc>
          <w:tcPr>
            <w:tcW w:w="1800" w:type="dxa"/>
            <w:vAlign w:val="center"/>
          </w:tcPr>
          <w:p w14:paraId="5A167C46" w14:textId="77777777" w:rsidR="00B40C94" w:rsidRDefault="00B40C94" w:rsidP="00EE7220">
            <w:pPr>
              <w:jc w:val="center"/>
              <w:rPr>
                <w:rFonts w:ascii="Times New Roman" w:hAnsi="Times New Roman"/>
                <w:szCs w:val="18"/>
              </w:rPr>
            </w:pPr>
            <w:r>
              <w:rPr>
                <w:rFonts w:ascii="Times New Roman" w:hAnsi="Times New Roman"/>
                <w:szCs w:val="18"/>
              </w:rPr>
              <w:t>6</w:t>
            </w:r>
            <w:r w:rsidRPr="0039176A">
              <w:rPr>
                <w:rFonts w:ascii="Times New Roman" w:hAnsi="Times New Roman"/>
                <w:szCs w:val="18"/>
                <w:vertAlign w:val="superscript"/>
              </w:rPr>
              <w:t>5</w:t>
            </w:r>
          </w:p>
        </w:tc>
        <w:tc>
          <w:tcPr>
            <w:tcW w:w="1890" w:type="dxa"/>
            <w:vAlign w:val="center"/>
          </w:tcPr>
          <w:p w14:paraId="5A167C47" w14:textId="77777777" w:rsidR="00B40C94" w:rsidRDefault="00B40C94" w:rsidP="00EE7220">
            <w:pPr>
              <w:jc w:val="center"/>
              <w:rPr>
                <w:rFonts w:ascii="Times New Roman" w:hAnsi="Times New Roman"/>
                <w:szCs w:val="18"/>
              </w:rPr>
            </w:pPr>
            <w:r>
              <w:rPr>
                <w:rFonts w:ascii="Times New Roman" w:hAnsi="Times New Roman"/>
                <w:szCs w:val="18"/>
              </w:rPr>
              <w:t>6</w:t>
            </w:r>
            <w:r w:rsidRPr="0039176A">
              <w:rPr>
                <w:rFonts w:ascii="Times New Roman" w:hAnsi="Times New Roman"/>
                <w:szCs w:val="18"/>
                <w:vertAlign w:val="superscript"/>
              </w:rPr>
              <w:t>5</w:t>
            </w:r>
          </w:p>
        </w:tc>
        <w:tc>
          <w:tcPr>
            <w:tcW w:w="1890" w:type="dxa"/>
            <w:vAlign w:val="center"/>
          </w:tcPr>
          <w:p w14:paraId="5A167C48" w14:textId="77777777" w:rsidR="00B40C94" w:rsidRDefault="00B40C94" w:rsidP="00EE7220">
            <w:pPr>
              <w:jc w:val="center"/>
              <w:rPr>
                <w:rFonts w:ascii="Times New Roman" w:hAnsi="Times New Roman"/>
                <w:szCs w:val="18"/>
              </w:rPr>
            </w:pPr>
            <w:r>
              <w:rPr>
                <w:rFonts w:ascii="Times New Roman" w:hAnsi="Times New Roman"/>
                <w:szCs w:val="18"/>
              </w:rPr>
              <w:t>6</w:t>
            </w:r>
            <w:r w:rsidRPr="0039176A">
              <w:rPr>
                <w:rFonts w:ascii="Times New Roman" w:hAnsi="Times New Roman"/>
                <w:szCs w:val="18"/>
                <w:vertAlign w:val="superscript"/>
              </w:rPr>
              <w:t>5</w:t>
            </w:r>
          </w:p>
        </w:tc>
      </w:tr>
      <w:tr w:rsidR="00B40C94" w:rsidRPr="00C634B7" w14:paraId="5A167C4E" w14:textId="77777777" w:rsidTr="4306BA3B">
        <w:tblPrEx>
          <w:tblLook w:val="04A0" w:firstRow="1" w:lastRow="0" w:firstColumn="1" w:lastColumn="0" w:noHBand="0" w:noVBand="1"/>
        </w:tblPrEx>
        <w:trPr>
          <w:trHeight w:val="305"/>
        </w:trPr>
        <w:tc>
          <w:tcPr>
            <w:tcW w:w="3150" w:type="dxa"/>
            <w:tcBorders>
              <w:left w:val="nil"/>
            </w:tcBorders>
            <w:vAlign w:val="center"/>
          </w:tcPr>
          <w:p w14:paraId="5A167C4A" w14:textId="77777777" w:rsidR="00B40C94" w:rsidRPr="0039176A" w:rsidRDefault="00B40C94" w:rsidP="00EE7220">
            <w:pPr>
              <w:rPr>
                <w:rFonts w:ascii="Times New Roman" w:hAnsi="Times New Roman"/>
                <w:szCs w:val="18"/>
              </w:rPr>
            </w:pPr>
            <w:r w:rsidRPr="0039176A">
              <w:rPr>
                <w:rFonts w:ascii="Times New Roman" w:hAnsi="Times New Roman"/>
                <w:szCs w:val="18"/>
              </w:rPr>
              <w:t xml:space="preserve">  Interior Concrete Slabs:</w:t>
            </w:r>
          </w:p>
        </w:tc>
        <w:tc>
          <w:tcPr>
            <w:tcW w:w="1800" w:type="dxa"/>
            <w:vAlign w:val="center"/>
          </w:tcPr>
          <w:p w14:paraId="5A167C4B" w14:textId="77777777" w:rsidR="00B40C94" w:rsidRDefault="00B40C94" w:rsidP="00EE7220">
            <w:pPr>
              <w:jc w:val="center"/>
              <w:rPr>
                <w:rFonts w:ascii="Times New Roman" w:hAnsi="Times New Roman"/>
                <w:szCs w:val="18"/>
              </w:rPr>
            </w:pPr>
            <w:r>
              <w:rPr>
                <w:rFonts w:ascii="Times New Roman" w:hAnsi="Times New Roman"/>
                <w:szCs w:val="18"/>
              </w:rPr>
              <w:t>2</w:t>
            </w:r>
            <w:r w:rsidRPr="0039176A">
              <w:rPr>
                <w:rFonts w:ascii="Times New Roman" w:hAnsi="Times New Roman"/>
                <w:szCs w:val="18"/>
                <w:vertAlign w:val="superscript"/>
              </w:rPr>
              <w:t>6</w:t>
            </w:r>
          </w:p>
        </w:tc>
        <w:tc>
          <w:tcPr>
            <w:tcW w:w="1890" w:type="dxa"/>
            <w:vAlign w:val="center"/>
          </w:tcPr>
          <w:p w14:paraId="5A167C4C" w14:textId="77777777" w:rsidR="00B40C94" w:rsidRDefault="00B40C94" w:rsidP="00EE7220">
            <w:pPr>
              <w:jc w:val="center"/>
              <w:rPr>
                <w:rFonts w:ascii="Times New Roman" w:hAnsi="Times New Roman"/>
                <w:szCs w:val="18"/>
              </w:rPr>
            </w:pPr>
            <w:r>
              <w:rPr>
                <w:rFonts w:ascii="Times New Roman" w:hAnsi="Times New Roman"/>
                <w:szCs w:val="18"/>
              </w:rPr>
              <w:t>2</w:t>
            </w:r>
            <w:r w:rsidRPr="0039176A">
              <w:rPr>
                <w:rFonts w:ascii="Times New Roman" w:hAnsi="Times New Roman"/>
                <w:szCs w:val="18"/>
                <w:vertAlign w:val="superscript"/>
              </w:rPr>
              <w:t>6</w:t>
            </w:r>
          </w:p>
        </w:tc>
        <w:tc>
          <w:tcPr>
            <w:tcW w:w="1890" w:type="dxa"/>
            <w:vAlign w:val="center"/>
          </w:tcPr>
          <w:p w14:paraId="5A167C4D" w14:textId="77777777" w:rsidR="00B40C94" w:rsidRDefault="00B40C94" w:rsidP="00EE7220">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6</w:t>
            </w:r>
          </w:p>
        </w:tc>
      </w:tr>
      <w:tr w:rsidR="00B40C94" w:rsidRPr="00C634B7" w14:paraId="5A167C53" w14:textId="77777777" w:rsidTr="4306BA3B">
        <w:tblPrEx>
          <w:tblLook w:val="04A0" w:firstRow="1" w:lastRow="0" w:firstColumn="1" w:lastColumn="0" w:noHBand="0" w:noVBand="1"/>
        </w:tblPrEx>
        <w:tc>
          <w:tcPr>
            <w:tcW w:w="3150" w:type="dxa"/>
            <w:tcBorders>
              <w:left w:val="nil"/>
            </w:tcBorders>
            <w:vAlign w:val="center"/>
          </w:tcPr>
          <w:p w14:paraId="5A167C4F" w14:textId="77777777" w:rsidR="00B40C94" w:rsidRPr="0039176A" w:rsidRDefault="00B40C94" w:rsidP="00EE7220">
            <w:pPr>
              <w:rPr>
                <w:rFonts w:ascii="Times New Roman" w:hAnsi="Times New Roman"/>
                <w:szCs w:val="18"/>
              </w:rPr>
            </w:pPr>
            <w:r w:rsidRPr="0039176A">
              <w:rPr>
                <w:rFonts w:ascii="Times New Roman" w:hAnsi="Times New Roman"/>
                <w:szCs w:val="18"/>
              </w:rPr>
              <w:t xml:space="preserve">   Footings:</w:t>
            </w:r>
          </w:p>
        </w:tc>
        <w:tc>
          <w:tcPr>
            <w:tcW w:w="1800" w:type="dxa"/>
            <w:vAlign w:val="center"/>
          </w:tcPr>
          <w:p w14:paraId="5A167C50" w14:textId="77777777" w:rsidR="00B40C94" w:rsidRDefault="00B40C94" w:rsidP="00EE7220">
            <w:pPr>
              <w:jc w:val="center"/>
              <w:rPr>
                <w:rFonts w:ascii="Times New Roman" w:hAnsi="Times New Roman"/>
                <w:szCs w:val="18"/>
              </w:rPr>
            </w:pPr>
            <w:r>
              <w:rPr>
                <w:rFonts w:ascii="Times New Roman" w:hAnsi="Times New Roman"/>
                <w:szCs w:val="18"/>
              </w:rPr>
              <w:t>2</w:t>
            </w:r>
            <w:r w:rsidRPr="0039176A">
              <w:rPr>
                <w:rFonts w:ascii="Times New Roman" w:hAnsi="Times New Roman"/>
                <w:szCs w:val="18"/>
                <w:vertAlign w:val="superscript"/>
              </w:rPr>
              <w:t>7</w:t>
            </w:r>
          </w:p>
        </w:tc>
        <w:tc>
          <w:tcPr>
            <w:tcW w:w="1890" w:type="dxa"/>
            <w:vAlign w:val="center"/>
          </w:tcPr>
          <w:p w14:paraId="5A167C51" w14:textId="77777777" w:rsidR="00B40C94" w:rsidRDefault="00B40C94" w:rsidP="00EE7220">
            <w:pPr>
              <w:jc w:val="center"/>
              <w:rPr>
                <w:rFonts w:ascii="Times New Roman" w:hAnsi="Times New Roman"/>
                <w:szCs w:val="18"/>
              </w:rPr>
            </w:pPr>
            <w:r>
              <w:rPr>
                <w:rFonts w:ascii="Times New Roman" w:hAnsi="Times New Roman"/>
                <w:szCs w:val="18"/>
              </w:rPr>
              <w:t>2</w:t>
            </w:r>
            <w:r w:rsidRPr="0039176A">
              <w:rPr>
                <w:rFonts w:ascii="Times New Roman" w:hAnsi="Times New Roman"/>
                <w:szCs w:val="18"/>
                <w:vertAlign w:val="superscript"/>
              </w:rPr>
              <w:t>7</w:t>
            </w:r>
          </w:p>
        </w:tc>
        <w:tc>
          <w:tcPr>
            <w:tcW w:w="1890" w:type="dxa"/>
            <w:vAlign w:val="center"/>
          </w:tcPr>
          <w:p w14:paraId="5A167C52" w14:textId="77777777" w:rsidR="00B40C94" w:rsidRDefault="00B40C94" w:rsidP="00EE7220">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7</w:t>
            </w:r>
          </w:p>
        </w:tc>
      </w:tr>
      <w:tr w:rsidR="00B40C94" w:rsidRPr="00C634B7" w14:paraId="5A167C58" w14:textId="77777777" w:rsidTr="4306BA3B">
        <w:tblPrEx>
          <w:tblLook w:val="04A0" w:firstRow="1" w:lastRow="0" w:firstColumn="1" w:lastColumn="0" w:noHBand="0" w:noVBand="1"/>
        </w:tblPrEx>
        <w:tc>
          <w:tcPr>
            <w:tcW w:w="3150" w:type="dxa"/>
            <w:tcBorders>
              <w:left w:val="nil"/>
            </w:tcBorders>
            <w:vAlign w:val="center"/>
          </w:tcPr>
          <w:p w14:paraId="5A167C54" w14:textId="77777777" w:rsidR="00B40C94" w:rsidRPr="0039176A" w:rsidRDefault="00B40C94" w:rsidP="00EE7220">
            <w:pPr>
              <w:rPr>
                <w:rFonts w:ascii="Times New Roman" w:hAnsi="Times New Roman"/>
                <w:szCs w:val="18"/>
              </w:rPr>
            </w:pPr>
            <w:r w:rsidRPr="0039176A">
              <w:rPr>
                <w:rFonts w:ascii="Times New Roman" w:hAnsi="Times New Roman"/>
                <w:szCs w:val="18"/>
              </w:rPr>
              <w:t xml:space="preserve">   Foundation Walls:</w:t>
            </w:r>
          </w:p>
        </w:tc>
        <w:tc>
          <w:tcPr>
            <w:tcW w:w="1800" w:type="dxa"/>
            <w:vAlign w:val="center"/>
          </w:tcPr>
          <w:p w14:paraId="5A167C55" w14:textId="77777777" w:rsidR="00B40C94" w:rsidRDefault="00B40C94" w:rsidP="00EE7220">
            <w:pPr>
              <w:jc w:val="center"/>
              <w:rPr>
                <w:rFonts w:ascii="Times New Roman" w:hAnsi="Times New Roman"/>
                <w:szCs w:val="18"/>
              </w:rPr>
            </w:pPr>
            <w:r>
              <w:rPr>
                <w:rFonts w:ascii="Times New Roman" w:hAnsi="Times New Roman"/>
                <w:szCs w:val="18"/>
              </w:rPr>
              <w:t>2</w:t>
            </w:r>
            <w:r w:rsidRPr="0039176A">
              <w:rPr>
                <w:rFonts w:ascii="Times New Roman" w:hAnsi="Times New Roman"/>
                <w:szCs w:val="18"/>
                <w:vertAlign w:val="superscript"/>
              </w:rPr>
              <w:t>8</w:t>
            </w:r>
          </w:p>
        </w:tc>
        <w:tc>
          <w:tcPr>
            <w:tcW w:w="1890" w:type="dxa"/>
            <w:vAlign w:val="center"/>
          </w:tcPr>
          <w:p w14:paraId="5A167C56" w14:textId="77777777" w:rsidR="00B40C94" w:rsidRDefault="00B40C94" w:rsidP="00EE7220">
            <w:pPr>
              <w:jc w:val="center"/>
              <w:rPr>
                <w:rFonts w:ascii="Times New Roman" w:hAnsi="Times New Roman"/>
                <w:szCs w:val="18"/>
              </w:rPr>
            </w:pPr>
            <w:r>
              <w:rPr>
                <w:rFonts w:ascii="Times New Roman" w:hAnsi="Times New Roman"/>
                <w:szCs w:val="18"/>
              </w:rPr>
              <w:t>2</w:t>
            </w:r>
            <w:r w:rsidRPr="0039176A">
              <w:rPr>
                <w:rFonts w:ascii="Times New Roman" w:hAnsi="Times New Roman"/>
                <w:szCs w:val="18"/>
                <w:vertAlign w:val="superscript"/>
              </w:rPr>
              <w:t>8</w:t>
            </w:r>
          </w:p>
        </w:tc>
        <w:tc>
          <w:tcPr>
            <w:tcW w:w="1890" w:type="dxa"/>
            <w:vAlign w:val="center"/>
          </w:tcPr>
          <w:p w14:paraId="5A167C57" w14:textId="77777777" w:rsidR="00B40C94" w:rsidRDefault="00B40C94" w:rsidP="00EE7220">
            <w:pPr>
              <w:jc w:val="center"/>
              <w:rPr>
                <w:rFonts w:ascii="Times New Roman" w:hAnsi="Times New Roman"/>
                <w:szCs w:val="18"/>
              </w:rPr>
            </w:pPr>
            <w:r w:rsidRPr="0039176A">
              <w:rPr>
                <w:rFonts w:ascii="Times New Roman" w:hAnsi="Times New Roman"/>
                <w:szCs w:val="18"/>
              </w:rPr>
              <w:t>2</w:t>
            </w:r>
            <w:r w:rsidRPr="0039176A">
              <w:rPr>
                <w:rFonts w:ascii="Times New Roman" w:hAnsi="Times New Roman"/>
                <w:szCs w:val="18"/>
                <w:vertAlign w:val="superscript"/>
              </w:rPr>
              <w:t>8</w:t>
            </w:r>
          </w:p>
        </w:tc>
      </w:tr>
      <w:tr w:rsidR="00B40C94" w:rsidRPr="00C634B7" w14:paraId="5A167C5D" w14:textId="77777777" w:rsidTr="4306BA3B">
        <w:tblPrEx>
          <w:tblLook w:val="04A0" w:firstRow="1" w:lastRow="0" w:firstColumn="1" w:lastColumn="0" w:noHBand="0" w:noVBand="1"/>
        </w:tblPrEx>
        <w:tc>
          <w:tcPr>
            <w:tcW w:w="3150" w:type="dxa"/>
            <w:tcBorders>
              <w:left w:val="nil"/>
              <w:bottom w:val="single" w:sz="4" w:space="0" w:color="auto"/>
            </w:tcBorders>
            <w:vAlign w:val="center"/>
          </w:tcPr>
          <w:p w14:paraId="5A167C59" w14:textId="77777777" w:rsidR="00B40C94" w:rsidRPr="0039176A" w:rsidRDefault="00B40C94" w:rsidP="00EE7220">
            <w:pPr>
              <w:ind w:left="72"/>
              <w:rPr>
                <w:rFonts w:ascii="Times New Roman" w:hAnsi="Times New Roman"/>
                <w:szCs w:val="18"/>
              </w:rPr>
            </w:pPr>
            <w:r>
              <w:rPr>
                <w:rFonts w:ascii="Times New Roman" w:hAnsi="Times New Roman"/>
                <w:szCs w:val="18"/>
              </w:rPr>
              <w:t>Moisture/ph testing</w:t>
            </w:r>
          </w:p>
        </w:tc>
        <w:tc>
          <w:tcPr>
            <w:tcW w:w="1800" w:type="dxa"/>
            <w:tcBorders>
              <w:bottom w:val="single" w:sz="4" w:space="0" w:color="auto"/>
            </w:tcBorders>
            <w:vAlign w:val="center"/>
          </w:tcPr>
          <w:p w14:paraId="5A167C5A" w14:textId="77777777" w:rsidR="00B40C94" w:rsidRDefault="00B40C94" w:rsidP="00EE7220">
            <w:pPr>
              <w:jc w:val="center"/>
              <w:rPr>
                <w:rFonts w:ascii="Times New Roman" w:hAnsi="Times New Roman"/>
                <w:szCs w:val="18"/>
              </w:rPr>
            </w:pPr>
            <w:r>
              <w:rPr>
                <w:rFonts w:ascii="Times New Roman" w:hAnsi="Times New Roman"/>
                <w:szCs w:val="18"/>
              </w:rPr>
              <w:t>6</w:t>
            </w:r>
            <w:r w:rsidRPr="00041AED">
              <w:rPr>
                <w:rFonts w:ascii="Times New Roman" w:hAnsi="Times New Roman"/>
                <w:szCs w:val="18"/>
                <w:vertAlign w:val="superscript"/>
              </w:rPr>
              <w:t>21</w:t>
            </w:r>
          </w:p>
        </w:tc>
        <w:tc>
          <w:tcPr>
            <w:tcW w:w="1890" w:type="dxa"/>
            <w:tcBorders>
              <w:bottom w:val="single" w:sz="4" w:space="0" w:color="auto"/>
            </w:tcBorders>
            <w:vAlign w:val="center"/>
          </w:tcPr>
          <w:p w14:paraId="5A167C5B" w14:textId="77777777" w:rsidR="00B40C94" w:rsidRDefault="00B40C94" w:rsidP="00EE7220">
            <w:pPr>
              <w:jc w:val="center"/>
              <w:rPr>
                <w:rFonts w:ascii="Times New Roman" w:hAnsi="Times New Roman"/>
                <w:szCs w:val="18"/>
              </w:rPr>
            </w:pPr>
            <w:r>
              <w:rPr>
                <w:rFonts w:ascii="Times New Roman" w:hAnsi="Times New Roman"/>
                <w:szCs w:val="18"/>
              </w:rPr>
              <w:t>6</w:t>
            </w:r>
            <w:r w:rsidRPr="00041AED">
              <w:rPr>
                <w:rFonts w:ascii="Times New Roman" w:hAnsi="Times New Roman"/>
                <w:szCs w:val="18"/>
                <w:vertAlign w:val="superscript"/>
              </w:rPr>
              <w:t>21</w:t>
            </w:r>
          </w:p>
        </w:tc>
        <w:tc>
          <w:tcPr>
            <w:tcW w:w="1890" w:type="dxa"/>
            <w:tcBorders>
              <w:bottom w:val="single" w:sz="4" w:space="0" w:color="auto"/>
            </w:tcBorders>
            <w:vAlign w:val="center"/>
          </w:tcPr>
          <w:p w14:paraId="5A167C5C" w14:textId="77777777" w:rsidR="00B40C94" w:rsidRDefault="00B40C94" w:rsidP="00EE7220">
            <w:pPr>
              <w:jc w:val="center"/>
              <w:rPr>
                <w:rFonts w:ascii="Times New Roman" w:hAnsi="Times New Roman"/>
                <w:szCs w:val="18"/>
              </w:rPr>
            </w:pPr>
            <w:r>
              <w:rPr>
                <w:rFonts w:ascii="Times New Roman" w:hAnsi="Times New Roman"/>
                <w:szCs w:val="18"/>
              </w:rPr>
              <w:t>6</w:t>
            </w:r>
            <w:r w:rsidRPr="00041AED">
              <w:rPr>
                <w:rFonts w:ascii="Times New Roman" w:hAnsi="Times New Roman"/>
                <w:szCs w:val="18"/>
                <w:vertAlign w:val="superscript"/>
              </w:rPr>
              <w:t>21</w:t>
            </w:r>
          </w:p>
        </w:tc>
      </w:tr>
      <w:tr w:rsidR="00B40C94" w:rsidRPr="00C634B7" w14:paraId="5A167C62" w14:textId="77777777" w:rsidTr="4306BA3B">
        <w:tblPrEx>
          <w:tblLook w:val="04A0" w:firstRow="1" w:lastRow="0" w:firstColumn="1" w:lastColumn="0" w:noHBand="0" w:noVBand="1"/>
        </w:tblPrEx>
        <w:tc>
          <w:tcPr>
            <w:tcW w:w="3150" w:type="dxa"/>
            <w:tcBorders>
              <w:left w:val="nil"/>
              <w:right w:val="nil"/>
            </w:tcBorders>
            <w:shd w:val="clear" w:color="auto" w:fill="EEECE1" w:themeFill="background2"/>
          </w:tcPr>
          <w:p w14:paraId="5A167C5E" w14:textId="77777777" w:rsidR="00B40C94" w:rsidRPr="002854DB" w:rsidRDefault="00B40C94" w:rsidP="00EE7220">
            <w:pPr>
              <w:jc w:val="center"/>
              <w:rPr>
                <w:rFonts w:ascii="Times New Roman" w:hAnsi="Times New Roman"/>
                <w:sz w:val="10"/>
                <w:szCs w:val="10"/>
              </w:rPr>
            </w:pPr>
          </w:p>
        </w:tc>
        <w:tc>
          <w:tcPr>
            <w:tcW w:w="1800" w:type="dxa"/>
            <w:tcBorders>
              <w:left w:val="nil"/>
              <w:right w:val="nil"/>
            </w:tcBorders>
            <w:shd w:val="clear" w:color="auto" w:fill="EEECE1" w:themeFill="background2"/>
          </w:tcPr>
          <w:p w14:paraId="5A167C5F"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60"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61" w14:textId="77777777" w:rsidR="00B40C94" w:rsidRPr="002854DB" w:rsidRDefault="00B40C94" w:rsidP="00EE7220">
            <w:pPr>
              <w:jc w:val="center"/>
              <w:rPr>
                <w:rFonts w:ascii="Times New Roman" w:hAnsi="Times New Roman"/>
                <w:sz w:val="10"/>
                <w:szCs w:val="10"/>
              </w:rPr>
            </w:pPr>
          </w:p>
        </w:tc>
      </w:tr>
      <w:tr w:rsidR="00B40C94" w:rsidRPr="00C634B7" w14:paraId="5A167C67" w14:textId="77777777" w:rsidTr="4306BA3B">
        <w:tblPrEx>
          <w:tblLook w:val="04A0" w:firstRow="1" w:lastRow="0" w:firstColumn="1" w:lastColumn="0" w:noHBand="0" w:noVBand="1"/>
        </w:tblPrEx>
        <w:tc>
          <w:tcPr>
            <w:tcW w:w="3150" w:type="dxa"/>
            <w:tcBorders>
              <w:left w:val="nil"/>
              <w:bottom w:val="single" w:sz="4" w:space="0" w:color="auto"/>
            </w:tcBorders>
            <w:vAlign w:val="center"/>
          </w:tcPr>
          <w:p w14:paraId="5A167C63" w14:textId="77777777" w:rsidR="00B40C94" w:rsidRPr="0039176A" w:rsidRDefault="00B40C94" w:rsidP="00EE7220">
            <w:pPr>
              <w:rPr>
                <w:rFonts w:ascii="Times New Roman" w:hAnsi="Times New Roman"/>
                <w:szCs w:val="18"/>
                <w:u w:val="single"/>
              </w:rPr>
            </w:pPr>
            <w:r w:rsidRPr="0039176A">
              <w:rPr>
                <w:rFonts w:ascii="Times New Roman" w:hAnsi="Times New Roman"/>
                <w:szCs w:val="18"/>
                <w:u w:val="single"/>
              </w:rPr>
              <w:t>Asphalt Paving:</w:t>
            </w:r>
          </w:p>
        </w:tc>
        <w:tc>
          <w:tcPr>
            <w:tcW w:w="1800" w:type="dxa"/>
            <w:tcBorders>
              <w:bottom w:val="single" w:sz="4" w:space="0" w:color="auto"/>
            </w:tcBorders>
          </w:tcPr>
          <w:p w14:paraId="5A167C64" w14:textId="77777777" w:rsidR="00B40C94" w:rsidRDefault="00B40C94" w:rsidP="00EE7220">
            <w:pPr>
              <w:jc w:val="center"/>
              <w:rPr>
                <w:rFonts w:ascii="Times New Roman" w:hAnsi="Times New Roman"/>
                <w:szCs w:val="18"/>
              </w:rPr>
            </w:pPr>
            <w:r>
              <w:rPr>
                <w:rFonts w:ascii="Times New Roman" w:hAnsi="Times New Roman"/>
                <w:szCs w:val="18"/>
              </w:rPr>
              <w:t>14</w:t>
            </w:r>
            <w:r w:rsidRPr="0039176A">
              <w:rPr>
                <w:rFonts w:ascii="Times New Roman" w:hAnsi="Times New Roman"/>
                <w:szCs w:val="18"/>
                <w:vertAlign w:val="superscript"/>
              </w:rPr>
              <w:t>9</w:t>
            </w:r>
          </w:p>
        </w:tc>
        <w:tc>
          <w:tcPr>
            <w:tcW w:w="1890" w:type="dxa"/>
            <w:tcBorders>
              <w:bottom w:val="single" w:sz="4" w:space="0" w:color="auto"/>
            </w:tcBorders>
          </w:tcPr>
          <w:p w14:paraId="5A167C65" w14:textId="77777777" w:rsidR="00B40C94" w:rsidRDefault="00B40C94" w:rsidP="00EE7220">
            <w:pPr>
              <w:jc w:val="center"/>
              <w:rPr>
                <w:rFonts w:ascii="Times New Roman" w:hAnsi="Times New Roman"/>
                <w:szCs w:val="18"/>
              </w:rPr>
            </w:pPr>
            <w:r>
              <w:rPr>
                <w:rFonts w:ascii="Times New Roman" w:hAnsi="Times New Roman"/>
                <w:szCs w:val="18"/>
              </w:rPr>
              <w:t>16</w:t>
            </w:r>
            <w:r w:rsidRPr="0039176A">
              <w:rPr>
                <w:rFonts w:ascii="Times New Roman" w:hAnsi="Times New Roman"/>
                <w:szCs w:val="18"/>
                <w:vertAlign w:val="superscript"/>
              </w:rPr>
              <w:t>9</w:t>
            </w:r>
          </w:p>
        </w:tc>
        <w:tc>
          <w:tcPr>
            <w:tcW w:w="1890" w:type="dxa"/>
            <w:tcBorders>
              <w:bottom w:val="single" w:sz="4" w:space="0" w:color="auto"/>
            </w:tcBorders>
          </w:tcPr>
          <w:p w14:paraId="5A167C66" w14:textId="77777777" w:rsidR="00B40C94" w:rsidRDefault="00B40C94" w:rsidP="00EE7220">
            <w:pPr>
              <w:jc w:val="center"/>
              <w:rPr>
                <w:rFonts w:ascii="Times New Roman" w:hAnsi="Times New Roman"/>
                <w:szCs w:val="18"/>
              </w:rPr>
            </w:pPr>
            <w:r>
              <w:rPr>
                <w:rFonts w:ascii="Times New Roman" w:hAnsi="Times New Roman"/>
                <w:szCs w:val="18"/>
              </w:rPr>
              <w:t>14</w:t>
            </w:r>
            <w:r w:rsidRPr="0039176A">
              <w:rPr>
                <w:rFonts w:ascii="Times New Roman" w:hAnsi="Times New Roman"/>
                <w:szCs w:val="18"/>
                <w:vertAlign w:val="superscript"/>
              </w:rPr>
              <w:t>9</w:t>
            </w:r>
          </w:p>
        </w:tc>
      </w:tr>
      <w:tr w:rsidR="0013199F" w:rsidRPr="00C634B7" w14:paraId="7ED8B25C" w14:textId="77777777" w:rsidTr="4306BA3B">
        <w:tblPrEx>
          <w:tblLook w:val="04A0" w:firstRow="1" w:lastRow="0" w:firstColumn="1" w:lastColumn="0" w:noHBand="0" w:noVBand="1"/>
        </w:tblPrEx>
        <w:tc>
          <w:tcPr>
            <w:tcW w:w="3150" w:type="dxa"/>
            <w:tcBorders>
              <w:left w:val="nil"/>
              <w:bottom w:val="single" w:sz="4" w:space="0" w:color="auto"/>
            </w:tcBorders>
            <w:vAlign w:val="center"/>
          </w:tcPr>
          <w:p w14:paraId="076EB7E5" w14:textId="5A3F7B31" w:rsidR="0013199F" w:rsidRPr="0039176A" w:rsidRDefault="0013199F" w:rsidP="00EE7220">
            <w:pPr>
              <w:rPr>
                <w:rFonts w:ascii="Times New Roman" w:hAnsi="Times New Roman"/>
                <w:szCs w:val="18"/>
                <w:u w:val="single"/>
              </w:rPr>
            </w:pPr>
            <w:r>
              <w:rPr>
                <w:rFonts w:ascii="Times New Roman" w:hAnsi="Times New Roman"/>
                <w:szCs w:val="18"/>
                <w:u w:val="single"/>
              </w:rPr>
              <w:t>Concrete Paving:</w:t>
            </w:r>
          </w:p>
        </w:tc>
        <w:tc>
          <w:tcPr>
            <w:tcW w:w="1800" w:type="dxa"/>
            <w:tcBorders>
              <w:bottom w:val="single" w:sz="4" w:space="0" w:color="auto"/>
            </w:tcBorders>
          </w:tcPr>
          <w:p w14:paraId="3D9185BD" w14:textId="3F91128F" w:rsidR="0013199F" w:rsidRDefault="0013199F" w:rsidP="00EE7220">
            <w:pPr>
              <w:jc w:val="center"/>
              <w:rPr>
                <w:rFonts w:ascii="Times New Roman" w:hAnsi="Times New Roman"/>
                <w:szCs w:val="18"/>
              </w:rPr>
            </w:pPr>
            <w:r>
              <w:rPr>
                <w:rFonts w:ascii="Times New Roman" w:hAnsi="Times New Roman"/>
                <w:szCs w:val="18"/>
              </w:rPr>
              <w:t>21</w:t>
            </w:r>
            <w:r w:rsidR="009A6F1C" w:rsidRPr="009A6F1C">
              <w:rPr>
                <w:rFonts w:ascii="Times New Roman" w:hAnsi="Times New Roman"/>
                <w:szCs w:val="18"/>
                <w:vertAlign w:val="superscript"/>
              </w:rPr>
              <w:t>22</w:t>
            </w:r>
          </w:p>
        </w:tc>
        <w:tc>
          <w:tcPr>
            <w:tcW w:w="1890" w:type="dxa"/>
            <w:tcBorders>
              <w:bottom w:val="single" w:sz="4" w:space="0" w:color="auto"/>
            </w:tcBorders>
          </w:tcPr>
          <w:p w14:paraId="12C46A52" w14:textId="3B81CF17" w:rsidR="0013199F" w:rsidRDefault="0013199F" w:rsidP="00EE7220">
            <w:pPr>
              <w:jc w:val="center"/>
              <w:rPr>
                <w:rFonts w:ascii="Times New Roman" w:hAnsi="Times New Roman"/>
                <w:szCs w:val="18"/>
              </w:rPr>
            </w:pPr>
            <w:r>
              <w:rPr>
                <w:rFonts w:ascii="Times New Roman" w:hAnsi="Times New Roman"/>
                <w:szCs w:val="18"/>
              </w:rPr>
              <w:t>25</w:t>
            </w:r>
            <w:r w:rsidR="009A6F1C" w:rsidRPr="009A6F1C">
              <w:rPr>
                <w:rFonts w:ascii="Times New Roman" w:hAnsi="Times New Roman"/>
                <w:szCs w:val="18"/>
                <w:vertAlign w:val="superscript"/>
              </w:rPr>
              <w:t>22</w:t>
            </w:r>
          </w:p>
        </w:tc>
        <w:tc>
          <w:tcPr>
            <w:tcW w:w="1890" w:type="dxa"/>
            <w:tcBorders>
              <w:bottom w:val="single" w:sz="4" w:space="0" w:color="auto"/>
            </w:tcBorders>
          </w:tcPr>
          <w:p w14:paraId="142F8A48" w14:textId="7DF288B5" w:rsidR="0013199F" w:rsidRDefault="0013199F" w:rsidP="00EE7220">
            <w:pPr>
              <w:jc w:val="center"/>
              <w:rPr>
                <w:rFonts w:ascii="Times New Roman" w:hAnsi="Times New Roman"/>
                <w:szCs w:val="18"/>
              </w:rPr>
            </w:pPr>
            <w:r>
              <w:rPr>
                <w:rFonts w:ascii="Times New Roman" w:hAnsi="Times New Roman"/>
                <w:szCs w:val="18"/>
              </w:rPr>
              <w:t>22</w:t>
            </w:r>
            <w:r w:rsidR="009A6F1C" w:rsidRPr="009A6F1C">
              <w:rPr>
                <w:rFonts w:ascii="Times New Roman" w:hAnsi="Times New Roman"/>
                <w:szCs w:val="18"/>
                <w:vertAlign w:val="superscript"/>
              </w:rPr>
              <w:t>22</w:t>
            </w:r>
          </w:p>
        </w:tc>
      </w:tr>
      <w:tr w:rsidR="00B40C94" w:rsidRPr="00C634B7" w14:paraId="5A167C6C" w14:textId="77777777" w:rsidTr="4306BA3B">
        <w:tblPrEx>
          <w:tblLook w:val="04A0" w:firstRow="1" w:lastRow="0" w:firstColumn="1" w:lastColumn="0" w:noHBand="0" w:noVBand="1"/>
        </w:tblPrEx>
        <w:tc>
          <w:tcPr>
            <w:tcW w:w="3150" w:type="dxa"/>
            <w:tcBorders>
              <w:left w:val="nil"/>
              <w:right w:val="nil"/>
            </w:tcBorders>
            <w:shd w:val="clear" w:color="auto" w:fill="EEECE1" w:themeFill="background2"/>
          </w:tcPr>
          <w:p w14:paraId="5A167C68" w14:textId="77777777" w:rsidR="00B40C94" w:rsidRPr="002854DB" w:rsidRDefault="00B40C94" w:rsidP="00EE7220">
            <w:pPr>
              <w:jc w:val="center"/>
              <w:rPr>
                <w:rFonts w:ascii="Times New Roman" w:hAnsi="Times New Roman"/>
                <w:sz w:val="10"/>
                <w:szCs w:val="10"/>
              </w:rPr>
            </w:pPr>
          </w:p>
        </w:tc>
        <w:tc>
          <w:tcPr>
            <w:tcW w:w="1800" w:type="dxa"/>
            <w:tcBorders>
              <w:left w:val="nil"/>
              <w:right w:val="nil"/>
            </w:tcBorders>
            <w:shd w:val="clear" w:color="auto" w:fill="EEECE1" w:themeFill="background2"/>
          </w:tcPr>
          <w:p w14:paraId="5A167C69"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6A"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6B" w14:textId="77777777" w:rsidR="00B40C94" w:rsidRPr="002854DB" w:rsidRDefault="00B40C94" w:rsidP="00EE7220">
            <w:pPr>
              <w:jc w:val="center"/>
              <w:rPr>
                <w:rFonts w:ascii="Times New Roman" w:hAnsi="Times New Roman"/>
                <w:sz w:val="10"/>
                <w:szCs w:val="10"/>
              </w:rPr>
            </w:pPr>
          </w:p>
        </w:tc>
      </w:tr>
      <w:tr w:rsidR="00B40C94" w:rsidRPr="00C634B7" w14:paraId="5A167C71" w14:textId="77777777" w:rsidTr="4306BA3B">
        <w:tblPrEx>
          <w:tblLook w:val="04A0" w:firstRow="1" w:lastRow="0" w:firstColumn="1" w:lastColumn="0" w:noHBand="0" w:noVBand="1"/>
        </w:tblPrEx>
        <w:tc>
          <w:tcPr>
            <w:tcW w:w="3150" w:type="dxa"/>
            <w:tcBorders>
              <w:left w:val="nil"/>
              <w:bottom w:val="single" w:sz="4" w:space="0" w:color="auto"/>
            </w:tcBorders>
            <w:vAlign w:val="center"/>
          </w:tcPr>
          <w:p w14:paraId="5A167C6D" w14:textId="77777777" w:rsidR="00B40C94" w:rsidRPr="0039176A" w:rsidRDefault="00B40C94" w:rsidP="00EE7220">
            <w:pPr>
              <w:rPr>
                <w:rFonts w:ascii="Times New Roman" w:hAnsi="Times New Roman"/>
                <w:szCs w:val="18"/>
                <w:u w:val="single"/>
              </w:rPr>
            </w:pPr>
            <w:r w:rsidRPr="0039176A">
              <w:rPr>
                <w:rFonts w:ascii="Times New Roman" w:hAnsi="Times New Roman"/>
                <w:szCs w:val="18"/>
                <w:u w:val="single"/>
              </w:rPr>
              <w:t>Welding/Steel Deck:</w:t>
            </w:r>
          </w:p>
        </w:tc>
        <w:tc>
          <w:tcPr>
            <w:tcW w:w="1800" w:type="dxa"/>
            <w:tcBorders>
              <w:bottom w:val="single" w:sz="4" w:space="0" w:color="auto"/>
            </w:tcBorders>
          </w:tcPr>
          <w:p w14:paraId="5A167C6E" w14:textId="42328CEA"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tcBorders>
              <w:bottom w:val="single" w:sz="4" w:space="0" w:color="auto"/>
            </w:tcBorders>
          </w:tcPr>
          <w:p w14:paraId="5A167C6F" w14:textId="54DF2137"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tcBorders>
              <w:bottom w:val="single" w:sz="4" w:space="0" w:color="auto"/>
            </w:tcBorders>
          </w:tcPr>
          <w:p w14:paraId="5A167C70" w14:textId="0FDC18D4"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B40C94" w:rsidRPr="00C634B7" w14:paraId="5A167C76" w14:textId="77777777" w:rsidTr="4306BA3B">
        <w:tblPrEx>
          <w:tblLook w:val="04A0" w:firstRow="1" w:lastRow="0" w:firstColumn="1" w:lastColumn="0" w:noHBand="0" w:noVBand="1"/>
        </w:tblPrEx>
        <w:tc>
          <w:tcPr>
            <w:tcW w:w="3150" w:type="dxa"/>
            <w:tcBorders>
              <w:left w:val="nil"/>
              <w:right w:val="nil"/>
            </w:tcBorders>
            <w:shd w:val="clear" w:color="auto" w:fill="EEECE1" w:themeFill="background2"/>
          </w:tcPr>
          <w:p w14:paraId="5A167C72" w14:textId="77777777" w:rsidR="00B40C94" w:rsidRPr="002854DB" w:rsidRDefault="00B40C94" w:rsidP="00EE7220">
            <w:pPr>
              <w:jc w:val="center"/>
              <w:rPr>
                <w:rFonts w:ascii="Times New Roman" w:hAnsi="Times New Roman"/>
                <w:sz w:val="10"/>
                <w:szCs w:val="10"/>
              </w:rPr>
            </w:pPr>
          </w:p>
        </w:tc>
        <w:tc>
          <w:tcPr>
            <w:tcW w:w="1800" w:type="dxa"/>
            <w:tcBorders>
              <w:left w:val="nil"/>
              <w:right w:val="nil"/>
            </w:tcBorders>
            <w:shd w:val="clear" w:color="auto" w:fill="EEECE1" w:themeFill="background2"/>
          </w:tcPr>
          <w:p w14:paraId="5A167C73"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74"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75" w14:textId="77777777" w:rsidR="00B40C94" w:rsidRPr="002854DB" w:rsidRDefault="00B40C94" w:rsidP="00EE7220">
            <w:pPr>
              <w:jc w:val="center"/>
              <w:rPr>
                <w:rFonts w:ascii="Times New Roman" w:hAnsi="Times New Roman"/>
                <w:sz w:val="10"/>
                <w:szCs w:val="10"/>
              </w:rPr>
            </w:pPr>
          </w:p>
        </w:tc>
      </w:tr>
      <w:tr w:rsidR="00B40C94" w:rsidRPr="00C634B7" w14:paraId="5A167C7B" w14:textId="77777777" w:rsidTr="4306BA3B">
        <w:tc>
          <w:tcPr>
            <w:tcW w:w="3150" w:type="dxa"/>
            <w:tcBorders>
              <w:left w:val="nil"/>
              <w:bottom w:val="single" w:sz="4" w:space="0" w:color="auto"/>
            </w:tcBorders>
            <w:vAlign w:val="center"/>
          </w:tcPr>
          <w:p w14:paraId="5A167C77" w14:textId="77777777" w:rsidR="00B40C94" w:rsidRPr="0039176A" w:rsidRDefault="00B40C94" w:rsidP="00EE7220">
            <w:pPr>
              <w:rPr>
                <w:rFonts w:ascii="Times New Roman" w:hAnsi="Times New Roman"/>
                <w:szCs w:val="18"/>
                <w:u w:val="single"/>
              </w:rPr>
            </w:pPr>
            <w:r w:rsidRPr="0039176A">
              <w:rPr>
                <w:rFonts w:ascii="Times New Roman" w:hAnsi="Times New Roman"/>
                <w:szCs w:val="18"/>
                <w:u w:val="single"/>
              </w:rPr>
              <w:t>Masonry (Material Testing):</w:t>
            </w:r>
          </w:p>
        </w:tc>
        <w:tc>
          <w:tcPr>
            <w:tcW w:w="1800" w:type="dxa"/>
            <w:tcBorders>
              <w:bottom w:val="single" w:sz="4" w:space="0" w:color="auto"/>
            </w:tcBorders>
            <w:vAlign w:val="center"/>
          </w:tcPr>
          <w:p w14:paraId="5A167C78" w14:textId="6DAF62AB" w:rsidR="00B40C94" w:rsidRPr="0039176A" w:rsidRDefault="00B40C94" w:rsidP="00041AED">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tcBorders>
              <w:bottom w:val="single" w:sz="4" w:space="0" w:color="auto"/>
            </w:tcBorders>
            <w:vAlign w:val="center"/>
          </w:tcPr>
          <w:p w14:paraId="5A167C79" w14:textId="68297F5A" w:rsidR="00B40C94" w:rsidRPr="0039176A" w:rsidRDefault="00B40C94" w:rsidP="00041AED">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tcBorders>
              <w:bottom w:val="single" w:sz="4" w:space="0" w:color="auto"/>
            </w:tcBorders>
            <w:vAlign w:val="center"/>
          </w:tcPr>
          <w:p w14:paraId="5A167C7A" w14:textId="0A553CDB" w:rsidR="00B40C94" w:rsidRPr="0039176A" w:rsidRDefault="00B40C94" w:rsidP="00041AED">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B40C94" w:rsidRPr="00C634B7" w14:paraId="5A167C80" w14:textId="77777777" w:rsidTr="4306BA3B">
        <w:tblPrEx>
          <w:tblLook w:val="04A0" w:firstRow="1" w:lastRow="0" w:firstColumn="1" w:lastColumn="0" w:noHBand="0" w:noVBand="1"/>
        </w:tblPrEx>
        <w:tc>
          <w:tcPr>
            <w:tcW w:w="3150" w:type="dxa"/>
            <w:tcBorders>
              <w:left w:val="nil"/>
              <w:right w:val="nil"/>
            </w:tcBorders>
            <w:shd w:val="clear" w:color="auto" w:fill="EEECE1" w:themeFill="background2"/>
          </w:tcPr>
          <w:p w14:paraId="5A167C7C" w14:textId="77777777" w:rsidR="00B40C94" w:rsidRPr="002854DB" w:rsidRDefault="00B40C94" w:rsidP="00EE7220">
            <w:pPr>
              <w:jc w:val="center"/>
              <w:rPr>
                <w:rFonts w:ascii="Times New Roman" w:hAnsi="Times New Roman"/>
                <w:sz w:val="10"/>
                <w:szCs w:val="10"/>
              </w:rPr>
            </w:pPr>
          </w:p>
        </w:tc>
        <w:tc>
          <w:tcPr>
            <w:tcW w:w="1800" w:type="dxa"/>
            <w:tcBorders>
              <w:left w:val="nil"/>
              <w:right w:val="nil"/>
            </w:tcBorders>
            <w:shd w:val="clear" w:color="auto" w:fill="EEECE1" w:themeFill="background2"/>
          </w:tcPr>
          <w:p w14:paraId="5A167C7D"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7E"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7F" w14:textId="77777777" w:rsidR="00B40C94" w:rsidRPr="002854DB" w:rsidRDefault="00B40C94" w:rsidP="00EE7220">
            <w:pPr>
              <w:jc w:val="center"/>
              <w:rPr>
                <w:rFonts w:ascii="Times New Roman" w:hAnsi="Times New Roman"/>
                <w:sz w:val="10"/>
                <w:szCs w:val="10"/>
              </w:rPr>
            </w:pPr>
          </w:p>
        </w:tc>
      </w:tr>
      <w:tr w:rsidR="00B40C94" w:rsidRPr="00C634B7" w14:paraId="5A167C85" w14:textId="77777777" w:rsidTr="4306BA3B">
        <w:tblPrEx>
          <w:tblLook w:val="04A0" w:firstRow="1" w:lastRow="0" w:firstColumn="1" w:lastColumn="0" w:noHBand="0" w:noVBand="1"/>
        </w:tblPrEx>
        <w:tc>
          <w:tcPr>
            <w:tcW w:w="3150" w:type="dxa"/>
            <w:tcBorders>
              <w:left w:val="nil"/>
              <w:bottom w:val="single" w:sz="4" w:space="0" w:color="auto"/>
            </w:tcBorders>
            <w:vAlign w:val="center"/>
          </w:tcPr>
          <w:p w14:paraId="5A167C81" w14:textId="77777777" w:rsidR="00B40C94" w:rsidRPr="0039176A" w:rsidRDefault="00B40C94" w:rsidP="00EE7220">
            <w:pPr>
              <w:rPr>
                <w:rFonts w:ascii="Times New Roman" w:hAnsi="Times New Roman"/>
                <w:szCs w:val="18"/>
                <w:u w:val="single"/>
              </w:rPr>
            </w:pPr>
            <w:r w:rsidRPr="0039176A">
              <w:rPr>
                <w:rFonts w:ascii="Times New Roman" w:hAnsi="Times New Roman"/>
                <w:szCs w:val="18"/>
                <w:u w:val="single"/>
              </w:rPr>
              <w:t>Wood (Note 15):</w:t>
            </w:r>
          </w:p>
        </w:tc>
        <w:tc>
          <w:tcPr>
            <w:tcW w:w="1800" w:type="dxa"/>
            <w:tcBorders>
              <w:bottom w:val="single" w:sz="4" w:space="0" w:color="auto"/>
            </w:tcBorders>
          </w:tcPr>
          <w:p w14:paraId="5A167C82" w14:textId="0CBB3EDB"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tcBorders>
              <w:bottom w:val="single" w:sz="4" w:space="0" w:color="auto"/>
            </w:tcBorders>
          </w:tcPr>
          <w:p w14:paraId="5A167C83" w14:textId="3AF9B71B"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tcBorders>
              <w:bottom w:val="single" w:sz="4" w:space="0" w:color="auto"/>
            </w:tcBorders>
          </w:tcPr>
          <w:p w14:paraId="5A167C84" w14:textId="268A7965"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B40C94" w:rsidRPr="00C634B7" w14:paraId="5A167C8A" w14:textId="77777777" w:rsidTr="4306BA3B">
        <w:tblPrEx>
          <w:tblLook w:val="04A0" w:firstRow="1" w:lastRow="0" w:firstColumn="1" w:lastColumn="0" w:noHBand="0" w:noVBand="1"/>
        </w:tblPrEx>
        <w:tc>
          <w:tcPr>
            <w:tcW w:w="3150" w:type="dxa"/>
            <w:tcBorders>
              <w:left w:val="nil"/>
              <w:right w:val="nil"/>
            </w:tcBorders>
            <w:shd w:val="clear" w:color="auto" w:fill="EEECE1" w:themeFill="background2"/>
          </w:tcPr>
          <w:p w14:paraId="5A167C86" w14:textId="77777777" w:rsidR="00B40C94" w:rsidRPr="002854DB" w:rsidRDefault="00B40C94" w:rsidP="00EE7220">
            <w:pPr>
              <w:jc w:val="center"/>
              <w:rPr>
                <w:rFonts w:ascii="Times New Roman" w:hAnsi="Times New Roman"/>
                <w:sz w:val="10"/>
                <w:szCs w:val="10"/>
              </w:rPr>
            </w:pPr>
          </w:p>
        </w:tc>
        <w:tc>
          <w:tcPr>
            <w:tcW w:w="1800" w:type="dxa"/>
            <w:tcBorders>
              <w:left w:val="nil"/>
              <w:right w:val="nil"/>
            </w:tcBorders>
            <w:shd w:val="clear" w:color="auto" w:fill="EEECE1" w:themeFill="background2"/>
          </w:tcPr>
          <w:p w14:paraId="5A167C87"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88"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89" w14:textId="77777777" w:rsidR="00B40C94" w:rsidRPr="002854DB" w:rsidRDefault="00B40C94" w:rsidP="00EE7220">
            <w:pPr>
              <w:jc w:val="center"/>
              <w:rPr>
                <w:rFonts w:ascii="Times New Roman" w:hAnsi="Times New Roman"/>
                <w:sz w:val="10"/>
                <w:szCs w:val="10"/>
              </w:rPr>
            </w:pPr>
          </w:p>
        </w:tc>
      </w:tr>
      <w:tr w:rsidR="00B40C94" w:rsidRPr="00C634B7" w14:paraId="5A167C8F" w14:textId="77777777" w:rsidTr="4306BA3B">
        <w:tblPrEx>
          <w:tblLook w:val="04A0" w:firstRow="1" w:lastRow="0" w:firstColumn="1" w:lastColumn="0" w:noHBand="0" w:noVBand="1"/>
        </w:tblPrEx>
        <w:tc>
          <w:tcPr>
            <w:tcW w:w="3150" w:type="dxa"/>
            <w:tcBorders>
              <w:left w:val="nil"/>
            </w:tcBorders>
            <w:vAlign w:val="center"/>
          </w:tcPr>
          <w:p w14:paraId="5A167C8B" w14:textId="77777777" w:rsidR="00B40C94" w:rsidRPr="0039176A" w:rsidRDefault="00B40C94" w:rsidP="00EE7220">
            <w:pPr>
              <w:rPr>
                <w:rFonts w:ascii="Times New Roman" w:hAnsi="Times New Roman"/>
                <w:szCs w:val="18"/>
                <w:u w:val="single"/>
              </w:rPr>
            </w:pPr>
            <w:r w:rsidRPr="0039176A">
              <w:rPr>
                <w:rFonts w:ascii="Times New Roman" w:hAnsi="Times New Roman"/>
                <w:szCs w:val="18"/>
                <w:u w:val="single"/>
              </w:rPr>
              <w:t>Post Installed Anchors:</w:t>
            </w:r>
          </w:p>
        </w:tc>
        <w:tc>
          <w:tcPr>
            <w:tcW w:w="1800" w:type="dxa"/>
          </w:tcPr>
          <w:p w14:paraId="5A167C8C" w14:textId="5E2C9DD2"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041AED">
              <w:rPr>
                <w:rFonts w:ascii="Times New Roman" w:hAnsi="Times New Roman"/>
                <w:szCs w:val="18"/>
                <w:vertAlign w:val="superscript"/>
              </w:rPr>
              <w:t>10</w:t>
            </w:r>
          </w:p>
        </w:tc>
        <w:tc>
          <w:tcPr>
            <w:tcW w:w="1890" w:type="dxa"/>
          </w:tcPr>
          <w:p w14:paraId="5A167C8D" w14:textId="1647249F"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c>
          <w:tcPr>
            <w:tcW w:w="1890" w:type="dxa"/>
          </w:tcPr>
          <w:p w14:paraId="5A167C8E" w14:textId="4724132C"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r>
      <w:tr w:rsidR="004B0D3A" w:rsidRPr="00C634B7" w14:paraId="25051E82" w14:textId="77777777" w:rsidTr="4306BA3B">
        <w:tblPrEx>
          <w:tblLook w:val="04A0" w:firstRow="1" w:lastRow="0" w:firstColumn="1" w:lastColumn="0" w:noHBand="0" w:noVBand="1"/>
        </w:tblPrEx>
        <w:trPr>
          <w:trHeight w:val="288"/>
        </w:trPr>
        <w:tc>
          <w:tcPr>
            <w:tcW w:w="8730" w:type="dxa"/>
            <w:gridSpan w:val="4"/>
            <w:tcBorders>
              <w:left w:val="nil"/>
            </w:tcBorders>
            <w:shd w:val="clear" w:color="auto" w:fill="EEECE1" w:themeFill="background2"/>
            <w:vAlign w:val="center"/>
          </w:tcPr>
          <w:p w14:paraId="2647A156" w14:textId="77777777" w:rsidR="004B0D3A" w:rsidRPr="004B0D3A" w:rsidRDefault="004B0D3A" w:rsidP="004B0D3A">
            <w:pPr>
              <w:jc w:val="center"/>
              <w:rPr>
                <w:rFonts w:ascii="Times New Roman" w:hAnsi="Times New Roman"/>
                <w:sz w:val="10"/>
                <w:szCs w:val="10"/>
              </w:rPr>
            </w:pPr>
          </w:p>
        </w:tc>
      </w:tr>
      <w:tr w:rsidR="00B40C94" w:rsidRPr="00C634B7" w14:paraId="5A167C94" w14:textId="77777777" w:rsidTr="4306BA3B">
        <w:tblPrEx>
          <w:tblLook w:val="04A0" w:firstRow="1" w:lastRow="0" w:firstColumn="1" w:lastColumn="0" w:noHBand="0" w:noVBand="1"/>
        </w:tblPrEx>
        <w:tc>
          <w:tcPr>
            <w:tcW w:w="3150" w:type="dxa"/>
            <w:tcBorders>
              <w:left w:val="nil"/>
            </w:tcBorders>
            <w:vAlign w:val="center"/>
          </w:tcPr>
          <w:p w14:paraId="5A167C90" w14:textId="77777777" w:rsidR="00B40C94" w:rsidRPr="0039176A" w:rsidRDefault="00B40C94" w:rsidP="00EE7220">
            <w:pPr>
              <w:rPr>
                <w:rFonts w:ascii="Times New Roman" w:hAnsi="Times New Roman"/>
                <w:b/>
                <w:szCs w:val="18"/>
              </w:rPr>
            </w:pPr>
            <w:r>
              <w:rPr>
                <w:rFonts w:ascii="Times New Roman" w:hAnsi="Times New Roman"/>
                <w:b/>
                <w:szCs w:val="18"/>
              </w:rPr>
              <w:t>INSPECTION</w:t>
            </w:r>
            <w:r w:rsidRPr="0039176A">
              <w:rPr>
                <w:rFonts w:ascii="Times New Roman" w:hAnsi="Times New Roman"/>
                <w:b/>
                <w:szCs w:val="18"/>
              </w:rPr>
              <w:t>S:</w:t>
            </w:r>
          </w:p>
        </w:tc>
        <w:tc>
          <w:tcPr>
            <w:tcW w:w="1800" w:type="dxa"/>
          </w:tcPr>
          <w:p w14:paraId="5A167C91" w14:textId="77777777" w:rsidR="00B40C94" w:rsidRPr="0039176A" w:rsidRDefault="00B40C94" w:rsidP="00EE7220">
            <w:pPr>
              <w:jc w:val="center"/>
              <w:rPr>
                <w:rFonts w:ascii="Times New Roman" w:hAnsi="Times New Roman"/>
                <w:szCs w:val="18"/>
              </w:rPr>
            </w:pPr>
          </w:p>
        </w:tc>
        <w:tc>
          <w:tcPr>
            <w:tcW w:w="1890" w:type="dxa"/>
          </w:tcPr>
          <w:p w14:paraId="5A167C92" w14:textId="77777777" w:rsidR="00B40C94" w:rsidRPr="0039176A" w:rsidRDefault="00B40C94" w:rsidP="00EE7220">
            <w:pPr>
              <w:jc w:val="center"/>
              <w:rPr>
                <w:rFonts w:ascii="Times New Roman" w:hAnsi="Times New Roman"/>
                <w:szCs w:val="18"/>
              </w:rPr>
            </w:pPr>
          </w:p>
        </w:tc>
        <w:tc>
          <w:tcPr>
            <w:tcW w:w="1890" w:type="dxa"/>
          </w:tcPr>
          <w:p w14:paraId="5A167C93" w14:textId="77777777" w:rsidR="00B40C94" w:rsidRPr="0039176A" w:rsidRDefault="00B40C94" w:rsidP="00EE7220">
            <w:pPr>
              <w:jc w:val="center"/>
              <w:rPr>
                <w:rFonts w:ascii="Times New Roman" w:hAnsi="Times New Roman"/>
                <w:szCs w:val="18"/>
              </w:rPr>
            </w:pPr>
          </w:p>
        </w:tc>
      </w:tr>
      <w:tr w:rsidR="00B40C94" w:rsidRPr="00C634B7" w14:paraId="5A167C99" w14:textId="77777777" w:rsidTr="4306BA3B">
        <w:tblPrEx>
          <w:tblLook w:val="04A0" w:firstRow="1" w:lastRow="0" w:firstColumn="1" w:lastColumn="0" w:noHBand="0" w:noVBand="1"/>
        </w:tblPrEx>
        <w:tc>
          <w:tcPr>
            <w:tcW w:w="3150" w:type="dxa"/>
            <w:tcBorders>
              <w:left w:val="nil"/>
            </w:tcBorders>
            <w:vAlign w:val="center"/>
          </w:tcPr>
          <w:p w14:paraId="5A167C95" w14:textId="77777777" w:rsidR="00B40C94" w:rsidRPr="0039176A" w:rsidRDefault="00B40C94" w:rsidP="00EE7220">
            <w:pPr>
              <w:rPr>
                <w:rFonts w:ascii="Times New Roman" w:hAnsi="Times New Roman"/>
                <w:szCs w:val="18"/>
                <w:u w:val="single"/>
              </w:rPr>
            </w:pPr>
            <w:r w:rsidRPr="0039176A">
              <w:rPr>
                <w:rFonts w:ascii="Times New Roman" w:hAnsi="Times New Roman"/>
                <w:szCs w:val="18"/>
                <w:u w:val="single"/>
              </w:rPr>
              <w:t>Engineered Fill</w:t>
            </w:r>
            <w:r>
              <w:rPr>
                <w:rFonts w:ascii="Times New Roman" w:hAnsi="Times New Roman"/>
                <w:szCs w:val="18"/>
                <w:u w:val="single"/>
              </w:rPr>
              <w:t xml:space="preserve"> (soils)</w:t>
            </w:r>
            <w:r w:rsidRPr="0039176A">
              <w:rPr>
                <w:rFonts w:ascii="Times New Roman" w:hAnsi="Times New Roman"/>
                <w:szCs w:val="18"/>
                <w:u w:val="single"/>
              </w:rPr>
              <w:t>:</w:t>
            </w:r>
          </w:p>
        </w:tc>
        <w:tc>
          <w:tcPr>
            <w:tcW w:w="1800" w:type="dxa"/>
          </w:tcPr>
          <w:p w14:paraId="5A167C96" w14:textId="77777777" w:rsidR="00B40C94" w:rsidRPr="0039176A" w:rsidRDefault="00B40C94" w:rsidP="00EE7220">
            <w:pPr>
              <w:jc w:val="center"/>
              <w:rPr>
                <w:rFonts w:ascii="Times New Roman" w:hAnsi="Times New Roman"/>
                <w:szCs w:val="18"/>
              </w:rPr>
            </w:pPr>
          </w:p>
        </w:tc>
        <w:tc>
          <w:tcPr>
            <w:tcW w:w="1890" w:type="dxa"/>
          </w:tcPr>
          <w:p w14:paraId="5A167C97" w14:textId="77777777" w:rsidR="00B40C94" w:rsidRPr="0039176A" w:rsidRDefault="00B40C94" w:rsidP="00EE7220">
            <w:pPr>
              <w:jc w:val="center"/>
              <w:rPr>
                <w:rFonts w:ascii="Times New Roman" w:hAnsi="Times New Roman"/>
                <w:szCs w:val="18"/>
              </w:rPr>
            </w:pPr>
          </w:p>
        </w:tc>
        <w:tc>
          <w:tcPr>
            <w:tcW w:w="1890" w:type="dxa"/>
          </w:tcPr>
          <w:p w14:paraId="5A167C98" w14:textId="77777777" w:rsidR="00B40C94" w:rsidRPr="0039176A" w:rsidRDefault="00B40C94" w:rsidP="00EE7220">
            <w:pPr>
              <w:jc w:val="center"/>
              <w:rPr>
                <w:rFonts w:ascii="Times New Roman" w:hAnsi="Times New Roman"/>
                <w:szCs w:val="18"/>
              </w:rPr>
            </w:pPr>
          </w:p>
        </w:tc>
      </w:tr>
      <w:tr w:rsidR="00B40C94" w:rsidRPr="00C634B7" w14:paraId="5A167C9E" w14:textId="77777777" w:rsidTr="4306BA3B">
        <w:tblPrEx>
          <w:tblLook w:val="04A0" w:firstRow="1" w:lastRow="0" w:firstColumn="1" w:lastColumn="0" w:noHBand="0" w:noVBand="1"/>
        </w:tblPrEx>
        <w:tc>
          <w:tcPr>
            <w:tcW w:w="3150" w:type="dxa"/>
            <w:tcBorders>
              <w:left w:val="nil"/>
            </w:tcBorders>
            <w:vAlign w:val="center"/>
          </w:tcPr>
          <w:p w14:paraId="5A167C9A" w14:textId="77777777" w:rsidR="00B40C94" w:rsidRPr="0039176A" w:rsidRDefault="00B40C94" w:rsidP="00EE7220">
            <w:pPr>
              <w:rPr>
                <w:rFonts w:ascii="Times New Roman" w:hAnsi="Times New Roman"/>
                <w:szCs w:val="18"/>
              </w:rPr>
            </w:pPr>
            <w:r w:rsidRPr="0039176A">
              <w:rPr>
                <w:rFonts w:ascii="Times New Roman" w:hAnsi="Times New Roman"/>
                <w:szCs w:val="18"/>
              </w:rPr>
              <w:t xml:space="preserve">   Fill:</w:t>
            </w:r>
          </w:p>
        </w:tc>
        <w:tc>
          <w:tcPr>
            <w:tcW w:w="1800" w:type="dxa"/>
          </w:tcPr>
          <w:p w14:paraId="5A167C9B" w14:textId="77777777" w:rsidR="00B40C94" w:rsidRPr="0039176A" w:rsidRDefault="00B40C94" w:rsidP="00EE7220">
            <w:pPr>
              <w:jc w:val="center"/>
              <w:rPr>
                <w:rFonts w:ascii="Times New Roman" w:hAnsi="Times New Roman"/>
                <w:szCs w:val="18"/>
              </w:rPr>
            </w:pPr>
            <w:r w:rsidRPr="0039176A">
              <w:rPr>
                <w:rFonts w:ascii="Times New Roman" w:hAnsi="Times New Roman"/>
                <w:szCs w:val="18"/>
              </w:rPr>
              <w:t>Note 2</w:t>
            </w:r>
          </w:p>
        </w:tc>
        <w:tc>
          <w:tcPr>
            <w:tcW w:w="1890" w:type="dxa"/>
          </w:tcPr>
          <w:p w14:paraId="5A167C9C" w14:textId="77777777" w:rsidR="00B40C94" w:rsidRPr="0039176A" w:rsidRDefault="00B40C94" w:rsidP="00EE7220">
            <w:pPr>
              <w:jc w:val="center"/>
              <w:rPr>
                <w:rFonts w:ascii="Times New Roman" w:hAnsi="Times New Roman"/>
                <w:szCs w:val="18"/>
              </w:rPr>
            </w:pPr>
            <w:r w:rsidRPr="0039176A">
              <w:rPr>
                <w:rFonts w:ascii="Times New Roman" w:hAnsi="Times New Roman"/>
                <w:szCs w:val="18"/>
              </w:rPr>
              <w:t>Note 2</w:t>
            </w:r>
          </w:p>
        </w:tc>
        <w:tc>
          <w:tcPr>
            <w:tcW w:w="1890" w:type="dxa"/>
          </w:tcPr>
          <w:p w14:paraId="5A167C9D" w14:textId="77777777" w:rsidR="00B40C94" w:rsidRPr="0039176A" w:rsidRDefault="00B40C94" w:rsidP="00EE7220">
            <w:pPr>
              <w:jc w:val="center"/>
              <w:rPr>
                <w:rFonts w:ascii="Times New Roman" w:hAnsi="Times New Roman"/>
                <w:szCs w:val="18"/>
              </w:rPr>
            </w:pPr>
            <w:r w:rsidRPr="0039176A">
              <w:rPr>
                <w:rFonts w:ascii="Times New Roman" w:hAnsi="Times New Roman"/>
                <w:szCs w:val="18"/>
              </w:rPr>
              <w:t>Note 2</w:t>
            </w:r>
          </w:p>
        </w:tc>
      </w:tr>
      <w:tr w:rsidR="00B40C94" w:rsidRPr="00C634B7" w14:paraId="5A167CA3" w14:textId="77777777" w:rsidTr="4306BA3B">
        <w:tblPrEx>
          <w:tblLook w:val="04A0" w:firstRow="1" w:lastRow="0" w:firstColumn="1" w:lastColumn="0" w:noHBand="0" w:noVBand="1"/>
        </w:tblPrEx>
        <w:tc>
          <w:tcPr>
            <w:tcW w:w="3150" w:type="dxa"/>
            <w:tcBorders>
              <w:left w:val="nil"/>
            </w:tcBorders>
            <w:vAlign w:val="center"/>
          </w:tcPr>
          <w:p w14:paraId="5A167C9F" w14:textId="77777777" w:rsidR="00B40C94" w:rsidRPr="0039176A" w:rsidRDefault="00B40C94" w:rsidP="00EE7220">
            <w:pPr>
              <w:rPr>
                <w:rFonts w:ascii="Times New Roman" w:hAnsi="Times New Roman"/>
                <w:szCs w:val="18"/>
              </w:rPr>
            </w:pPr>
            <w:r w:rsidRPr="0039176A">
              <w:rPr>
                <w:rFonts w:ascii="Times New Roman" w:hAnsi="Times New Roman"/>
                <w:szCs w:val="18"/>
              </w:rPr>
              <w:t xml:space="preserve">   Base under Paving:</w:t>
            </w:r>
          </w:p>
        </w:tc>
        <w:tc>
          <w:tcPr>
            <w:tcW w:w="1800" w:type="dxa"/>
          </w:tcPr>
          <w:p w14:paraId="5A167CA0" w14:textId="77777777" w:rsidR="00B40C94" w:rsidRPr="0039176A" w:rsidRDefault="00B40C94"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14</w:t>
            </w:r>
          </w:p>
        </w:tc>
        <w:tc>
          <w:tcPr>
            <w:tcW w:w="1890" w:type="dxa"/>
          </w:tcPr>
          <w:p w14:paraId="5A167CA1" w14:textId="77777777" w:rsidR="00B40C94" w:rsidRPr="0039176A" w:rsidRDefault="00B40C94"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14</w:t>
            </w:r>
          </w:p>
        </w:tc>
        <w:tc>
          <w:tcPr>
            <w:tcW w:w="1890" w:type="dxa"/>
          </w:tcPr>
          <w:p w14:paraId="5A167CA2" w14:textId="77777777" w:rsidR="00B40C94" w:rsidRPr="0039176A" w:rsidRDefault="00B40C94"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14</w:t>
            </w:r>
          </w:p>
        </w:tc>
      </w:tr>
      <w:tr w:rsidR="00B40C94" w:rsidRPr="00C634B7" w14:paraId="5A167CA8" w14:textId="77777777" w:rsidTr="4306BA3B">
        <w:tc>
          <w:tcPr>
            <w:tcW w:w="3150" w:type="dxa"/>
            <w:tcBorders>
              <w:left w:val="nil"/>
            </w:tcBorders>
            <w:vAlign w:val="center"/>
          </w:tcPr>
          <w:p w14:paraId="5A167CA4" w14:textId="77777777" w:rsidR="00B40C94" w:rsidRPr="0039176A" w:rsidRDefault="00B40C94" w:rsidP="00B40C94">
            <w:pPr>
              <w:rPr>
                <w:rFonts w:ascii="Times New Roman" w:hAnsi="Times New Roman"/>
                <w:szCs w:val="18"/>
              </w:rPr>
            </w:pPr>
            <w:r w:rsidRPr="0039176A">
              <w:rPr>
                <w:rFonts w:ascii="Times New Roman" w:hAnsi="Times New Roman"/>
                <w:szCs w:val="18"/>
              </w:rPr>
              <w:t xml:space="preserve">   Base under Interior</w:t>
            </w:r>
            <w:r>
              <w:rPr>
                <w:rFonts w:ascii="Times New Roman" w:hAnsi="Times New Roman"/>
                <w:szCs w:val="18"/>
              </w:rPr>
              <w:t xml:space="preserve"> </w:t>
            </w:r>
            <w:r w:rsidRPr="0039176A">
              <w:rPr>
                <w:rFonts w:ascii="Times New Roman" w:hAnsi="Times New Roman"/>
                <w:szCs w:val="18"/>
              </w:rPr>
              <w:t>Slabs:</w:t>
            </w:r>
          </w:p>
        </w:tc>
        <w:tc>
          <w:tcPr>
            <w:tcW w:w="1800" w:type="dxa"/>
            <w:vAlign w:val="center"/>
          </w:tcPr>
          <w:p w14:paraId="5A167CA5" w14:textId="77777777" w:rsidR="00B40C94" w:rsidRPr="0039176A" w:rsidRDefault="00B40C94">
            <w:pPr>
              <w:jc w:val="center"/>
              <w:rPr>
                <w:rFonts w:ascii="Times New Roman" w:hAnsi="Times New Roman"/>
                <w:szCs w:val="18"/>
              </w:rPr>
            </w:pPr>
            <w:r w:rsidRPr="0039176A">
              <w:rPr>
                <w:rFonts w:ascii="Times New Roman" w:hAnsi="Times New Roman"/>
                <w:szCs w:val="18"/>
              </w:rPr>
              <w:t>Note 4</w:t>
            </w:r>
          </w:p>
        </w:tc>
        <w:tc>
          <w:tcPr>
            <w:tcW w:w="1890" w:type="dxa"/>
            <w:vAlign w:val="center"/>
          </w:tcPr>
          <w:p w14:paraId="5A167CA6" w14:textId="77777777" w:rsidR="00B40C94" w:rsidRPr="0039176A" w:rsidRDefault="00B40C94">
            <w:pPr>
              <w:jc w:val="center"/>
              <w:rPr>
                <w:rFonts w:ascii="Times New Roman" w:hAnsi="Times New Roman"/>
                <w:szCs w:val="18"/>
              </w:rPr>
            </w:pPr>
            <w:r w:rsidRPr="0039176A">
              <w:rPr>
                <w:rFonts w:ascii="Times New Roman" w:hAnsi="Times New Roman"/>
                <w:szCs w:val="18"/>
              </w:rPr>
              <w:t>Note 4</w:t>
            </w:r>
          </w:p>
        </w:tc>
        <w:tc>
          <w:tcPr>
            <w:tcW w:w="1890" w:type="dxa"/>
            <w:vAlign w:val="center"/>
          </w:tcPr>
          <w:p w14:paraId="5A167CA7" w14:textId="77777777" w:rsidR="00B40C94" w:rsidRPr="0039176A" w:rsidRDefault="00B40C94">
            <w:pPr>
              <w:jc w:val="center"/>
              <w:rPr>
                <w:rFonts w:ascii="Times New Roman" w:hAnsi="Times New Roman"/>
                <w:szCs w:val="18"/>
              </w:rPr>
            </w:pPr>
            <w:r w:rsidRPr="0039176A">
              <w:rPr>
                <w:rFonts w:ascii="Times New Roman" w:hAnsi="Times New Roman"/>
                <w:szCs w:val="18"/>
              </w:rPr>
              <w:t>Note 4</w:t>
            </w:r>
          </w:p>
        </w:tc>
      </w:tr>
      <w:tr w:rsidR="00B40C94" w:rsidRPr="00C634B7" w14:paraId="5A167CAE" w14:textId="77777777" w:rsidTr="4306BA3B">
        <w:tblPrEx>
          <w:tblLook w:val="04A0" w:firstRow="1" w:lastRow="0" w:firstColumn="1" w:lastColumn="0" w:noHBand="0" w:noVBand="1"/>
        </w:tblPrEx>
        <w:tc>
          <w:tcPr>
            <w:tcW w:w="3150" w:type="dxa"/>
            <w:tcBorders>
              <w:left w:val="nil"/>
            </w:tcBorders>
            <w:vAlign w:val="center"/>
          </w:tcPr>
          <w:p w14:paraId="5A167CA9" w14:textId="77777777" w:rsidR="00B40C94" w:rsidRPr="0039176A" w:rsidRDefault="00B40C94" w:rsidP="00EE7220">
            <w:pPr>
              <w:rPr>
                <w:rFonts w:ascii="Times New Roman" w:hAnsi="Times New Roman"/>
                <w:szCs w:val="18"/>
              </w:rPr>
            </w:pPr>
            <w:r w:rsidRPr="0039176A">
              <w:rPr>
                <w:rFonts w:ascii="Times New Roman" w:hAnsi="Times New Roman"/>
                <w:szCs w:val="18"/>
              </w:rPr>
              <w:t xml:space="preserve">   Inspect Site and</w:t>
            </w:r>
          </w:p>
          <w:p w14:paraId="5A167CAA" w14:textId="77777777" w:rsidR="00B40C94" w:rsidRPr="0039176A" w:rsidRDefault="00B40C94" w:rsidP="00B40C94">
            <w:pPr>
              <w:rPr>
                <w:rFonts w:ascii="Times New Roman" w:hAnsi="Times New Roman"/>
                <w:szCs w:val="18"/>
              </w:rPr>
            </w:pPr>
            <w:r w:rsidRPr="0039176A">
              <w:rPr>
                <w:rFonts w:ascii="Times New Roman" w:hAnsi="Times New Roman"/>
                <w:szCs w:val="18"/>
              </w:rPr>
              <w:t xml:space="preserve">   Excavations Before Fill Placement:</w:t>
            </w:r>
          </w:p>
        </w:tc>
        <w:tc>
          <w:tcPr>
            <w:tcW w:w="1800" w:type="dxa"/>
            <w:vAlign w:val="center"/>
          </w:tcPr>
          <w:p w14:paraId="5A167CAB" w14:textId="77777777" w:rsidR="00B40C94" w:rsidRPr="0039176A" w:rsidRDefault="00B40C94"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11</w:t>
            </w:r>
          </w:p>
        </w:tc>
        <w:tc>
          <w:tcPr>
            <w:tcW w:w="1890" w:type="dxa"/>
            <w:vAlign w:val="center"/>
          </w:tcPr>
          <w:p w14:paraId="5A167CAC" w14:textId="77777777" w:rsidR="00B40C94" w:rsidRPr="0039176A" w:rsidRDefault="00B40C94"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11</w:t>
            </w:r>
          </w:p>
        </w:tc>
        <w:tc>
          <w:tcPr>
            <w:tcW w:w="1890" w:type="dxa"/>
            <w:vAlign w:val="center"/>
          </w:tcPr>
          <w:p w14:paraId="5A167CAD" w14:textId="77777777" w:rsidR="00B40C94" w:rsidRPr="0039176A" w:rsidRDefault="00B40C94" w:rsidP="00EE7220">
            <w:pPr>
              <w:jc w:val="center"/>
              <w:rPr>
                <w:rFonts w:ascii="Times New Roman" w:hAnsi="Times New Roman"/>
                <w:szCs w:val="18"/>
              </w:rPr>
            </w:pPr>
            <w:r w:rsidRPr="0039176A">
              <w:rPr>
                <w:rFonts w:ascii="Times New Roman" w:hAnsi="Times New Roman"/>
                <w:szCs w:val="18"/>
              </w:rPr>
              <w:t>1</w:t>
            </w:r>
            <w:r w:rsidRPr="0039176A">
              <w:rPr>
                <w:rFonts w:ascii="Times New Roman" w:hAnsi="Times New Roman"/>
                <w:szCs w:val="18"/>
                <w:vertAlign w:val="superscript"/>
              </w:rPr>
              <w:t>11</w:t>
            </w:r>
          </w:p>
        </w:tc>
      </w:tr>
      <w:tr w:rsidR="00B40C94" w:rsidRPr="00C634B7" w14:paraId="5A167CB3" w14:textId="77777777" w:rsidTr="4306BA3B">
        <w:tblPrEx>
          <w:tblLook w:val="04A0" w:firstRow="1" w:lastRow="0" w:firstColumn="1" w:lastColumn="0" w:noHBand="0" w:noVBand="1"/>
        </w:tblPrEx>
        <w:tc>
          <w:tcPr>
            <w:tcW w:w="3150" w:type="dxa"/>
            <w:tcBorders>
              <w:left w:val="nil"/>
            </w:tcBorders>
            <w:vAlign w:val="center"/>
          </w:tcPr>
          <w:p w14:paraId="5A167CAF" w14:textId="77777777" w:rsidR="00B40C94" w:rsidRPr="0039176A" w:rsidRDefault="00B40C94" w:rsidP="00EE7220">
            <w:pPr>
              <w:rPr>
                <w:rFonts w:ascii="Times New Roman" w:hAnsi="Times New Roman"/>
                <w:szCs w:val="18"/>
                <w:u w:val="single"/>
              </w:rPr>
            </w:pPr>
            <w:r w:rsidRPr="0039176A">
              <w:rPr>
                <w:rFonts w:ascii="Times New Roman" w:hAnsi="Times New Roman"/>
                <w:szCs w:val="18"/>
                <w:u w:val="single"/>
              </w:rPr>
              <w:t>Concrete:</w:t>
            </w:r>
          </w:p>
        </w:tc>
        <w:tc>
          <w:tcPr>
            <w:tcW w:w="1800" w:type="dxa"/>
          </w:tcPr>
          <w:p w14:paraId="5A167CB0" w14:textId="77777777" w:rsidR="00B40C94" w:rsidRPr="0039176A" w:rsidRDefault="00B40C94" w:rsidP="00EE7220">
            <w:pPr>
              <w:jc w:val="center"/>
              <w:rPr>
                <w:rFonts w:ascii="Times New Roman" w:hAnsi="Times New Roman"/>
                <w:szCs w:val="18"/>
              </w:rPr>
            </w:pPr>
          </w:p>
        </w:tc>
        <w:tc>
          <w:tcPr>
            <w:tcW w:w="1890" w:type="dxa"/>
          </w:tcPr>
          <w:p w14:paraId="5A167CB1" w14:textId="77777777" w:rsidR="00B40C94" w:rsidRPr="0039176A" w:rsidRDefault="00B40C94" w:rsidP="00EE7220">
            <w:pPr>
              <w:jc w:val="center"/>
              <w:rPr>
                <w:rFonts w:ascii="Times New Roman" w:hAnsi="Times New Roman"/>
                <w:szCs w:val="18"/>
              </w:rPr>
            </w:pPr>
          </w:p>
        </w:tc>
        <w:tc>
          <w:tcPr>
            <w:tcW w:w="1890" w:type="dxa"/>
          </w:tcPr>
          <w:p w14:paraId="5A167CB2" w14:textId="77777777" w:rsidR="00B40C94" w:rsidRPr="0039176A" w:rsidRDefault="00B40C94" w:rsidP="00EE7220">
            <w:pPr>
              <w:jc w:val="center"/>
              <w:rPr>
                <w:rFonts w:ascii="Times New Roman" w:hAnsi="Times New Roman"/>
                <w:szCs w:val="18"/>
              </w:rPr>
            </w:pPr>
          </w:p>
        </w:tc>
      </w:tr>
      <w:tr w:rsidR="00B40C94" w:rsidRPr="00C634B7" w14:paraId="5A167CB8" w14:textId="77777777" w:rsidTr="4306BA3B">
        <w:tc>
          <w:tcPr>
            <w:tcW w:w="3150" w:type="dxa"/>
            <w:tcBorders>
              <w:left w:val="nil"/>
            </w:tcBorders>
            <w:vAlign w:val="center"/>
          </w:tcPr>
          <w:p w14:paraId="5A167CB4" w14:textId="2805AC8E" w:rsidR="00B40C94" w:rsidRPr="0039176A" w:rsidRDefault="00B40C94" w:rsidP="003678B5">
            <w:pPr>
              <w:rPr>
                <w:rFonts w:ascii="Times New Roman" w:hAnsi="Times New Roman"/>
                <w:szCs w:val="18"/>
              </w:rPr>
            </w:pPr>
            <w:r w:rsidRPr="0039176A">
              <w:rPr>
                <w:rFonts w:ascii="Times New Roman" w:hAnsi="Times New Roman"/>
                <w:szCs w:val="18"/>
              </w:rPr>
              <w:t xml:space="preserve">   Site Cast (</w:t>
            </w:r>
            <w:r w:rsidR="003678B5">
              <w:rPr>
                <w:rFonts w:ascii="Times New Roman" w:hAnsi="Times New Roman"/>
                <w:szCs w:val="18"/>
              </w:rPr>
              <w:t>s</w:t>
            </w:r>
            <w:r w:rsidRPr="0039176A">
              <w:rPr>
                <w:rFonts w:ascii="Times New Roman" w:hAnsi="Times New Roman"/>
                <w:szCs w:val="18"/>
              </w:rPr>
              <w:t xml:space="preserve">idewalks, </w:t>
            </w:r>
            <w:r w:rsidR="0013199F">
              <w:rPr>
                <w:rFonts w:ascii="Times New Roman" w:hAnsi="Times New Roman"/>
                <w:szCs w:val="18"/>
              </w:rPr>
              <w:t>etc.):</w:t>
            </w:r>
          </w:p>
        </w:tc>
        <w:tc>
          <w:tcPr>
            <w:tcW w:w="1800" w:type="dxa"/>
            <w:vAlign w:val="center"/>
          </w:tcPr>
          <w:p w14:paraId="5A167CB5" w14:textId="7CDB39A7" w:rsidR="00B40C94" w:rsidRPr="0039176A" w:rsidRDefault="00B40C94">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vAlign w:val="center"/>
          </w:tcPr>
          <w:p w14:paraId="5A167CB6" w14:textId="018AD4A1" w:rsidR="00B40C94" w:rsidRPr="0039176A" w:rsidRDefault="00B40C94">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vAlign w:val="center"/>
          </w:tcPr>
          <w:p w14:paraId="5A167CB7" w14:textId="50129445" w:rsidR="00B40C94" w:rsidRPr="0039176A" w:rsidRDefault="00B40C94">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B40C94" w:rsidRPr="00C634B7" w14:paraId="5A167CBD" w14:textId="77777777" w:rsidTr="4306BA3B">
        <w:tblPrEx>
          <w:tblLook w:val="04A0" w:firstRow="1" w:lastRow="0" w:firstColumn="1" w:lastColumn="0" w:noHBand="0" w:noVBand="1"/>
        </w:tblPrEx>
        <w:trPr>
          <w:trHeight w:val="251"/>
        </w:trPr>
        <w:tc>
          <w:tcPr>
            <w:tcW w:w="3150" w:type="dxa"/>
            <w:tcBorders>
              <w:left w:val="nil"/>
            </w:tcBorders>
            <w:vAlign w:val="center"/>
          </w:tcPr>
          <w:p w14:paraId="5A167CB9" w14:textId="77777777" w:rsidR="00B40C94" w:rsidRPr="0039176A" w:rsidRDefault="00B40C94" w:rsidP="00EE7220">
            <w:pPr>
              <w:rPr>
                <w:rFonts w:ascii="Times New Roman" w:hAnsi="Times New Roman"/>
                <w:szCs w:val="18"/>
              </w:rPr>
            </w:pPr>
            <w:r w:rsidRPr="0039176A">
              <w:rPr>
                <w:rFonts w:ascii="Times New Roman" w:hAnsi="Times New Roman"/>
                <w:szCs w:val="18"/>
              </w:rPr>
              <w:t xml:space="preserve">   Interior Concrete Slabs:</w:t>
            </w:r>
          </w:p>
        </w:tc>
        <w:tc>
          <w:tcPr>
            <w:tcW w:w="1800" w:type="dxa"/>
          </w:tcPr>
          <w:p w14:paraId="5A167CBA" w14:textId="68145D3E"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tcPr>
          <w:p w14:paraId="5A167CBB" w14:textId="5FF2D125"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tcPr>
          <w:p w14:paraId="5A167CBC" w14:textId="3632D4C2"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B40C94" w:rsidRPr="00C634B7" w14:paraId="5A167CC2" w14:textId="77777777" w:rsidTr="4306BA3B">
        <w:tblPrEx>
          <w:tblLook w:val="04A0" w:firstRow="1" w:lastRow="0" w:firstColumn="1" w:lastColumn="0" w:noHBand="0" w:noVBand="1"/>
        </w:tblPrEx>
        <w:trPr>
          <w:trHeight w:val="251"/>
        </w:trPr>
        <w:tc>
          <w:tcPr>
            <w:tcW w:w="3150" w:type="dxa"/>
            <w:tcBorders>
              <w:left w:val="nil"/>
            </w:tcBorders>
            <w:vAlign w:val="center"/>
          </w:tcPr>
          <w:p w14:paraId="5A167CBE" w14:textId="77777777" w:rsidR="00B40C94" w:rsidRPr="0039176A" w:rsidRDefault="00B40C94" w:rsidP="00EE7220">
            <w:pPr>
              <w:rPr>
                <w:rFonts w:ascii="Times New Roman" w:hAnsi="Times New Roman"/>
                <w:szCs w:val="18"/>
              </w:rPr>
            </w:pPr>
            <w:r w:rsidRPr="0039176A">
              <w:rPr>
                <w:rFonts w:ascii="Times New Roman" w:hAnsi="Times New Roman"/>
                <w:szCs w:val="18"/>
              </w:rPr>
              <w:t xml:space="preserve">   Footings:</w:t>
            </w:r>
          </w:p>
        </w:tc>
        <w:tc>
          <w:tcPr>
            <w:tcW w:w="1800" w:type="dxa"/>
          </w:tcPr>
          <w:p w14:paraId="5A167CBF" w14:textId="71AE7D3C"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tcPr>
          <w:p w14:paraId="5A167CC0" w14:textId="090ACA96"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tcPr>
          <w:p w14:paraId="5A167CC1" w14:textId="76F7069D"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B40C94" w:rsidRPr="00C634B7" w14:paraId="5A167CC7" w14:textId="77777777" w:rsidTr="4306BA3B">
        <w:tblPrEx>
          <w:tblLook w:val="04A0" w:firstRow="1" w:lastRow="0" w:firstColumn="1" w:lastColumn="0" w:noHBand="0" w:noVBand="1"/>
        </w:tblPrEx>
        <w:tc>
          <w:tcPr>
            <w:tcW w:w="3150" w:type="dxa"/>
            <w:tcBorders>
              <w:left w:val="nil"/>
              <w:bottom w:val="single" w:sz="4" w:space="0" w:color="auto"/>
            </w:tcBorders>
            <w:vAlign w:val="center"/>
          </w:tcPr>
          <w:p w14:paraId="5A167CC3" w14:textId="77777777" w:rsidR="00B40C94" w:rsidRPr="0039176A" w:rsidRDefault="00B40C94" w:rsidP="00EE7220">
            <w:pPr>
              <w:rPr>
                <w:rFonts w:ascii="Times New Roman" w:hAnsi="Times New Roman"/>
                <w:szCs w:val="18"/>
              </w:rPr>
            </w:pPr>
            <w:r w:rsidRPr="0039176A">
              <w:rPr>
                <w:rFonts w:ascii="Times New Roman" w:hAnsi="Times New Roman"/>
                <w:szCs w:val="18"/>
              </w:rPr>
              <w:t xml:space="preserve">   Foundation Walls:</w:t>
            </w:r>
          </w:p>
        </w:tc>
        <w:tc>
          <w:tcPr>
            <w:tcW w:w="1800" w:type="dxa"/>
            <w:tcBorders>
              <w:bottom w:val="single" w:sz="4" w:space="0" w:color="auto"/>
            </w:tcBorders>
          </w:tcPr>
          <w:p w14:paraId="5A167CC4" w14:textId="260E682A"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tcBorders>
              <w:bottom w:val="single" w:sz="4" w:space="0" w:color="auto"/>
            </w:tcBorders>
          </w:tcPr>
          <w:p w14:paraId="5A167CC5" w14:textId="642D6EAB"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tcBorders>
              <w:bottom w:val="single" w:sz="4" w:space="0" w:color="auto"/>
            </w:tcBorders>
          </w:tcPr>
          <w:p w14:paraId="5A167CC6" w14:textId="726A7D61"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B40C94" w:rsidRPr="00C634B7" w14:paraId="5A167CCC" w14:textId="77777777" w:rsidTr="4306BA3B">
        <w:tblPrEx>
          <w:tblLook w:val="04A0" w:firstRow="1" w:lastRow="0" w:firstColumn="1" w:lastColumn="0" w:noHBand="0" w:noVBand="1"/>
        </w:tblPrEx>
        <w:tc>
          <w:tcPr>
            <w:tcW w:w="3150" w:type="dxa"/>
            <w:tcBorders>
              <w:left w:val="nil"/>
              <w:right w:val="nil"/>
            </w:tcBorders>
            <w:shd w:val="clear" w:color="auto" w:fill="EEECE1" w:themeFill="background2"/>
          </w:tcPr>
          <w:p w14:paraId="5A167CC8" w14:textId="77777777" w:rsidR="00B40C94" w:rsidRPr="002854DB" w:rsidRDefault="00B40C94" w:rsidP="00EE7220">
            <w:pPr>
              <w:jc w:val="center"/>
              <w:rPr>
                <w:rFonts w:ascii="Times New Roman" w:hAnsi="Times New Roman"/>
                <w:sz w:val="10"/>
                <w:szCs w:val="10"/>
              </w:rPr>
            </w:pPr>
          </w:p>
        </w:tc>
        <w:tc>
          <w:tcPr>
            <w:tcW w:w="1800" w:type="dxa"/>
            <w:tcBorders>
              <w:left w:val="nil"/>
              <w:right w:val="nil"/>
            </w:tcBorders>
            <w:shd w:val="clear" w:color="auto" w:fill="EEECE1" w:themeFill="background2"/>
          </w:tcPr>
          <w:p w14:paraId="5A167CC9"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CA"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CB" w14:textId="77777777" w:rsidR="00B40C94" w:rsidRPr="002854DB" w:rsidRDefault="00B40C94" w:rsidP="00EE7220">
            <w:pPr>
              <w:jc w:val="center"/>
              <w:rPr>
                <w:rFonts w:ascii="Times New Roman" w:hAnsi="Times New Roman"/>
                <w:sz w:val="10"/>
                <w:szCs w:val="10"/>
              </w:rPr>
            </w:pPr>
          </w:p>
        </w:tc>
      </w:tr>
      <w:tr w:rsidR="00B40C94" w:rsidRPr="00C634B7" w14:paraId="5A167CD1" w14:textId="77777777" w:rsidTr="4306BA3B">
        <w:tblPrEx>
          <w:tblLook w:val="04A0" w:firstRow="1" w:lastRow="0" w:firstColumn="1" w:lastColumn="0" w:noHBand="0" w:noVBand="1"/>
        </w:tblPrEx>
        <w:tc>
          <w:tcPr>
            <w:tcW w:w="3150" w:type="dxa"/>
            <w:tcBorders>
              <w:left w:val="nil"/>
              <w:bottom w:val="single" w:sz="4" w:space="0" w:color="auto"/>
            </w:tcBorders>
            <w:vAlign w:val="center"/>
          </w:tcPr>
          <w:p w14:paraId="5A167CCD" w14:textId="14C1753D" w:rsidR="00B40C94" w:rsidRPr="0039176A" w:rsidRDefault="00B40C94" w:rsidP="00EE7220">
            <w:pPr>
              <w:rPr>
                <w:rFonts w:ascii="Times New Roman" w:hAnsi="Times New Roman"/>
                <w:szCs w:val="18"/>
                <w:u w:val="single"/>
              </w:rPr>
            </w:pPr>
            <w:r w:rsidRPr="0039176A">
              <w:rPr>
                <w:rFonts w:ascii="Times New Roman" w:hAnsi="Times New Roman"/>
                <w:szCs w:val="18"/>
                <w:u w:val="single"/>
              </w:rPr>
              <w:t xml:space="preserve">Asphalt </w:t>
            </w:r>
            <w:r w:rsidR="0013199F">
              <w:rPr>
                <w:rFonts w:ascii="Times New Roman" w:hAnsi="Times New Roman"/>
                <w:szCs w:val="18"/>
                <w:u w:val="single"/>
              </w:rPr>
              <w:t xml:space="preserve">and Concrete </w:t>
            </w:r>
            <w:r w:rsidRPr="0039176A">
              <w:rPr>
                <w:rFonts w:ascii="Times New Roman" w:hAnsi="Times New Roman"/>
                <w:szCs w:val="18"/>
                <w:u w:val="single"/>
              </w:rPr>
              <w:t>Paving</w:t>
            </w:r>
            <w:r>
              <w:rPr>
                <w:rFonts w:ascii="Times New Roman" w:hAnsi="Times New Roman"/>
                <w:szCs w:val="18"/>
                <w:u w:val="single"/>
              </w:rPr>
              <w:t>:</w:t>
            </w:r>
          </w:p>
        </w:tc>
        <w:tc>
          <w:tcPr>
            <w:tcW w:w="1800" w:type="dxa"/>
            <w:tcBorders>
              <w:bottom w:val="single" w:sz="4" w:space="0" w:color="auto"/>
            </w:tcBorders>
          </w:tcPr>
          <w:p w14:paraId="5A167CCE" w14:textId="664E92F7" w:rsidR="00B40C94" w:rsidRDefault="00B40C94" w:rsidP="00EE7220">
            <w:pPr>
              <w:jc w:val="center"/>
              <w:rPr>
                <w:rFonts w:ascii="Times New Roman" w:hAnsi="Times New Roman"/>
                <w:szCs w:val="18"/>
              </w:rPr>
            </w:pPr>
            <w:r>
              <w:rPr>
                <w:rFonts w:ascii="Times New Roman" w:hAnsi="Times New Roman"/>
                <w:szCs w:val="18"/>
              </w:rPr>
              <w:t>Note</w:t>
            </w:r>
            <w:r w:rsidR="0013199F">
              <w:rPr>
                <w:rFonts w:ascii="Times New Roman" w:hAnsi="Times New Roman"/>
                <w:szCs w:val="18"/>
              </w:rPr>
              <w:t>s</w:t>
            </w:r>
            <w:r>
              <w:rPr>
                <w:rFonts w:ascii="Times New Roman" w:hAnsi="Times New Roman"/>
                <w:szCs w:val="18"/>
              </w:rPr>
              <w:t xml:space="preserve"> 9, 13</w:t>
            </w:r>
          </w:p>
        </w:tc>
        <w:tc>
          <w:tcPr>
            <w:tcW w:w="1890" w:type="dxa"/>
            <w:tcBorders>
              <w:bottom w:val="single" w:sz="4" w:space="0" w:color="auto"/>
            </w:tcBorders>
          </w:tcPr>
          <w:p w14:paraId="5A167CCF" w14:textId="6F68FCFF" w:rsidR="00B40C94" w:rsidRDefault="00B40C94" w:rsidP="00EE7220">
            <w:pPr>
              <w:jc w:val="center"/>
              <w:rPr>
                <w:rFonts w:ascii="Times New Roman" w:hAnsi="Times New Roman"/>
                <w:szCs w:val="18"/>
              </w:rPr>
            </w:pPr>
            <w:r>
              <w:rPr>
                <w:rFonts w:ascii="Times New Roman" w:hAnsi="Times New Roman"/>
                <w:szCs w:val="18"/>
              </w:rPr>
              <w:t>Note</w:t>
            </w:r>
            <w:r w:rsidR="0013199F">
              <w:rPr>
                <w:rFonts w:ascii="Times New Roman" w:hAnsi="Times New Roman"/>
                <w:szCs w:val="18"/>
              </w:rPr>
              <w:t>s</w:t>
            </w:r>
            <w:r>
              <w:rPr>
                <w:rFonts w:ascii="Times New Roman" w:hAnsi="Times New Roman"/>
                <w:szCs w:val="18"/>
              </w:rPr>
              <w:t xml:space="preserve"> 9, 13</w:t>
            </w:r>
          </w:p>
        </w:tc>
        <w:tc>
          <w:tcPr>
            <w:tcW w:w="1890" w:type="dxa"/>
            <w:tcBorders>
              <w:bottom w:val="single" w:sz="4" w:space="0" w:color="auto"/>
            </w:tcBorders>
          </w:tcPr>
          <w:p w14:paraId="5A167CD0" w14:textId="29BEB8BA" w:rsidR="00B40C94" w:rsidRDefault="00B40C94" w:rsidP="00EE7220">
            <w:pPr>
              <w:jc w:val="center"/>
              <w:rPr>
                <w:rFonts w:ascii="Times New Roman" w:hAnsi="Times New Roman"/>
                <w:szCs w:val="18"/>
              </w:rPr>
            </w:pPr>
            <w:r>
              <w:rPr>
                <w:rFonts w:ascii="Times New Roman" w:hAnsi="Times New Roman"/>
                <w:szCs w:val="18"/>
              </w:rPr>
              <w:t>Note</w:t>
            </w:r>
            <w:r w:rsidR="0013199F">
              <w:rPr>
                <w:rFonts w:ascii="Times New Roman" w:hAnsi="Times New Roman"/>
                <w:szCs w:val="18"/>
              </w:rPr>
              <w:t>s</w:t>
            </w:r>
            <w:r>
              <w:rPr>
                <w:rFonts w:ascii="Times New Roman" w:hAnsi="Times New Roman"/>
                <w:szCs w:val="18"/>
              </w:rPr>
              <w:t xml:space="preserve"> 9, 13</w:t>
            </w:r>
          </w:p>
        </w:tc>
      </w:tr>
      <w:tr w:rsidR="00B40C94" w:rsidRPr="00C634B7" w14:paraId="5A167CD6" w14:textId="77777777" w:rsidTr="4306BA3B">
        <w:tblPrEx>
          <w:tblLook w:val="04A0" w:firstRow="1" w:lastRow="0" w:firstColumn="1" w:lastColumn="0" w:noHBand="0" w:noVBand="1"/>
        </w:tblPrEx>
        <w:tc>
          <w:tcPr>
            <w:tcW w:w="3150" w:type="dxa"/>
            <w:tcBorders>
              <w:left w:val="nil"/>
              <w:right w:val="nil"/>
            </w:tcBorders>
            <w:shd w:val="clear" w:color="auto" w:fill="EEECE1" w:themeFill="background2"/>
          </w:tcPr>
          <w:p w14:paraId="5A167CD2" w14:textId="77777777" w:rsidR="00B40C94" w:rsidRPr="002854DB" w:rsidRDefault="00B40C94" w:rsidP="00EE7220">
            <w:pPr>
              <w:jc w:val="center"/>
              <w:rPr>
                <w:rFonts w:ascii="Times New Roman" w:hAnsi="Times New Roman"/>
                <w:sz w:val="10"/>
                <w:szCs w:val="10"/>
              </w:rPr>
            </w:pPr>
          </w:p>
        </w:tc>
        <w:tc>
          <w:tcPr>
            <w:tcW w:w="1800" w:type="dxa"/>
            <w:tcBorders>
              <w:left w:val="nil"/>
              <w:right w:val="nil"/>
            </w:tcBorders>
            <w:shd w:val="clear" w:color="auto" w:fill="EEECE1" w:themeFill="background2"/>
          </w:tcPr>
          <w:p w14:paraId="5A167CD3"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D4"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D5" w14:textId="77777777" w:rsidR="00B40C94" w:rsidRPr="002854DB" w:rsidRDefault="00B40C94" w:rsidP="00EE7220">
            <w:pPr>
              <w:jc w:val="center"/>
              <w:rPr>
                <w:rFonts w:ascii="Times New Roman" w:hAnsi="Times New Roman"/>
                <w:sz w:val="10"/>
                <w:szCs w:val="10"/>
              </w:rPr>
            </w:pPr>
          </w:p>
        </w:tc>
      </w:tr>
      <w:tr w:rsidR="00B40C94" w:rsidRPr="00C634B7" w14:paraId="5A167CDB" w14:textId="77777777" w:rsidTr="4306BA3B">
        <w:tblPrEx>
          <w:tblLook w:val="04A0" w:firstRow="1" w:lastRow="0" w:firstColumn="1" w:lastColumn="0" w:noHBand="0" w:noVBand="1"/>
        </w:tblPrEx>
        <w:tc>
          <w:tcPr>
            <w:tcW w:w="3150" w:type="dxa"/>
            <w:tcBorders>
              <w:left w:val="nil"/>
              <w:bottom w:val="single" w:sz="4" w:space="0" w:color="auto"/>
            </w:tcBorders>
            <w:vAlign w:val="center"/>
          </w:tcPr>
          <w:p w14:paraId="5A167CD7" w14:textId="77777777" w:rsidR="00B40C94" w:rsidRPr="0039176A" w:rsidRDefault="00B40C94" w:rsidP="00EE7220">
            <w:pPr>
              <w:rPr>
                <w:rFonts w:ascii="Times New Roman" w:hAnsi="Times New Roman"/>
                <w:szCs w:val="18"/>
                <w:u w:val="single"/>
              </w:rPr>
            </w:pPr>
            <w:r w:rsidRPr="0039176A">
              <w:rPr>
                <w:rFonts w:ascii="Times New Roman" w:hAnsi="Times New Roman"/>
                <w:szCs w:val="18"/>
                <w:u w:val="single"/>
              </w:rPr>
              <w:t>Masonry:</w:t>
            </w:r>
          </w:p>
        </w:tc>
        <w:tc>
          <w:tcPr>
            <w:tcW w:w="1800" w:type="dxa"/>
            <w:tcBorders>
              <w:bottom w:val="single" w:sz="4" w:space="0" w:color="auto"/>
            </w:tcBorders>
          </w:tcPr>
          <w:p w14:paraId="5A167CD8" w14:textId="420BE2C8"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tcBorders>
              <w:bottom w:val="single" w:sz="4" w:space="0" w:color="auto"/>
            </w:tcBorders>
          </w:tcPr>
          <w:p w14:paraId="5A167CD9" w14:textId="1139F625"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tcBorders>
              <w:bottom w:val="single" w:sz="4" w:space="0" w:color="auto"/>
            </w:tcBorders>
          </w:tcPr>
          <w:p w14:paraId="5A167CDA" w14:textId="003EBF65"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B40C94" w:rsidRPr="00C634B7" w14:paraId="5A167CE0" w14:textId="77777777" w:rsidTr="4306BA3B">
        <w:tblPrEx>
          <w:tblLook w:val="04A0" w:firstRow="1" w:lastRow="0" w:firstColumn="1" w:lastColumn="0" w:noHBand="0" w:noVBand="1"/>
        </w:tblPrEx>
        <w:tc>
          <w:tcPr>
            <w:tcW w:w="3150" w:type="dxa"/>
            <w:tcBorders>
              <w:left w:val="nil"/>
              <w:right w:val="nil"/>
            </w:tcBorders>
            <w:shd w:val="clear" w:color="auto" w:fill="EEECE1" w:themeFill="background2"/>
          </w:tcPr>
          <w:p w14:paraId="5A167CDC" w14:textId="77777777" w:rsidR="00B40C94" w:rsidRPr="002854DB" w:rsidRDefault="00B40C94" w:rsidP="00EE7220">
            <w:pPr>
              <w:jc w:val="center"/>
              <w:rPr>
                <w:rFonts w:ascii="Times New Roman" w:hAnsi="Times New Roman"/>
                <w:sz w:val="10"/>
                <w:szCs w:val="10"/>
              </w:rPr>
            </w:pPr>
          </w:p>
        </w:tc>
        <w:tc>
          <w:tcPr>
            <w:tcW w:w="1800" w:type="dxa"/>
            <w:tcBorders>
              <w:left w:val="nil"/>
              <w:right w:val="nil"/>
            </w:tcBorders>
            <w:shd w:val="clear" w:color="auto" w:fill="EEECE1" w:themeFill="background2"/>
          </w:tcPr>
          <w:p w14:paraId="5A167CDD"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DE"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DF" w14:textId="77777777" w:rsidR="00B40C94" w:rsidRPr="002854DB" w:rsidRDefault="00B40C94" w:rsidP="00EE7220">
            <w:pPr>
              <w:jc w:val="center"/>
              <w:rPr>
                <w:rFonts w:ascii="Times New Roman" w:hAnsi="Times New Roman"/>
                <w:sz w:val="10"/>
                <w:szCs w:val="10"/>
              </w:rPr>
            </w:pPr>
          </w:p>
        </w:tc>
      </w:tr>
      <w:tr w:rsidR="00B40C94" w:rsidRPr="00C634B7" w14:paraId="5A167CE5" w14:textId="77777777" w:rsidTr="4306BA3B">
        <w:tblPrEx>
          <w:tblLook w:val="04A0" w:firstRow="1" w:lastRow="0" w:firstColumn="1" w:lastColumn="0" w:noHBand="0" w:noVBand="1"/>
        </w:tblPrEx>
        <w:tc>
          <w:tcPr>
            <w:tcW w:w="3150" w:type="dxa"/>
            <w:tcBorders>
              <w:left w:val="nil"/>
              <w:bottom w:val="single" w:sz="4" w:space="0" w:color="auto"/>
            </w:tcBorders>
            <w:vAlign w:val="center"/>
          </w:tcPr>
          <w:p w14:paraId="5A167CE1" w14:textId="77777777" w:rsidR="00B40C94" w:rsidRPr="0039176A" w:rsidRDefault="00B40C94" w:rsidP="00EE7220">
            <w:pPr>
              <w:rPr>
                <w:rFonts w:ascii="Times New Roman" w:hAnsi="Times New Roman"/>
                <w:szCs w:val="18"/>
                <w:u w:val="single"/>
              </w:rPr>
            </w:pPr>
            <w:r w:rsidRPr="0039176A">
              <w:rPr>
                <w:rFonts w:ascii="Times New Roman" w:hAnsi="Times New Roman"/>
                <w:szCs w:val="18"/>
                <w:u w:val="single"/>
              </w:rPr>
              <w:t>Wood (Note 15):</w:t>
            </w:r>
          </w:p>
        </w:tc>
        <w:tc>
          <w:tcPr>
            <w:tcW w:w="1800" w:type="dxa"/>
            <w:tcBorders>
              <w:bottom w:val="single" w:sz="4" w:space="0" w:color="auto"/>
            </w:tcBorders>
          </w:tcPr>
          <w:p w14:paraId="5A167CE2" w14:textId="18D993B7"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tcBorders>
              <w:bottom w:val="single" w:sz="4" w:space="0" w:color="auto"/>
            </w:tcBorders>
          </w:tcPr>
          <w:p w14:paraId="5A167CE3" w14:textId="3F82FAA5"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c>
          <w:tcPr>
            <w:tcW w:w="1890" w:type="dxa"/>
            <w:tcBorders>
              <w:bottom w:val="single" w:sz="4" w:space="0" w:color="auto"/>
            </w:tcBorders>
          </w:tcPr>
          <w:p w14:paraId="5A167CE4" w14:textId="236FEB4B"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p>
        </w:tc>
      </w:tr>
      <w:tr w:rsidR="00B40C94" w:rsidRPr="00C634B7" w14:paraId="5A167CEA" w14:textId="77777777" w:rsidTr="4306BA3B">
        <w:tblPrEx>
          <w:tblLook w:val="04A0" w:firstRow="1" w:lastRow="0" w:firstColumn="1" w:lastColumn="0" w:noHBand="0" w:noVBand="1"/>
        </w:tblPrEx>
        <w:tc>
          <w:tcPr>
            <w:tcW w:w="3150" w:type="dxa"/>
            <w:tcBorders>
              <w:left w:val="nil"/>
              <w:right w:val="nil"/>
            </w:tcBorders>
            <w:shd w:val="clear" w:color="auto" w:fill="EEECE1" w:themeFill="background2"/>
          </w:tcPr>
          <w:p w14:paraId="5A167CE6" w14:textId="77777777" w:rsidR="00B40C94" w:rsidRPr="002854DB" w:rsidRDefault="00B40C94" w:rsidP="00EE7220">
            <w:pPr>
              <w:jc w:val="center"/>
              <w:rPr>
                <w:rFonts w:ascii="Times New Roman" w:hAnsi="Times New Roman"/>
                <w:sz w:val="10"/>
                <w:szCs w:val="10"/>
              </w:rPr>
            </w:pPr>
          </w:p>
        </w:tc>
        <w:tc>
          <w:tcPr>
            <w:tcW w:w="1800" w:type="dxa"/>
            <w:tcBorders>
              <w:left w:val="nil"/>
              <w:right w:val="nil"/>
            </w:tcBorders>
            <w:shd w:val="clear" w:color="auto" w:fill="EEECE1" w:themeFill="background2"/>
          </w:tcPr>
          <w:p w14:paraId="5A167CE7"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E8" w14:textId="77777777" w:rsidR="00B40C94" w:rsidRPr="002854DB" w:rsidRDefault="00B40C94" w:rsidP="00EE7220">
            <w:pPr>
              <w:jc w:val="center"/>
              <w:rPr>
                <w:rFonts w:ascii="Times New Roman" w:hAnsi="Times New Roman"/>
                <w:sz w:val="10"/>
                <w:szCs w:val="10"/>
              </w:rPr>
            </w:pPr>
          </w:p>
        </w:tc>
        <w:tc>
          <w:tcPr>
            <w:tcW w:w="1890" w:type="dxa"/>
            <w:tcBorders>
              <w:left w:val="nil"/>
              <w:right w:val="nil"/>
            </w:tcBorders>
            <w:shd w:val="clear" w:color="auto" w:fill="EEECE1" w:themeFill="background2"/>
          </w:tcPr>
          <w:p w14:paraId="5A167CE9" w14:textId="77777777" w:rsidR="00B40C94" w:rsidRPr="002854DB" w:rsidRDefault="00B40C94" w:rsidP="00EE7220">
            <w:pPr>
              <w:jc w:val="center"/>
              <w:rPr>
                <w:rFonts w:ascii="Times New Roman" w:hAnsi="Times New Roman"/>
                <w:sz w:val="10"/>
                <w:szCs w:val="10"/>
              </w:rPr>
            </w:pPr>
          </w:p>
        </w:tc>
      </w:tr>
      <w:tr w:rsidR="00B40C94" w:rsidRPr="00C634B7" w14:paraId="5A167CEF" w14:textId="77777777" w:rsidTr="4306BA3B">
        <w:tblPrEx>
          <w:tblLook w:val="04A0" w:firstRow="1" w:lastRow="0" w:firstColumn="1" w:lastColumn="0" w:noHBand="0" w:noVBand="1"/>
        </w:tblPrEx>
        <w:tc>
          <w:tcPr>
            <w:tcW w:w="3150" w:type="dxa"/>
            <w:tcBorders>
              <w:left w:val="nil"/>
            </w:tcBorders>
            <w:vAlign w:val="center"/>
          </w:tcPr>
          <w:p w14:paraId="5A167CEB" w14:textId="77777777" w:rsidR="00B40C94" w:rsidRPr="0039176A" w:rsidRDefault="00B40C94" w:rsidP="00EE7220">
            <w:pPr>
              <w:rPr>
                <w:rFonts w:ascii="Times New Roman" w:hAnsi="Times New Roman"/>
                <w:szCs w:val="18"/>
                <w:u w:val="single"/>
              </w:rPr>
            </w:pPr>
            <w:r w:rsidRPr="0039176A">
              <w:rPr>
                <w:rFonts w:ascii="Times New Roman" w:hAnsi="Times New Roman"/>
                <w:szCs w:val="18"/>
                <w:u w:val="single"/>
              </w:rPr>
              <w:t>Post-Installed Anchors:</w:t>
            </w:r>
          </w:p>
        </w:tc>
        <w:tc>
          <w:tcPr>
            <w:tcW w:w="1800" w:type="dxa"/>
          </w:tcPr>
          <w:p w14:paraId="5A167CEC" w14:textId="4CB051A6"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c>
          <w:tcPr>
            <w:tcW w:w="1890" w:type="dxa"/>
          </w:tcPr>
          <w:p w14:paraId="5A167CED" w14:textId="640F778F"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c>
          <w:tcPr>
            <w:tcW w:w="1890" w:type="dxa"/>
          </w:tcPr>
          <w:p w14:paraId="5A167CEE" w14:textId="52870147" w:rsidR="00B40C94" w:rsidRPr="0039176A" w:rsidRDefault="00B40C94" w:rsidP="00EE7220">
            <w:pPr>
              <w:jc w:val="center"/>
              <w:rPr>
                <w:rFonts w:ascii="Times New Roman" w:hAnsi="Times New Roman"/>
                <w:szCs w:val="18"/>
              </w:rPr>
            </w:pPr>
            <w:r w:rsidRPr="0039176A">
              <w:rPr>
                <w:rFonts w:ascii="Times New Roman" w:hAnsi="Times New Roman"/>
                <w:szCs w:val="18"/>
              </w:rPr>
              <w:t xml:space="preserve">Not </w:t>
            </w:r>
            <w:r w:rsidR="0048128B">
              <w:rPr>
                <w:rFonts w:ascii="Times New Roman" w:hAnsi="Times New Roman"/>
                <w:szCs w:val="18"/>
              </w:rPr>
              <w:t>Required</w:t>
            </w:r>
            <w:r w:rsidRPr="0039176A">
              <w:rPr>
                <w:rFonts w:ascii="Times New Roman" w:hAnsi="Times New Roman"/>
                <w:szCs w:val="18"/>
                <w:vertAlign w:val="superscript"/>
              </w:rPr>
              <w:t>10</w:t>
            </w:r>
          </w:p>
        </w:tc>
      </w:tr>
    </w:tbl>
    <w:p w14:paraId="5A167CF0" w14:textId="77777777" w:rsidR="00150EC4" w:rsidRDefault="00150EC4" w:rsidP="004D5B3C">
      <w:pPr>
        <w:pStyle w:val="Heading2"/>
      </w:pPr>
    </w:p>
    <w:p w14:paraId="5A167CF1" w14:textId="77777777" w:rsidR="006D29CA" w:rsidRDefault="006D29CA">
      <w:pPr>
        <w:pStyle w:val="BodyText"/>
      </w:pPr>
    </w:p>
    <w:p w14:paraId="5A167CF2" w14:textId="77777777" w:rsidR="006D29CA" w:rsidRDefault="00E56B81">
      <w:pPr>
        <w:rPr>
          <w:rFonts w:ascii="Arial" w:hAnsi="Arial" w:cs="Arial"/>
          <w:sz w:val="28"/>
          <w:szCs w:val="28"/>
        </w:rPr>
      </w:pPr>
      <w:r>
        <w:br w:type="page"/>
      </w:r>
    </w:p>
    <w:p w14:paraId="5A167CF4" w14:textId="3A7E3113" w:rsidR="006D29CA" w:rsidRDefault="004A37D3" w:rsidP="00D62B80">
      <w:pPr>
        <w:pStyle w:val="Heading1"/>
      </w:pPr>
      <w:bookmarkStart w:id="104" w:name="_Toc443400165"/>
      <w:r>
        <w:lastRenderedPageBreak/>
        <w:t xml:space="preserve">Table </w:t>
      </w:r>
      <w:r w:rsidR="001F0D75">
        <w:t>4</w:t>
      </w:r>
      <w:r w:rsidR="1A928C41">
        <w:t xml:space="preserve">. </w:t>
      </w:r>
      <w:bookmarkEnd w:id="100"/>
      <w:bookmarkEnd w:id="101"/>
      <w:r w:rsidR="00E94F57">
        <w:t xml:space="preserve">Testing and Inspection </w:t>
      </w:r>
      <w:r w:rsidR="0013199F">
        <w:t>Guidelines – Site Adapt</w:t>
      </w:r>
      <w:bookmarkEnd w:id="104"/>
    </w:p>
    <w:p w14:paraId="396A925F" w14:textId="77777777" w:rsidR="00F81954" w:rsidRPr="00F81954" w:rsidRDefault="00F81954" w:rsidP="00F8195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1277"/>
        <w:gridCol w:w="1278"/>
        <w:gridCol w:w="1278"/>
        <w:gridCol w:w="1277"/>
        <w:gridCol w:w="1278"/>
        <w:gridCol w:w="1278"/>
      </w:tblGrid>
      <w:tr w:rsidR="004A37D3" w:rsidRPr="002854DB" w14:paraId="5A167CF7" w14:textId="77777777" w:rsidTr="4306BA3B">
        <w:trPr>
          <w:gridBefore w:val="1"/>
          <w:wBefore w:w="2173" w:type="dxa"/>
          <w:trHeight w:val="70"/>
          <w:jc w:val="center"/>
        </w:trPr>
        <w:tc>
          <w:tcPr>
            <w:tcW w:w="5110" w:type="dxa"/>
            <w:gridSpan w:val="4"/>
            <w:tcBorders>
              <w:top w:val="nil"/>
              <w:left w:val="nil"/>
              <w:right w:val="nil"/>
            </w:tcBorders>
            <w:vAlign w:val="center"/>
          </w:tcPr>
          <w:p w14:paraId="5A167CF5" w14:textId="77777777" w:rsidR="004A37D3" w:rsidRPr="002854DB" w:rsidRDefault="005D4235" w:rsidP="004A37D3">
            <w:pPr>
              <w:rPr>
                <w:rFonts w:ascii="Times New Roman" w:hAnsi="Times New Roman"/>
                <w:b/>
                <w:szCs w:val="18"/>
                <w:u w:val="single"/>
              </w:rPr>
            </w:pPr>
            <w:r w:rsidRPr="002854DB">
              <w:rPr>
                <w:rFonts w:ascii="Times New Roman" w:hAnsi="Times New Roman"/>
                <w:szCs w:val="18"/>
              </w:rPr>
              <w:t xml:space="preserve">                                      </w:t>
            </w:r>
            <w:r w:rsidR="004A37D3" w:rsidRPr="002854DB">
              <w:rPr>
                <w:rFonts w:ascii="Times New Roman" w:hAnsi="Times New Roman"/>
                <w:b/>
                <w:szCs w:val="18"/>
                <w:u w:val="single"/>
              </w:rPr>
              <w:t>Small Seminary Buildings</w:t>
            </w:r>
          </w:p>
        </w:tc>
        <w:tc>
          <w:tcPr>
            <w:tcW w:w="2556" w:type="dxa"/>
            <w:gridSpan w:val="2"/>
            <w:tcBorders>
              <w:top w:val="nil"/>
              <w:left w:val="nil"/>
              <w:right w:val="nil"/>
            </w:tcBorders>
            <w:shd w:val="clear" w:color="auto" w:fill="auto"/>
            <w:vAlign w:val="center"/>
          </w:tcPr>
          <w:p w14:paraId="5A167CF6" w14:textId="77777777" w:rsidR="004A37D3" w:rsidRPr="002854DB" w:rsidRDefault="005D4235" w:rsidP="004A37D3">
            <w:pPr>
              <w:rPr>
                <w:rFonts w:ascii="Times New Roman" w:hAnsi="Times New Roman"/>
                <w:b/>
                <w:szCs w:val="18"/>
                <w:u w:val="single"/>
              </w:rPr>
            </w:pPr>
            <w:r w:rsidRPr="002854DB">
              <w:rPr>
                <w:rFonts w:ascii="Times New Roman" w:hAnsi="Times New Roman"/>
                <w:b/>
                <w:szCs w:val="18"/>
              </w:rPr>
              <w:t xml:space="preserve">       </w:t>
            </w:r>
            <w:r w:rsidR="004A37D3" w:rsidRPr="002854DB">
              <w:rPr>
                <w:rFonts w:ascii="Times New Roman" w:hAnsi="Times New Roman"/>
                <w:b/>
                <w:szCs w:val="18"/>
                <w:u w:val="single"/>
              </w:rPr>
              <w:t>Large Seminary Buildings</w:t>
            </w:r>
          </w:p>
        </w:tc>
      </w:tr>
      <w:tr w:rsidR="004A37D3" w:rsidRPr="002854DB" w14:paraId="5A167CFF" w14:textId="77777777" w:rsidTr="4306BA3B">
        <w:tblPrEx>
          <w:tblLook w:val="04A0" w:firstRow="1" w:lastRow="0" w:firstColumn="1" w:lastColumn="0" w:noHBand="0" w:noVBand="1"/>
        </w:tblPrEx>
        <w:trPr>
          <w:jc w:val="center"/>
        </w:trPr>
        <w:tc>
          <w:tcPr>
            <w:tcW w:w="2173" w:type="dxa"/>
            <w:tcBorders>
              <w:top w:val="nil"/>
              <w:left w:val="nil"/>
            </w:tcBorders>
          </w:tcPr>
          <w:p w14:paraId="5A167CF8" w14:textId="77777777" w:rsidR="004A37D3" w:rsidRPr="002854DB" w:rsidRDefault="004A37D3" w:rsidP="004A37D3">
            <w:pPr>
              <w:rPr>
                <w:rFonts w:ascii="Times New Roman" w:hAnsi="Times New Roman"/>
                <w:sz w:val="16"/>
                <w:szCs w:val="16"/>
              </w:rPr>
            </w:pPr>
            <w:r w:rsidRPr="002854DB">
              <w:rPr>
                <w:rFonts w:ascii="Times New Roman" w:hAnsi="Times New Roman"/>
                <w:sz w:val="16"/>
                <w:szCs w:val="16"/>
              </w:rPr>
              <w:t xml:space="preserve">   </w:t>
            </w:r>
          </w:p>
        </w:tc>
        <w:tc>
          <w:tcPr>
            <w:tcW w:w="1277" w:type="dxa"/>
            <w:vAlign w:val="center"/>
          </w:tcPr>
          <w:p w14:paraId="5A167CF9"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SEM07-01</w:t>
            </w:r>
          </w:p>
        </w:tc>
        <w:tc>
          <w:tcPr>
            <w:tcW w:w="1278" w:type="dxa"/>
            <w:vAlign w:val="center"/>
          </w:tcPr>
          <w:p w14:paraId="5A167CFA"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SEM07-02</w:t>
            </w:r>
          </w:p>
        </w:tc>
        <w:tc>
          <w:tcPr>
            <w:tcW w:w="1278" w:type="dxa"/>
            <w:vAlign w:val="center"/>
          </w:tcPr>
          <w:p w14:paraId="5A167CFB"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SEM07-03</w:t>
            </w:r>
          </w:p>
        </w:tc>
        <w:tc>
          <w:tcPr>
            <w:tcW w:w="1277" w:type="dxa"/>
            <w:vAlign w:val="center"/>
          </w:tcPr>
          <w:p w14:paraId="5A167CFC"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SEM07-04</w:t>
            </w:r>
          </w:p>
        </w:tc>
        <w:tc>
          <w:tcPr>
            <w:tcW w:w="1278" w:type="dxa"/>
            <w:vAlign w:val="center"/>
          </w:tcPr>
          <w:p w14:paraId="5A167CFD"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SEM08-06</w:t>
            </w:r>
          </w:p>
        </w:tc>
        <w:tc>
          <w:tcPr>
            <w:tcW w:w="1278" w:type="dxa"/>
            <w:tcBorders>
              <w:right w:val="nil"/>
            </w:tcBorders>
            <w:vAlign w:val="center"/>
          </w:tcPr>
          <w:p w14:paraId="5A167CFE"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SEM07-08</w:t>
            </w:r>
          </w:p>
        </w:tc>
      </w:tr>
      <w:tr w:rsidR="004A37D3" w:rsidRPr="002854DB" w14:paraId="5A167D07" w14:textId="77777777" w:rsidTr="4306BA3B">
        <w:tblPrEx>
          <w:tblLook w:val="04A0" w:firstRow="1" w:lastRow="0" w:firstColumn="1" w:lastColumn="0" w:noHBand="0" w:noVBand="1"/>
        </w:tblPrEx>
        <w:trPr>
          <w:jc w:val="center"/>
        </w:trPr>
        <w:tc>
          <w:tcPr>
            <w:tcW w:w="2173" w:type="dxa"/>
            <w:tcBorders>
              <w:left w:val="nil"/>
            </w:tcBorders>
            <w:vAlign w:val="center"/>
          </w:tcPr>
          <w:p w14:paraId="5A167D00" w14:textId="77777777" w:rsidR="004A37D3" w:rsidRPr="002854DB" w:rsidRDefault="004A37D3" w:rsidP="004A37D3">
            <w:pPr>
              <w:rPr>
                <w:rFonts w:ascii="Times New Roman" w:hAnsi="Times New Roman"/>
                <w:b/>
                <w:szCs w:val="18"/>
              </w:rPr>
            </w:pPr>
            <w:r w:rsidRPr="002854DB">
              <w:rPr>
                <w:rFonts w:ascii="Times New Roman" w:hAnsi="Times New Roman"/>
                <w:b/>
                <w:szCs w:val="18"/>
              </w:rPr>
              <w:t>Building Size</w:t>
            </w:r>
          </w:p>
        </w:tc>
        <w:tc>
          <w:tcPr>
            <w:tcW w:w="1277" w:type="dxa"/>
            <w:vAlign w:val="center"/>
          </w:tcPr>
          <w:p w14:paraId="5A167D01"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1.740 SF</w:t>
            </w:r>
          </w:p>
        </w:tc>
        <w:tc>
          <w:tcPr>
            <w:tcW w:w="1278" w:type="dxa"/>
            <w:vAlign w:val="center"/>
          </w:tcPr>
          <w:p w14:paraId="5A167D02"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3,598 SF</w:t>
            </w:r>
          </w:p>
        </w:tc>
        <w:tc>
          <w:tcPr>
            <w:tcW w:w="1278" w:type="dxa"/>
            <w:vAlign w:val="center"/>
          </w:tcPr>
          <w:p w14:paraId="5A167D03"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4,902 SF</w:t>
            </w:r>
          </w:p>
        </w:tc>
        <w:tc>
          <w:tcPr>
            <w:tcW w:w="1277" w:type="dxa"/>
            <w:vAlign w:val="center"/>
          </w:tcPr>
          <w:p w14:paraId="5A167D04"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6,207 SF</w:t>
            </w:r>
          </w:p>
        </w:tc>
        <w:tc>
          <w:tcPr>
            <w:tcW w:w="1278" w:type="dxa"/>
            <w:vAlign w:val="center"/>
          </w:tcPr>
          <w:p w14:paraId="5A167D05"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9,406 SF</w:t>
            </w:r>
          </w:p>
        </w:tc>
        <w:tc>
          <w:tcPr>
            <w:tcW w:w="1278" w:type="dxa"/>
            <w:tcBorders>
              <w:right w:val="nil"/>
            </w:tcBorders>
            <w:vAlign w:val="center"/>
          </w:tcPr>
          <w:p w14:paraId="5A167D06"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11,727 SF</w:t>
            </w:r>
          </w:p>
        </w:tc>
      </w:tr>
      <w:tr w:rsidR="004A37D3" w:rsidRPr="002854DB" w14:paraId="5A167D15" w14:textId="77777777" w:rsidTr="4306BA3B">
        <w:tblPrEx>
          <w:tblLook w:val="04A0" w:firstRow="1" w:lastRow="0" w:firstColumn="1" w:lastColumn="0" w:noHBand="0" w:noVBand="1"/>
        </w:tblPrEx>
        <w:trPr>
          <w:jc w:val="center"/>
        </w:trPr>
        <w:tc>
          <w:tcPr>
            <w:tcW w:w="2173" w:type="dxa"/>
            <w:tcBorders>
              <w:left w:val="nil"/>
            </w:tcBorders>
            <w:vAlign w:val="center"/>
          </w:tcPr>
          <w:p w14:paraId="5A167D08" w14:textId="2447D664" w:rsidR="004A37D3" w:rsidRPr="002854DB" w:rsidRDefault="004A37D3" w:rsidP="004A37D3">
            <w:pPr>
              <w:rPr>
                <w:rFonts w:ascii="Times New Roman" w:hAnsi="Times New Roman"/>
                <w:b/>
                <w:szCs w:val="18"/>
              </w:rPr>
            </w:pPr>
            <w:r w:rsidRPr="002854DB">
              <w:rPr>
                <w:rFonts w:ascii="Times New Roman" w:hAnsi="Times New Roman"/>
                <w:b/>
                <w:szCs w:val="18"/>
              </w:rPr>
              <w:t>Site Area</w:t>
            </w:r>
            <w:r w:rsidR="009A6F1C">
              <w:rPr>
                <w:rFonts w:ascii="Times New Roman" w:hAnsi="Times New Roman"/>
                <w:b/>
                <w:szCs w:val="18"/>
              </w:rPr>
              <w:t xml:space="preserve"> (Estimated)</w:t>
            </w:r>
          </w:p>
        </w:tc>
        <w:tc>
          <w:tcPr>
            <w:tcW w:w="1277" w:type="dxa"/>
          </w:tcPr>
          <w:p w14:paraId="5A167D09"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0.30 Acres</w:t>
            </w:r>
          </w:p>
          <w:p w14:paraId="5A167D0A"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(13,068 SF)</w:t>
            </w:r>
          </w:p>
        </w:tc>
        <w:tc>
          <w:tcPr>
            <w:tcW w:w="1278" w:type="dxa"/>
          </w:tcPr>
          <w:p w14:paraId="5A167D0B"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0.62 Acres</w:t>
            </w:r>
          </w:p>
          <w:p w14:paraId="5A167D0C"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(27,007 SF)</w:t>
            </w:r>
          </w:p>
        </w:tc>
        <w:tc>
          <w:tcPr>
            <w:tcW w:w="1278" w:type="dxa"/>
          </w:tcPr>
          <w:p w14:paraId="5A167D0D"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0.62 Acres</w:t>
            </w:r>
          </w:p>
          <w:p w14:paraId="5A167D0E"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(27,007 SF)</w:t>
            </w:r>
          </w:p>
        </w:tc>
        <w:tc>
          <w:tcPr>
            <w:tcW w:w="1277" w:type="dxa"/>
          </w:tcPr>
          <w:p w14:paraId="5A167D0F"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0.62 Acres</w:t>
            </w:r>
          </w:p>
          <w:p w14:paraId="5A167D10"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(27,007 SF)</w:t>
            </w:r>
          </w:p>
        </w:tc>
        <w:tc>
          <w:tcPr>
            <w:tcW w:w="1278" w:type="dxa"/>
          </w:tcPr>
          <w:p w14:paraId="5A167D11"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1.05 Acres</w:t>
            </w:r>
          </w:p>
          <w:p w14:paraId="5A167D12"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(45,738 SF)</w:t>
            </w:r>
          </w:p>
        </w:tc>
        <w:tc>
          <w:tcPr>
            <w:tcW w:w="1278" w:type="dxa"/>
            <w:tcBorders>
              <w:right w:val="nil"/>
            </w:tcBorders>
          </w:tcPr>
          <w:p w14:paraId="5A167D13"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1.05 Acres</w:t>
            </w:r>
          </w:p>
          <w:p w14:paraId="5A167D14"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(45,738 SF)</w:t>
            </w:r>
          </w:p>
        </w:tc>
      </w:tr>
      <w:tr w:rsidR="004A37D3" w:rsidRPr="002854DB" w14:paraId="5A167D1D" w14:textId="77777777" w:rsidTr="4306BA3B">
        <w:tblPrEx>
          <w:tblLook w:val="04A0" w:firstRow="1" w:lastRow="0" w:firstColumn="1" w:lastColumn="0" w:noHBand="0" w:noVBand="1"/>
        </w:tblPrEx>
        <w:trPr>
          <w:jc w:val="center"/>
        </w:trPr>
        <w:tc>
          <w:tcPr>
            <w:tcW w:w="2173" w:type="dxa"/>
            <w:tcBorders>
              <w:left w:val="nil"/>
            </w:tcBorders>
            <w:vAlign w:val="center"/>
          </w:tcPr>
          <w:p w14:paraId="5A167D16" w14:textId="51C867D0" w:rsidR="004A37D3" w:rsidRPr="002854DB" w:rsidRDefault="004A37D3" w:rsidP="004A37D3">
            <w:pPr>
              <w:rPr>
                <w:rFonts w:ascii="Times New Roman" w:hAnsi="Times New Roman"/>
                <w:b/>
                <w:szCs w:val="18"/>
              </w:rPr>
            </w:pPr>
            <w:r w:rsidRPr="002854DB">
              <w:rPr>
                <w:rFonts w:ascii="Times New Roman" w:hAnsi="Times New Roman"/>
                <w:b/>
                <w:szCs w:val="18"/>
              </w:rPr>
              <w:t>Paved Area (Estimated)</w:t>
            </w:r>
          </w:p>
        </w:tc>
        <w:tc>
          <w:tcPr>
            <w:tcW w:w="1277" w:type="dxa"/>
            <w:vAlign w:val="center"/>
          </w:tcPr>
          <w:p w14:paraId="5A167D17"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4,900 SF</w:t>
            </w:r>
          </w:p>
        </w:tc>
        <w:tc>
          <w:tcPr>
            <w:tcW w:w="1278" w:type="dxa"/>
            <w:vAlign w:val="center"/>
          </w:tcPr>
          <w:p w14:paraId="5A167D18"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10,125 SF</w:t>
            </w:r>
          </w:p>
        </w:tc>
        <w:tc>
          <w:tcPr>
            <w:tcW w:w="1278" w:type="dxa"/>
            <w:vAlign w:val="center"/>
          </w:tcPr>
          <w:p w14:paraId="5A167D19"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10,125 SF</w:t>
            </w:r>
          </w:p>
        </w:tc>
        <w:tc>
          <w:tcPr>
            <w:tcW w:w="1277" w:type="dxa"/>
            <w:vAlign w:val="center"/>
          </w:tcPr>
          <w:p w14:paraId="5A167D1A"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10,125 SF</w:t>
            </w:r>
          </w:p>
        </w:tc>
        <w:tc>
          <w:tcPr>
            <w:tcW w:w="1278" w:type="dxa"/>
            <w:vAlign w:val="center"/>
          </w:tcPr>
          <w:p w14:paraId="5A167D1B"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17,152 SF</w:t>
            </w:r>
          </w:p>
        </w:tc>
        <w:tc>
          <w:tcPr>
            <w:tcW w:w="1278" w:type="dxa"/>
            <w:tcBorders>
              <w:right w:val="nil"/>
            </w:tcBorders>
            <w:vAlign w:val="center"/>
          </w:tcPr>
          <w:p w14:paraId="5A167D1C"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17,152 SF</w:t>
            </w:r>
          </w:p>
        </w:tc>
      </w:tr>
      <w:tr w:rsidR="00020165" w:rsidRPr="002854DB" w14:paraId="5A167D1F" w14:textId="77777777" w:rsidTr="4306BA3B">
        <w:tblPrEx>
          <w:tblLook w:val="04A0" w:firstRow="1" w:lastRow="0" w:firstColumn="1" w:lastColumn="0" w:noHBand="0" w:noVBand="1"/>
        </w:tblPrEx>
        <w:trPr>
          <w:jc w:val="center"/>
        </w:trPr>
        <w:tc>
          <w:tcPr>
            <w:tcW w:w="9839" w:type="dxa"/>
            <w:gridSpan w:val="7"/>
            <w:tcBorders>
              <w:left w:val="nil"/>
            </w:tcBorders>
            <w:shd w:val="clear" w:color="auto" w:fill="EEECE1" w:themeFill="background2"/>
            <w:vAlign w:val="center"/>
          </w:tcPr>
          <w:p w14:paraId="5A167D1E" w14:textId="77777777" w:rsidR="00020165" w:rsidRPr="00020165" w:rsidRDefault="00020165" w:rsidP="005D4235">
            <w:pPr>
              <w:jc w:val="center"/>
              <w:rPr>
                <w:rFonts w:ascii="Times New Roman" w:hAnsi="Times New Roman"/>
                <w:sz w:val="10"/>
                <w:szCs w:val="10"/>
              </w:rPr>
            </w:pPr>
          </w:p>
        </w:tc>
      </w:tr>
      <w:tr w:rsidR="004A37D3" w:rsidRPr="002854DB" w14:paraId="5A167D28" w14:textId="77777777" w:rsidTr="4306BA3B">
        <w:tblPrEx>
          <w:tblLook w:val="04A0" w:firstRow="1" w:lastRow="0" w:firstColumn="1" w:lastColumn="0" w:noHBand="0" w:noVBand="1"/>
        </w:tblPrEx>
        <w:trPr>
          <w:jc w:val="center"/>
        </w:trPr>
        <w:tc>
          <w:tcPr>
            <w:tcW w:w="2173" w:type="dxa"/>
            <w:tcBorders>
              <w:left w:val="nil"/>
            </w:tcBorders>
            <w:vAlign w:val="center"/>
          </w:tcPr>
          <w:p w14:paraId="5A167D21" w14:textId="085858C8" w:rsidR="004A37D3" w:rsidRPr="002854DB" w:rsidRDefault="0013199F" w:rsidP="004A37D3">
            <w:pPr>
              <w:rPr>
                <w:rFonts w:ascii="Times New Roman" w:hAnsi="Times New Roman"/>
                <w:szCs w:val="18"/>
              </w:rPr>
            </w:pPr>
            <w:r>
              <w:rPr>
                <w:rFonts w:ascii="Times New Roman" w:hAnsi="Times New Roman"/>
                <w:b/>
                <w:szCs w:val="18"/>
              </w:rPr>
              <w:t>TESTS</w:t>
            </w:r>
            <w:r w:rsidR="004A37D3" w:rsidRPr="002854DB">
              <w:rPr>
                <w:rFonts w:ascii="Times New Roman" w:hAnsi="Times New Roman"/>
                <w:b/>
                <w:szCs w:val="18"/>
              </w:rPr>
              <w:t>:</w:t>
            </w:r>
          </w:p>
        </w:tc>
        <w:tc>
          <w:tcPr>
            <w:tcW w:w="1277" w:type="dxa"/>
          </w:tcPr>
          <w:p w14:paraId="5A167D22" w14:textId="77777777" w:rsidR="004A37D3" w:rsidRPr="002854DB" w:rsidRDefault="004A37D3" w:rsidP="005D4235">
            <w:pPr>
              <w:jc w:val="center"/>
              <w:rPr>
                <w:rFonts w:ascii="Times New Roman" w:hAnsi="Times New Roman"/>
                <w:szCs w:val="18"/>
              </w:rPr>
            </w:pPr>
          </w:p>
        </w:tc>
        <w:tc>
          <w:tcPr>
            <w:tcW w:w="1278" w:type="dxa"/>
          </w:tcPr>
          <w:p w14:paraId="5A167D23" w14:textId="77777777" w:rsidR="004A37D3" w:rsidRPr="002854DB" w:rsidRDefault="004A37D3" w:rsidP="005D4235">
            <w:pPr>
              <w:jc w:val="center"/>
              <w:rPr>
                <w:rFonts w:ascii="Times New Roman" w:hAnsi="Times New Roman"/>
                <w:szCs w:val="18"/>
              </w:rPr>
            </w:pPr>
          </w:p>
        </w:tc>
        <w:tc>
          <w:tcPr>
            <w:tcW w:w="1278" w:type="dxa"/>
          </w:tcPr>
          <w:p w14:paraId="5A167D24" w14:textId="77777777" w:rsidR="004A37D3" w:rsidRPr="002854DB" w:rsidRDefault="004A37D3" w:rsidP="005D4235">
            <w:pPr>
              <w:jc w:val="center"/>
              <w:rPr>
                <w:rFonts w:ascii="Times New Roman" w:hAnsi="Times New Roman"/>
                <w:szCs w:val="18"/>
              </w:rPr>
            </w:pPr>
          </w:p>
        </w:tc>
        <w:tc>
          <w:tcPr>
            <w:tcW w:w="1277" w:type="dxa"/>
          </w:tcPr>
          <w:p w14:paraId="5A167D25" w14:textId="77777777" w:rsidR="004A37D3" w:rsidRPr="002854DB" w:rsidRDefault="004A37D3" w:rsidP="005D4235">
            <w:pPr>
              <w:jc w:val="center"/>
              <w:rPr>
                <w:rFonts w:ascii="Times New Roman" w:hAnsi="Times New Roman"/>
                <w:szCs w:val="18"/>
              </w:rPr>
            </w:pPr>
          </w:p>
        </w:tc>
        <w:tc>
          <w:tcPr>
            <w:tcW w:w="1278" w:type="dxa"/>
          </w:tcPr>
          <w:p w14:paraId="5A167D26" w14:textId="77777777" w:rsidR="004A37D3" w:rsidRPr="002854DB" w:rsidRDefault="004A37D3" w:rsidP="005D4235">
            <w:pPr>
              <w:jc w:val="center"/>
              <w:rPr>
                <w:rFonts w:ascii="Times New Roman" w:hAnsi="Times New Roman"/>
                <w:szCs w:val="18"/>
              </w:rPr>
            </w:pPr>
          </w:p>
        </w:tc>
        <w:tc>
          <w:tcPr>
            <w:tcW w:w="1278" w:type="dxa"/>
            <w:tcBorders>
              <w:right w:val="nil"/>
            </w:tcBorders>
          </w:tcPr>
          <w:p w14:paraId="5A167D27" w14:textId="77777777" w:rsidR="004A37D3" w:rsidRPr="002854DB" w:rsidRDefault="004A37D3" w:rsidP="005D4235">
            <w:pPr>
              <w:jc w:val="center"/>
              <w:rPr>
                <w:rFonts w:ascii="Times New Roman" w:hAnsi="Times New Roman"/>
                <w:szCs w:val="18"/>
              </w:rPr>
            </w:pPr>
          </w:p>
        </w:tc>
      </w:tr>
      <w:tr w:rsidR="004A37D3" w:rsidRPr="002854DB" w14:paraId="5A167D30" w14:textId="77777777" w:rsidTr="4306BA3B">
        <w:tblPrEx>
          <w:tblLook w:val="04A0" w:firstRow="1" w:lastRow="0" w:firstColumn="1" w:lastColumn="0" w:noHBand="0" w:noVBand="1"/>
        </w:tblPrEx>
        <w:trPr>
          <w:trHeight w:val="287"/>
          <w:jc w:val="center"/>
        </w:trPr>
        <w:tc>
          <w:tcPr>
            <w:tcW w:w="2173" w:type="dxa"/>
            <w:tcBorders>
              <w:left w:val="nil"/>
            </w:tcBorders>
            <w:vAlign w:val="center"/>
          </w:tcPr>
          <w:p w14:paraId="5A167D29" w14:textId="77777777" w:rsidR="004A37D3" w:rsidRPr="002854DB" w:rsidRDefault="004A37D3" w:rsidP="004A37D3">
            <w:pPr>
              <w:rPr>
                <w:rFonts w:ascii="Times New Roman" w:hAnsi="Times New Roman"/>
                <w:szCs w:val="18"/>
                <w:u w:val="single"/>
              </w:rPr>
            </w:pPr>
            <w:r w:rsidRPr="002854DB">
              <w:rPr>
                <w:rFonts w:ascii="Times New Roman" w:hAnsi="Times New Roman"/>
                <w:szCs w:val="18"/>
                <w:u w:val="single"/>
              </w:rPr>
              <w:t>Engineered Fill</w:t>
            </w:r>
            <w:r w:rsidR="00E14FAA">
              <w:rPr>
                <w:rFonts w:ascii="Times New Roman" w:hAnsi="Times New Roman"/>
                <w:szCs w:val="18"/>
                <w:u w:val="single"/>
              </w:rPr>
              <w:t xml:space="preserve"> (soils)</w:t>
            </w:r>
            <w:r w:rsidRPr="002854DB">
              <w:rPr>
                <w:rFonts w:ascii="Times New Roman" w:hAnsi="Times New Roman"/>
                <w:szCs w:val="18"/>
                <w:u w:val="single"/>
              </w:rPr>
              <w:t>:</w:t>
            </w:r>
          </w:p>
        </w:tc>
        <w:tc>
          <w:tcPr>
            <w:tcW w:w="1277" w:type="dxa"/>
          </w:tcPr>
          <w:p w14:paraId="5A167D2A" w14:textId="77777777" w:rsidR="004A37D3" w:rsidRPr="002854DB" w:rsidRDefault="004A37D3" w:rsidP="005D4235">
            <w:pPr>
              <w:jc w:val="center"/>
              <w:rPr>
                <w:rFonts w:ascii="Times New Roman" w:hAnsi="Times New Roman"/>
                <w:szCs w:val="18"/>
              </w:rPr>
            </w:pPr>
          </w:p>
        </w:tc>
        <w:tc>
          <w:tcPr>
            <w:tcW w:w="1278" w:type="dxa"/>
          </w:tcPr>
          <w:p w14:paraId="5A167D2B" w14:textId="77777777" w:rsidR="004A37D3" w:rsidRPr="002854DB" w:rsidRDefault="004A37D3" w:rsidP="005D4235">
            <w:pPr>
              <w:jc w:val="center"/>
              <w:rPr>
                <w:rFonts w:ascii="Times New Roman" w:hAnsi="Times New Roman"/>
                <w:szCs w:val="18"/>
              </w:rPr>
            </w:pPr>
          </w:p>
        </w:tc>
        <w:tc>
          <w:tcPr>
            <w:tcW w:w="1278" w:type="dxa"/>
          </w:tcPr>
          <w:p w14:paraId="5A167D2C" w14:textId="77777777" w:rsidR="004A37D3" w:rsidRPr="002854DB" w:rsidRDefault="004A37D3" w:rsidP="005D4235">
            <w:pPr>
              <w:jc w:val="center"/>
              <w:rPr>
                <w:rFonts w:ascii="Times New Roman" w:hAnsi="Times New Roman"/>
                <w:szCs w:val="18"/>
              </w:rPr>
            </w:pPr>
          </w:p>
        </w:tc>
        <w:tc>
          <w:tcPr>
            <w:tcW w:w="1277" w:type="dxa"/>
          </w:tcPr>
          <w:p w14:paraId="5A167D2D" w14:textId="77777777" w:rsidR="004A37D3" w:rsidRPr="002854DB" w:rsidRDefault="004A37D3" w:rsidP="005D4235">
            <w:pPr>
              <w:jc w:val="center"/>
              <w:rPr>
                <w:rFonts w:ascii="Times New Roman" w:hAnsi="Times New Roman"/>
                <w:szCs w:val="18"/>
              </w:rPr>
            </w:pPr>
          </w:p>
        </w:tc>
        <w:tc>
          <w:tcPr>
            <w:tcW w:w="1278" w:type="dxa"/>
          </w:tcPr>
          <w:p w14:paraId="5A167D2E" w14:textId="77777777" w:rsidR="004A37D3" w:rsidRPr="002854DB" w:rsidRDefault="004A37D3" w:rsidP="005D4235">
            <w:pPr>
              <w:jc w:val="center"/>
              <w:rPr>
                <w:rFonts w:ascii="Times New Roman" w:hAnsi="Times New Roman"/>
                <w:szCs w:val="18"/>
              </w:rPr>
            </w:pPr>
          </w:p>
        </w:tc>
        <w:tc>
          <w:tcPr>
            <w:tcW w:w="1278" w:type="dxa"/>
            <w:tcBorders>
              <w:right w:val="nil"/>
            </w:tcBorders>
          </w:tcPr>
          <w:p w14:paraId="5A167D2F" w14:textId="77777777" w:rsidR="004A37D3" w:rsidRPr="002854DB" w:rsidRDefault="004A37D3" w:rsidP="005D4235">
            <w:pPr>
              <w:jc w:val="center"/>
              <w:rPr>
                <w:rFonts w:ascii="Times New Roman" w:hAnsi="Times New Roman"/>
                <w:szCs w:val="18"/>
              </w:rPr>
            </w:pPr>
          </w:p>
        </w:tc>
      </w:tr>
      <w:tr w:rsidR="004A37D3" w:rsidRPr="002854DB" w14:paraId="5A167D38" w14:textId="77777777" w:rsidTr="4306BA3B">
        <w:tblPrEx>
          <w:tblLook w:val="04A0" w:firstRow="1" w:lastRow="0" w:firstColumn="1" w:lastColumn="0" w:noHBand="0" w:noVBand="1"/>
        </w:tblPrEx>
        <w:trPr>
          <w:jc w:val="center"/>
        </w:trPr>
        <w:tc>
          <w:tcPr>
            <w:tcW w:w="2173" w:type="dxa"/>
            <w:tcBorders>
              <w:left w:val="nil"/>
            </w:tcBorders>
            <w:vAlign w:val="center"/>
          </w:tcPr>
          <w:p w14:paraId="5A167D31" w14:textId="77777777" w:rsidR="004A37D3" w:rsidRPr="002854DB" w:rsidRDefault="00B612E9" w:rsidP="004A37D3">
            <w:pPr>
              <w:rPr>
                <w:rFonts w:ascii="Times New Roman" w:hAnsi="Times New Roman"/>
                <w:szCs w:val="18"/>
              </w:rPr>
            </w:pPr>
            <w:r w:rsidRPr="002854DB">
              <w:rPr>
                <w:rFonts w:ascii="Times New Roman" w:hAnsi="Times New Roman"/>
                <w:szCs w:val="18"/>
              </w:rPr>
              <w:t xml:space="preserve">   </w:t>
            </w:r>
            <w:r w:rsidR="004A37D3" w:rsidRPr="002854DB">
              <w:rPr>
                <w:rFonts w:ascii="Times New Roman" w:hAnsi="Times New Roman"/>
                <w:szCs w:val="18"/>
              </w:rPr>
              <w:t>Fill:</w:t>
            </w:r>
          </w:p>
        </w:tc>
        <w:tc>
          <w:tcPr>
            <w:tcW w:w="1277" w:type="dxa"/>
            <w:vAlign w:val="center"/>
          </w:tcPr>
          <w:p w14:paraId="5A167D32"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3</w:t>
            </w:r>
            <w:r w:rsidRPr="002854DB">
              <w:rPr>
                <w:rFonts w:ascii="Times New Roman" w:hAnsi="Times New Roman"/>
                <w:szCs w:val="18"/>
                <w:vertAlign w:val="superscript"/>
              </w:rPr>
              <w:t>2</w:t>
            </w:r>
          </w:p>
        </w:tc>
        <w:tc>
          <w:tcPr>
            <w:tcW w:w="1278" w:type="dxa"/>
            <w:vAlign w:val="center"/>
          </w:tcPr>
          <w:p w14:paraId="5A167D33"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5</w:t>
            </w:r>
            <w:r w:rsidRPr="002854DB">
              <w:rPr>
                <w:rFonts w:ascii="Times New Roman" w:hAnsi="Times New Roman"/>
                <w:szCs w:val="18"/>
                <w:vertAlign w:val="superscript"/>
              </w:rPr>
              <w:t>2</w:t>
            </w:r>
          </w:p>
        </w:tc>
        <w:tc>
          <w:tcPr>
            <w:tcW w:w="1278" w:type="dxa"/>
            <w:vAlign w:val="center"/>
          </w:tcPr>
          <w:p w14:paraId="5A167D34"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8</w:t>
            </w:r>
            <w:r w:rsidRPr="002854DB">
              <w:rPr>
                <w:rFonts w:ascii="Times New Roman" w:hAnsi="Times New Roman"/>
                <w:szCs w:val="18"/>
                <w:vertAlign w:val="superscript"/>
              </w:rPr>
              <w:t>2</w:t>
            </w:r>
          </w:p>
        </w:tc>
        <w:tc>
          <w:tcPr>
            <w:tcW w:w="1277" w:type="dxa"/>
            <w:vAlign w:val="center"/>
          </w:tcPr>
          <w:p w14:paraId="5A167D35"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10</w:t>
            </w:r>
            <w:r w:rsidRPr="002854DB">
              <w:rPr>
                <w:rFonts w:ascii="Times New Roman" w:hAnsi="Times New Roman"/>
                <w:szCs w:val="18"/>
                <w:vertAlign w:val="superscript"/>
              </w:rPr>
              <w:t>2</w:t>
            </w:r>
          </w:p>
        </w:tc>
        <w:tc>
          <w:tcPr>
            <w:tcW w:w="1278" w:type="dxa"/>
            <w:vAlign w:val="center"/>
          </w:tcPr>
          <w:p w14:paraId="5A167D36"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15</w:t>
            </w:r>
            <w:r w:rsidRPr="002854DB">
              <w:rPr>
                <w:rFonts w:ascii="Times New Roman" w:hAnsi="Times New Roman"/>
                <w:szCs w:val="18"/>
                <w:vertAlign w:val="superscript"/>
              </w:rPr>
              <w:t>2</w:t>
            </w:r>
          </w:p>
        </w:tc>
        <w:tc>
          <w:tcPr>
            <w:tcW w:w="1278" w:type="dxa"/>
            <w:tcBorders>
              <w:right w:val="nil"/>
            </w:tcBorders>
            <w:vAlign w:val="center"/>
          </w:tcPr>
          <w:p w14:paraId="5A167D37"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18</w:t>
            </w:r>
            <w:r w:rsidRPr="002854DB">
              <w:rPr>
                <w:rFonts w:ascii="Times New Roman" w:hAnsi="Times New Roman"/>
                <w:szCs w:val="18"/>
                <w:vertAlign w:val="superscript"/>
              </w:rPr>
              <w:t>2</w:t>
            </w:r>
          </w:p>
        </w:tc>
      </w:tr>
      <w:tr w:rsidR="004A37D3" w:rsidRPr="002854DB" w14:paraId="5A167D40" w14:textId="77777777" w:rsidTr="4306BA3B">
        <w:tblPrEx>
          <w:tblLook w:val="04A0" w:firstRow="1" w:lastRow="0" w:firstColumn="1" w:lastColumn="0" w:noHBand="0" w:noVBand="1"/>
        </w:tblPrEx>
        <w:trPr>
          <w:jc w:val="center"/>
        </w:trPr>
        <w:tc>
          <w:tcPr>
            <w:tcW w:w="2173" w:type="dxa"/>
            <w:tcBorders>
              <w:left w:val="nil"/>
            </w:tcBorders>
            <w:vAlign w:val="center"/>
          </w:tcPr>
          <w:p w14:paraId="5A167D39" w14:textId="77777777" w:rsidR="004A37D3" w:rsidRPr="002854DB" w:rsidRDefault="00B612E9" w:rsidP="004A37D3">
            <w:pPr>
              <w:rPr>
                <w:rFonts w:ascii="Times New Roman" w:hAnsi="Times New Roman"/>
                <w:szCs w:val="18"/>
              </w:rPr>
            </w:pPr>
            <w:r w:rsidRPr="002854DB">
              <w:rPr>
                <w:rFonts w:ascii="Times New Roman" w:hAnsi="Times New Roman"/>
                <w:szCs w:val="18"/>
              </w:rPr>
              <w:t xml:space="preserve">   </w:t>
            </w:r>
            <w:r w:rsidR="004A37D3" w:rsidRPr="002854DB">
              <w:rPr>
                <w:rFonts w:ascii="Times New Roman" w:hAnsi="Times New Roman"/>
                <w:szCs w:val="18"/>
              </w:rPr>
              <w:t>Base under Paving:</w:t>
            </w:r>
          </w:p>
        </w:tc>
        <w:tc>
          <w:tcPr>
            <w:tcW w:w="1277" w:type="dxa"/>
            <w:vAlign w:val="center"/>
          </w:tcPr>
          <w:p w14:paraId="5A167D3A"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4</w:t>
            </w:r>
            <w:r w:rsidRPr="002854DB">
              <w:rPr>
                <w:rFonts w:ascii="Times New Roman" w:hAnsi="Times New Roman"/>
                <w:szCs w:val="18"/>
                <w:vertAlign w:val="superscript"/>
              </w:rPr>
              <w:t>3</w:t>
            </w:r>
          </w:p>
        </w:tc>
        <w:tc>
          <w:tcPr>
            <w:tcW w:w="1278" w:type="dxa"/>
            <w:vAlign w:val="center"/>
          </w:tcPr>
          <w:p w14:paraId="5A167D3B"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4</w:t>
            </w:r>
            <w:r w:rsidRPr="002854DB">
              <w:rPr>
                <w:rFonts w:ascii="Times New Roman" w:hAnsi="Times New Roman"/>
                <w:szCs w:val="18"/>
                <w:vertAlign w:val="superscript"/>
              </w:rPr>
              <w:t>3</w:t>
            </w:r>
          </w:p>
        </w:tc>
        <w:tc>
          <w:tcPr>
            <w:tcW w:w="1278" w:type="dxa"/>
            <w:vAlign w:val="center"/>
          </w:tcPr>
          <w:p w14:paraId="5A167D3C"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4</w:t>
            </w:r>
            <w:r w:rsidRPr="002854DB">
              <w:rPr>
                <w:rFonts w:ascii="Times New Roman" w:hAnsi="Times New Roman"/>
                <w:szCs w:val="18"/>
                <w:vertAlign w:val="superscript"/>
              </w:rPr>
              <w:t>3</w:t>
            </w:r>
          </w:p>
        </w:tc>
        <w:tc>
          <w:tcPr>
            <w:tcW w:w="1277" w:type="dxa"/>
            <w:vAlign w:val="center"/>
          </w:tcPr>
          <w:p w14:paraId="5A167D3D"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4</w:t>
            </w:r>
            <w:r w:rsidRPr="002854DB">
              <w:rPr>
                <w:rFonts w:ascii="Times New Roman" w:hAnsi="Times New Roman"/>
                <w:szCs w:val="18"/>
                <w:vertAlign w:val="superscript"/>
              </w:rPr>
              <w:t>3</w:t>
            </w:r>
          </w:p>
        </w:tc>
        <w:tc>
          <w:tcPr>
            <w:tcW w:w="1278" w:type="dxa"/>
            <w:vAlign w:val="center"/>
          </w:tcPr>
          <w:p w14:paraId="5A167D3E"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4</w:t>
            </w:r>
            <w:r w:rsidRPr="002854DB">
              <w:rPr>
                <w:rFonts w:ascii="Times New Roman" w:hAnsi="Times New Roman"/>
                <w:szCs w:val="18"/>
                <w:vertAlign w:val="superscript"/>
              </w:rPr>
              <w:t>3</w:t>
            </w:r>
          </w:p>
        </w:tc>
        <w:tc>
          <w:tcPr>
            <w:tcW w:w="1278" w:type="dxa"/>
            <w:tcBorders>
              <w:right w:val="nil"/>
            </w:tcBorders>
            <w:vAlign w:val="center"/>
          </w:tcPr>
          <w:p w14:paraId="5A167D3F"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4</w:t>
            </w:r>
            <w:r w:rsidRPr="002854DB">
              <w:rPr>
                <w:rFonts w:ascii="Times New Roman" w:hAnsi="Times New Roman"/>
                <w:szCs w:val="18"/>
                <w:vertAlign w:val="superscript"/>
              </w:rPr>
              <w:t>3</w:t>
            </w:r>
          </w:p>
        </w:tc>
      </w:tr>
      <w:tr w:rsidR="004A37D3" w:rsidRPr="002854DB" w14:paraId="5A167D48" w14:textId="77777777" w:rsidTr="4306BA3B">
        <w:tblPrEx>
          <w:tblLook w:val="04A0" w:firstRow="1" w:lastRow="0" w:firstColumn="1" w:lastColumn="0" w:noHBand="0" w:noVBand="1"/>
        </w:tblPrEx>
        <w:trPr>
          <w:jc w:val="center"/>
        </w:trPr>
        <w:tc>
          <w:tcPr>
            <w:tcW w:w="2173" w:type="dxa"/>
            <w:tcBorders>
              <w:left w:val="nil"/>
            </w:tcBorders>
            <w:vAlign w:val="center"/>
          </w:tcPr>
          <w:p w14:paraId="5A167D41" w14:textId="77777777" w:rsidR="004A37D3" w:rsidRPr="002854DB" w:rsidRDefault="00B612E9" w:rsidP="004A37D3">
            <w:pPr>
              <w:rPr>
                <w:rFonts w:ascii="Times New Roman" w:hAnsi="Times New Roman"/>
                <w:szCs w:val="18"/>
              </w:rPr>
            </w:pPr>
            <w:r w:rsidRPr="002854DB">
              <w:rPr>
                <w:rFonts w:ascii="Times New Roman" w:hAnsi="Times New Roman"/>
                <w:szCs w:val="18"/>
              </w:rPr>
              <w:t xml:space="preserve">   </w:t>
            </w:r>
            <w:r w:rsidR="004A37D3" w:rsidRPr="002854DB">
              <w:rPr>
                <w:rFonts w:ascii="Times New Roman" w:hAnsi="Times New Roman"/>
                <w:szCs w:val="18"/>
              </w:rPr>
              <w:t xml:space="preserve">Base under Interior </w:t>
            </w:r>
            <w:r w:rsidR="00020165">
              <w:rPr>
                <w:rFonts w:ascii="Times New Roman" w:hAnsi="Times New Roman"/>
                <w:szCs w:val="18"/>
              </w:rPr>
              <w:br/>
              <w:t xml:space="preserve">   </w:t>
            </w:r>
            <w:r w:rsidR="004A37D3" w:rsidRPr="002854DB">
              <w:rPr>
                <w:rFonts w:ascii="Times New Roman" w:hAnsi="Times New Roman"/>
                <w:szCs w:val="18"/>
              </w:rPr>
              <w:t>Slabs:</w:t>
            </w:r>
          </w:p>
        </w:tc>
        <w:tc>
          <w:tcPr>
            <w:tcW w:w="1277" w:type="dxa"/>
            <w:vAlign w:val="center"/>
          </w:tcPr>
          <w:p w14:paraId="5A167D42"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2</w:t>
            </w:r>
            <w:r w:rsidRPr="002854DB">
              <w:rPr>
                <w:rFonts w:ascii="Times New Roman" w:hAnsi="Times New Roman"/>
                <w:szCs w:val="18"/>
                <w:vertAlign w:val="superscript"/>
              </w:rPr>
              <w:t>4</w:t>
            </w:r>
          </w:p>
        </w:tc>
        <w:tc>
          <w:tcPr>
            <w:tcW w:w="1278" w:type="dxa"/>
            <w:vAlign w:val="center"/>
          </w:tcPr>
          <w:p w14:paraId="5A167D43"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2</w:t>
            </w:r>
            <w:r w:rsidRPr="002854DB">
              <w:rPr>
                <w:rFonts w:ascii="Times New Roman" w:hAnsi="Times New Roman"/>
                <w:szCs w:val="18"/>
                <w:vertAlign w:val="superscript"/>
              </w:rPr>
              <w:t>4</w:t>
            </w:r>
          </w:p>
        </w:tc>
        <w:tc>
          <w:tcPr>
            <w:tcW w:w="1278" w:type="dxa"/>
            <w:vAlign w:val="center"/>
          </w:tcPr>
          <w:p w14:paraId="5A167D44"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2</w:t>
            </w:r>
            <w:r w:rsidRPr="002854DB">
              <w:rPr>
                <w:rFonts w:ascii="Times New Roman" w:hAnsi="Times New Roman"/>
                <w:szCs w:val="18"/>
                <w:vertAlign w:val="superscript"/>
              </w:rPr>
              <w:t>4</w:t>
            </w:r>
          </w:p>
        </w:tc>
        <w:tc>
          <w:tcPr>
            <w:tcW w:w="1277" w:type="dxa"/>
            <w:vAlign w:val="center"/>
          </w:tcPr>
          <w:p w14:paraId="5A167D45"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3</w:t>
            </w:r>
            <w:r w:rsidRPr="002854DB">
              <w:rPr>
                <w:rFonts w:ascii="Times New Roman" w:hAnsi="Times New Roman"/>
                <w:szCs w:val="18"/>
                <w:vertAlign w:val="superscript"/>
              </w:rPr>
              <w:t>4</w:t>
            </w:r>
          </w:p>
        </w:tc>
        <w:tc>
          <w:tcPr>
            <w:tcW w:w="1278" w:type="dxa"/>
            <w:vAlign w:val="center"/>
          </w:tcPr>
          <w:p w14:paraId="5A167D46"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4</w:t>
            </w:r>
            <w:r w:rsidRPr="002854DB">
              <w:rPr>
                <w:rFonts w:ascii="Times New Roman" w:hAnsi="Times New Roman"/>
                <w:szCs w:val="18"/>
                <w:vertAlign w:val="superscript"/>
              </w:rPr>
              <w:t>4</w:t>
            </w:r>
          </w:p>
        </w:tc>
        <w:tc>
          <w:tcPr>
            <w:tcW w:w="1278" w:type="dxa"/>
            <w:tcBorders>
              <w:right w:val="nil"/>
            </w:tcBorders>
            <w:vAlign w:val="center"/>
          </w:tcPr>
          <w:p w14:paraId="5A167D47"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5</w:t>
            </w:r>
            <w:r w:rsidRPr="002854DB">
              <w:rPr>
                <w:rFonts w:ascii="Times New Roman" w:hAnsi="Times New Roman"/>
                <w:szCs w:val="18"/>
                <w:vertAlign w:val="superscript"/>
              </w:rPr>
              <w:t>4</w:t>
            </w:r>
          </w:p>
        </w:tc>
      </w:tr>
      <w:tr w:rsidR="004A37D3" w:rsidRPr="002854DB" w14:paraId="5A167D50" w14:textId="77777777" w:rsidTr="4306BA3B">
        <w:tblPrEx>
          <w:tblLook w:val="04A0" w:firstRow="1" w:lastRow="0" w:firstColumn="1" w:lastColumn="0" w:noHBand="0" w:noVBand="1"/>
        </w:tblPrEx>
        <w:trPr>
          <w:jc w:val="center"/>
        </w:trPr>
        <w:tc>
          <w:tcPr>
            <w:tcW w:w="2173" w:type="dxa"/>
            <w:tcBorders>
              <w:left w:val="nil"/>
            </w:tcBorders>
            <w:vAlign w:val="center"/>
          </w:tcPr>
          <w:p w14:paraId="5A167D49" w14:textId="77777777" w:rsidR="004A37D3" w:rsidRPr="002854DB" w:rsidRDefault="00B612E9" w:rsidP="004A37D3">
            <w:pPr>
              <w:rPr>
                <w:rFonts w:ascii="Times New Roman" w:hAnsi="Times New Roman"/>
                <w:szCs w:val="18"/>
              </w:rPr>
            </w:pPr>
            <w:r w:rsidRPr="002854DB">
              <w:rPr>
                <w:rFonts w:ascii="Times New Roman" w:hAnsi="Times New Roman"/>
                <w:szCs w:val="18"/>
              </w:rPr>
              <w:t xml:space="preserve">   </w:t>
            </w:r>
            <w:r w:rsidR="004A37D3" w:rsidRPr="002854DB">
              <w:rPr>
                <w:rFonts w:ascii="Times New Roman" w:hAnsi="Times New Roman"/>
                <w:szCs w:val="18"/>
              </w:rPr>
              <w:t>Fill under Footings:</w:t>
            </w:r>
          </w:p>
        </w:tc>
        <w:tc>
          <w:tcPr>
            <w:tcW w:w="1277" w:type="dxa"/>
            <w:vAlign w:val="center"/>
          </w:tcPr>
          <w:p w14:paraId="5A167D4A"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9</w:t>
            </w:r>
            <w:r w:rsidRPr="002854DB">
              <w:rPr>
                <w:rFonts w:ascii="Times New Roman" w:hAnsi="Times New Roman"/>
                <w:szCs w:val="18"/>
                <w:vertAlign w:val="superscript"/>
              </w:rPr>
              <w:t>12</w:t>
            </w:r>
          </w:p>
        </w:tc>
        <w:tc>
          <w:tcPr>
            <w:tcW w:w="1278" w:type="dxa"/>
            <w:vAlign w:val="center"/>
          </w:tcPr>
          <w:p w14:paraId="5A167D4B"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12</w:t>
            </w:r>
            <w:r w:rsidRPr="002854DB">
              <w:rPr>
                <w:rFonts w:ascii="Times New Roman" w:hAnsi="Times New Roman"/>
                <w:szCs w:val="18"/>
                <w:vertAlign w:val="superscript"/>
              </w:rPr>
              <w:t>12</w:t>
            </w:r>
          </w:p>
        </w:tc>
        <w:tc>
          <w:tcPr>
            <w:tcW w:w="1278" w:type="dxa"/>
            <w:vAlign w:val="center"/>
          </w:tcPr>
          <w:p w14:paraId="5A167D4C"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14</w:t>
            </w:r>
            <w:r w:rsidRPr="002854DB">
              <w:rPr>
                <w:rFonts w:ascii="Times New Roman" w:hAnsi="Times New Roman"/>
                <w:szCs w:val="18"/>
                <w:vertAlign w:val="superscript"/>
              </w:rPr>
              <w:t>12</w:t>
            </w:r>
          </w:p>
        </w:tc>
        <w:tc>
          <w:tcPr>
            <w:tcW w:w="1277" w:type="dxa"/>
            <w:vAlign w:val="center"/>
          </w:tcPr>
          <w:p w14:paraId="5A167D4D"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16</w:t>
            </w:r>
            <w:r w:rsidRPr="002854DB">
              <w:rPr>
                <w:rFonts w:ascii="Times New Roman" w:hAnsi="Times New Roman"/>
                <w:szCs w:val="18"/>
                <w:vertAlign w:val="superscript"/>
              </w:rPr>
              <w:t>12</w:t>
            </w:r>
          </w:p>
        </w:tc>
        <w:tc>
          <w:tcPr>
            <w:tcW w:w="1278" w:type="dxa"/>
            <w:vAlign w:val="center"/>
          </w:tcPr>
          <w:p w14:paraId="5A167D4E"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20</w:t>
            </w:r>
            <w:r w:rsidRPr="002854DB">
              <w:rPr>
                <w:rFonts w:ascii="Times New Roman" w:hAnsi="Times New Roman"/>
                <w:szCs w:val="18"/>
                <w:vertAlign w:val="superscript"/>
              </w:rPr>
              <w:t>12</w:t>
            </w:r>
          </w:p>
        </w:tc>
        <w:tc>
          <w:tcPr>
            <w:tcW w:w="1278" w:type="dxa"/>
            <w:tcBorders>
              <w:right w:val="nil"/>
            </w:tcBorders>
            <w:vAlign w:val="center"/>
          </w:tcPr>
          <w:p w14:paraId="5A167D4F"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22</w:t>
            </w:r>
            <w:r w:rsidRPr="002854DB">
              <w:rPr>
                <w:rFonts w:ascii="Times New Roman" w:hAnsi="Times New Roman"/>
                <w:szCs w:val="18"/>
                <w:vertAlign w:val="superscript"/>
              </w:rPr>
              <w:t>12</w:t>
            </w:r>
          </w:p>
        </w:tc>
      </w:tr>
      <w:tr w:rsidR="00020165" w:rsidRPr="002854DB" w14:paraId="5A167D52" w14:textId="77777777" w:rsidTr="4306BA3B">
        <w:tblPrEx>
          <w:tblLook w:val="04A0" w:firstRow="1" w:lastRow="0" w:firstColumn="1" w:lastColumn="0" w:noHBand="0" w:noVBand="1"/>
        </w:tblPrEx>
        <w:trPr>
          <w:jc w:val="center"/>
        </w:trPr>
        <w:tc>
          <w:tcPr>
            <w:tcW w:w="9839" w:type="dxa"/>
            <w:gridSpan w:val="7"/>
            <w:tcBorders>
              <w:left w:val="nil"/>
            </w:tcBorders>
            <w:shd w:val="clear" w:color="auto" w:fill="EEECE1" w:themeFill="background2"/>
          </w:tcPr>
          <w:p w14:paraId="5A167D51" w14:textId="77777777" w:rsidR="00020165" w:rsidRPr="00020165" w:rsidRDefault="00020165" w:rsidP="005D4235">
            <w:pPr>
              <w:jc w:val="center"/>
              <w:rPr>
                <w:rFonts w:ascii="Times New Roman" w:hAnsi="Times New Roman"/>
                <w:sz w:val="10"/>
                <w:szCs w:val="10"/>
              </w:rPr>
            </w:pPr>
          </w:p>
        </w:tc>
      </w:tr>
      <w:tr w:rsidR="004A37D3" w:rsidRPr="002854DB" w14:paraId="5A167D5A" w14:textId="77777777" w:rsidTr="4306BA3B">
        <w:tblPrEx>
          <w:tblLook w:val="04A0" w:firstRow="1" w:lastRow="0" w:firstColumn="1" w:lastColumn="0" w:noHBand="0" w:noVBand="1"/>
        </w:tblPrEx>
        <w:trPr>
          <w:jc w:val="center"/>
        </w:trPr>
        <w:tc>
          <w:tcPr>
            <w:tcW w:w="2173" w:type="dxa"/>
            <w:tcBorders>
              <w:left w:val="nil"/>
            </w:tcBorders>
            <w:vAlign w:val="center"/>
          </w:tcPr>
          <w:p w14:paraId="5A167D53" w14:textId="77777777" w:rsidR="004A37D3" w:rsidRPr="002854DB" w:rsidRDefault="004A37D3" w:rsidP="004A37D3">
            <w:pPr>
              <w:rPr>
                <w:rFonts w:ascii="Times New Roman" w:hAnsi="Times New Roman"/>
                <w:szCs w:val="18"/>
                <w:u w:val="single"/>
              </w:rPr>
            </w:pPr>
            <w:r w:rsidRPr="002854DB">
              <w:rPr>
                <w:rFonts w:ascii="Times New Roman" w:hAnsi="Times New Roman"/>
                <w:szCs w:val="18"/>
                <w:u w:val="single"/>
              </w:rPr>
              <w:t>Concrete:</w:t>
            </w:r>
          </w:p>
        </w:tc>
        <w:tc>
          <w:tcPr>
            <w:tcW w:w="1277" w:type="dxa"/>
          </w:tcPr>
          <w:p w14:paraId="5A167D54" w14:textId="77777777" w:rsidR="004A37D3" w:rsidRPr="002854DB" w:rsidRDefault="004A37D3" w:rsidP="005D4235">
            <w:pPr>
              <w:jc w:val="center"/>
              <w:rPr>
                <w:rFonts w:ascii="Times New Roman" w:hAnsi="Times New Roman"/>
                <w:szCs w:val="18"/>
              </w:rPr>
            </w:pPr>
          </w:p>
        </w:tc>
        <w:tc>
          <w:tcPr>
            <w:tcW w:w="1278" w:type="dxa"/>
          </w:tcPr>
          <w:p w14:paraId="5A167D55" w14:textId="77777777" w:rsidR="004A37D3" w:rsidRPr="002854DB" w:rsidRDefault="004A37D3" w:rsidP="005D4235">
            <w:pPr>
              <w:jc w:val="center"/>
              <w:rPr>
                <w:rFonts w:ascii="Times New Roman" w:hAnsi="Times New Roman"/>
                <w:szCs w:val="18"/>
              </w:rPr>
            </w:pPr>
          </w:p>
        </w:tc>
        <w:tc>
          <w:tcPr>
            <w:tcW w:w="1278" w:type="dxa"/>
          </w:tcPr>
          <w:p w14:paraId="5A167D56" w14:textId="77777777" w:rsidR="004A37D3" w:rsidRPr="002854DB" w:rsidRDefault="004A37D3" w:rsidP="005D4235">
            <w:pPr>
              <w:jc w:val="center"/>
              <w:rPr>
                <w:rFonts w:ascii="Times New Roman" w:hAnsi="Times New Roman"/>
                <w:szCs w:val="18"/>
              </w:rPr>
            </w:pPr>
          </w:p>
        </w:tc>
        <w:tc>
          <w:tcPr>
            <w:tcW w:w="1277" w:type="dxa"/>
          </w:tcPr>
          <w:p w14:paraId="5A167D57" w14:textId="77777777" w:rsidR="004A37D3" w:rsidRPr="002854DB" w:rsidRDefault="004A37D3" w:rsidP="005D4235">
            <w:pPr>
              <w:jc w:val="center"/>
              <w:rPr>
                <w:rFonts w:ascii="Times New Roman" w:hAnsi="Times New Roman"/>
                <w:szCs w:val="18"/>
              </w:rPr>
            </w:pPr>
          </w:p>
        </w:tc>
        <w:tc>
          <w:tcPr>
            <w:tcW w:w="1278" w:type="dxa"/>
          </w:tcPr>
          <w:p w14:paraId="5A167D58" w14:textId="77777777" w:rsidR="004A37D3" w:rsidRPr="002854DB" w:rsidRDefault="004A37D3" w:rsidP="005D4235">
            <w:pPr>
              <w:jc w:val="center"/>
              <w:rPr>
                <w:rFonts w:ascii="Times New Roman" w:hAnsi="Times New Roman"/>
                <w:szCs w:val="18"/>
              </w:rPr>
            </w:pPr>
          </w:p>
        </w:tc>
        <w:tc>
          <w:tcPr>
            <w:tcW w:w="1278" w:type="dxa"/>
            <w:tcBorders>
              <w:right w:val="nil"/>
            </w:tcBorders>
          </w:tcPr>
          <w:p w14:paraId="5A167D59" w14:textId="77777777" w:rsidR="004A37D3" w:rsidRPr="002854DB" w:rsidRDefault="004A37D3" w:rsidP="005D4235">
            <w:pPr>
              <w:jc w:val="center"/>
              <w:rPr>
                <w:rFonts w:ascii="Times New Roman" w:hAnsi="Times New Roman"/>
                <w:szCs w:val="18"/>
              </w:rPr>
            </w:pPr>
          </w:p>
        </w:tc>
      </w:tr>
      <w:tr w:rsidR="004A37D3" w:rsidRPr="002854DB" w14:paraId="5A167D62" w14:textId="77777777" w:rsidTr="4306BA3B">
        <w:tblPrEx>
          <w:tblLook w:val="04A0" w:firstRow="1" w:lastRow="0" w:firstColumn="1" w:lastColumn="0" w:noHBand="0" w:noVBand="1"/>
        </w:tblPrEx>
        <w:trPr>
          <w:jc w:val="center"/>
        </w:trPr>
        <w:tc>
          <w:tcPr>
            <w:tcW w:w="2173" w:type="dxa"/>
            <w:tcBorders>
              <w:left w:val="nil"/>
            </w:tcBorders>
            <w:vAlign w:val="center"/>
          </w:tcPr>
          <w:p w14:paraId="5A167D5B" w14:textId="74E81226" w:rsidR="004A37D3" w:rsidRPr="002854DB" w:rsidRDefault="003678B5" w:rsidP="003678B5">
            <w:pPr>
              <w:ind w:right="-95"/>
              <w:rPr>
                <w:rFonts w:ascii="Times New Roman" w:hAnsi="Times New Roman"/>
                <w:szCs w:val="18"/>
              </w:rPr>
            </w:pPr>
            <w:r>
              <w:rPr>
                <w:rFonts w:ascii="Times New Roman" w:hAnsi="Times New Roman"/>
                <w:szCs w:val="18"/>
              </w:rPr>
              <w:t xml:space="preserve">   Site Cast (s</w:t>
            </w:r>
            <w:r w:rsidR="00B612E9" w:rsidRPr="002854DB">
              <w:rPr>
                <w:rFonts w:ascii="Times New Roman" w:hAnsi="Times New Roman"/>
                <w:szCs w:val="18"/>
              </w:rPr>
              <w:t>idewalks,</w:t>
            </w:r>
            <w:r>
              <w:rPr>
                <w:rFonts w:ascii="Times New Roman" w:hAnsi="Times New Roman"/>
                <w:szCs w:val="18"/>
              </w:rPr>
              <w:t xml:space="preserve"> etc):</w:t>
            </w:r>
            <w:r w:rsidR="00B612E9" w:rsidRPr="002854DB">
              <w:rPr>
                <w:rFonts w:ascii="Times New Roman" w:hAnsi="Times New Roman"/>
                <w:szCs w:val="18"/>
              </w:rPr>
              <w:t xml:space="preserve"> </w:t>
            </w:r>
          </w:p>
        </w:tc>
        <w:tc>
          <w:tcPr>
            <w:tcW w:w="1277" w:type="dxa"/>
            <w:vAlign w:val="center"/>
          </w:tcPr>
          <w:p w14:paraId="5A167D5C" w14:textId="77777777" w:rsidR="004A37D3" w:rsidRPr="002854DB" w:rsidRDefault="001D79B2" w:rsidP="005D4235">
            <w:pPr>
              <w:jc w:val="center"/>
              <w:rPr>
                <w:rFonts w:ascii="Times New Roman" w:hAnsi="Times New Roman"/>
                <w:szCs w:val="18"/>
              </w:rPr>
            </w:pPr>
            <w:r>
              <w:rPr>
                <w:rFonts w:ascii="Times New Roman" w:hAnsi="Times New Roman"/>
                <w:szCs w:val="18"/>
              </w:rPr>
              <w:t>3</w:t>
            </w:r>
            <w:r w:rsidR="004A37D3" w:rsidRPr="002854DB">
              <w:rPr>
                <w:rFonts w:ascii="Times New Roman" w:hAnsi="Times New Roman"/>
                <w:szCs w:val="18"/>
                <w:vertAlign w:val="superscript"/>
              </w:rPr>
              <w:t>5</w:t>
            </w:r>
          </w:p>
        </w:tc>
        <w:tc>
          <w:tcPr>
            <w:tcW w:w="1278" w:type="dxa"/>
            <w:vAlign w:val="center"/>
          </w:tcPr>
          <w:p w14:paraId="5A167D5D" w14:textId="77777777" w:rsidR="004A37D3" w:rsidRPr="002854DB" w:rsidRDefault="001D79B2" w:rsidP="005D4235">
            <w:pPr>
              <w:jc w:val="center"/>
              <w:rPr>
                <w:rFonts w:ascii="Times New Roman" w:hAnsi="Times New Roman"/>
                <w:szCs w:val="18"/>
              </w:rPr>
            </w:pPr>
            <w:r>
              <w:rPr>
                <w:rFonts w:ascii="Times New Roman" w:hAnsi="Times New Roman"/>
                <w:szCs w:val="18"/>
              </w:rPr>
              <w:t>3</w:t>
            </w:r>
            <w:r w:rsidR="004A37D3" w:rsidRPr="002854DB">
              <w:rPr>
                <w:rFonts w:ascii="Times New Roman" w:hAnsi="Times New Roman"/>
                <w:szCs w:val="18"/>
                <w:vertAlign w:val="superscript"/>
              </w:rPr>
              <w:t>5</w:t>
            </w:r>
          </w:p>
        </w:tc>
        <w:tc>
          <w:tcPr>
            <w:tcW w:w="1278" w:type="dxa"/>
            <w:vAlign w:val="center"/>
          </w:tcPr>
          <w:p w14:paraId="5A167D5E" w14:textId="77777777" w:rsidR="004A37D3" w:rsidRPr="002854DB" w:rsidRDefault="001D79B2" w:rsidP="005D4235">
            <w:pPr>
              <w:jc w:val="center"/>
              <w:rPr>
                <w:rFonts w:ascii="Times New Roman" w:hAnsi="Times New Roman"/>
                <w:szCs w:val="18"/>
              </w:rPr>
            </w:pPr>
            <w:r>
              <w:rPr>
                <w:rFonts w:ascii="Times New Roman" w:hAnsi="Times New Roman"/>
                <w:szCs w:val="18"/>
              </w:rPr>
              <w:t>3</w:t>
            </w:r>
            <w:r w:rsidR="004A37D3" w:rsidRPr="002854DB">
              <w:rPr>
                <w:rFonts w:ascii="Times New Roman" w:hAnsi="Times New Roman"/>
                <w:szCs w:val="18"/>
                <w:vertAlign w:val="superscript"/>
              </w:rPr>
              <w:t>5</w:t>
            </w:r>
          </w:p>
        </w:tc>
        <w:tc>
          <w:tcPr>
            <w:tcW w:w="1277" w:type="dxa"/>
            <w:vAlign w:val="center"/>
          </w:tcPr>
          <w:p w14:paraId="5A167D5F" w14:textId="77777777" w:rsidR="004A37D3" w:rsidRPr="002854DB" w:rsidRDefault="001D79B2" w:rsidP="005D4235">
            <w:pPr>
              <w:jc w:val="center"/>
              <w:rPr>
                <w:rFonts w:ascii="Times New Roman" w:hAnsi="Times New Roman"/>
                <w:szCs w:val="18"/>
              </w:rPr>
            </w:pPr>
            <w:r>
              <w:rPr>
                <w:rFonts w:ascii="Times New Roman" w:hAnsi="Times New Roman"/>
                <w:szCs w:val="18"/>
              </w:rPr>
              <w:t>3</w:t>
            </w:r>
            <w:r w:rsidR="004A37D3" w:rsidRPr="002854DB">
              <w:rPr>
                <w:rFonts w:ascii="Times New Roman" w:hAnsi="Times New Roman"/>
                <w:szCs w:val="18"/>
                <w:vertAlign w:val="superscript"/>
              </w:rPr>
              <w:t>5</w:t>
            </w:r>
          </w:p>
        </w:tc>
        <w:tc>
          <w:tcPr>
            <w:tcW w:w="1278" w:type="dxa"/>
            <w:vAlign w:val="center"/>
          </w:tcPr>
          <w:p w14:paraId="5A167D60" w14:textId="77777777" w:rsidR="004A37D3" w:rsidRPr="002854DB" w:rsidRDefault="001D79B2" w:rsidP="005D4235">
            <w:pPr>
              <w:jc w:val="center"/>
              <w:rPr>
                <w:rFonts w:ascii="Times New Roman" w:hAnsi="Times New Roman"/>
                <w:szCs w:val="18"/>
              </w:rPr>
            </w:pPr>
            <w:r>
              <w:rPr>
                <w:rFonts w:ascii="Times New Roman" w:hAnsi="Times New Roman"/>
                <w:szCs w:val="18"/>
              </w:rPr>
              <w:t>6</w:t>
            </w:r>
            <w:r w:rsidR="004A37D3" w:rsidRPr="002854DB">
              <w:rPr>
                <w:rFonts w:ascii="Times New Roman" w:hAnsi="Times New Roman"/>
                <w:szCs w:val="18"/>
                <w:vertAlign w:val="superscript"/>
              </w:rPr>
              <w:t>5</w:t>
            </w:r>
          </w:p>
        </w:tc>
        <w:tc>
          <w:tcPr>
            <w:tcW w:w="1278" w:type="dxa"/>
            <w:tcBorders>
              <w:right w:val="nil"/>
            </w:tcBorders>
            <w:vAlign w:val="center"/>
          </w:tcPr>
          <w:p w14:paraId="5A167D61" w14:textId="77777777" w:rsidR="004A37D3" w:rsidRPr="002854DB" w:rsidRDefault="001D79B2" w:rsidP="005D4235">
            <w:pPr>
              <w:jc w:val="center"/>
              <w:rPr>
                <w:rFonts w:ascii="Times New Roman" w:hAnsi="Times New Roman"/>
                <w:szCs w:val="18"/>
              </w:rPr>
            </w:pPr>
            <w:r>
              <w:rPr>
                <w:rFonts w:ascii="Times New Roman" w:hAnsi="Times New Roman"/>
                <w:szCs w:val="18"/>
              </w:rPr>
              <w:t>6</w:t>
            </w:r>
            <w:r w:rsidR="004A37D3" w:rsidRPr="002854DB">
              <w:rPr>
                <w:rFonts w:ascii="Times New Roman" w:hAnsi="Times New Roman"/>
                <w:szCs w:val="18"/>
                <w:vertAlign w:val="superscript"/>
              </w:rPr>
              <w:t>5</w:t>
            </w:r>
          </w:p>
        </w:tc>
      </w:tr>
      <w:tr w:rsidR="004A37D3" w:rsidRPr="002854DB" w14:paraId="5A167D6A" w14:textId="77777777" w:rsidTr="4306BA3B">
        <w:tblPrEx>
          <w:tblLook w:val="04A0" w:firstRow="1" w:lastRow="0" w:firstColumn="1" w:lastColumn="0" w:noHBand="0" w:noVBand="1"/>
        </w:tblPrEx>
        <w:trPr>
          <w:jc w:val="center"/>
        </w:trPr>
        <w:tc>
          <w:tcPr>
            <w:tcW w:w="2173" w:type="dxa"/>
            <w:tcBorders>
              <w:left w:val="nil"/>
            </w:tcBorders>
            <w:vAlign w:val="center"/>
          </w:tcPr>
          <w:p w14:paraId="5A167D63" w14:textId="77777777" w:rsidR="004A37D3" w:rsidRPr="002854DB" w:rsidRDefault="00B612E9" w:rsidP="004A37D3">
            <w:pPr>
              <w:rPr>
                <w:rFonts w:ascii="Times New Roman" w:hAnsi="Times New Roman"/>
                <w:szCs w:val="18"/>
              </w:rPr>
            </w:pPr>
            <w:r w:rsidRPr="002854DB">
              <w:rPr>
                <w:rFonts w:ascii="Times New Roman" w:hAnsi="Times New Roman"/>
                <w:szCs w:val="18"/>
              </w:rPr>
              <w:t xml:space="preserve">   </w:t>
            </w:r>
            <w:r w:rsidR="004A37D3" w:rsidRPr="002854DB">
              <w:rPr>
                <w:rFonts w:ascii="Times New Roman" w:hAnsi="Times New Roman"/>
                <w:szCs w:val="18"/>
              </w:rPr>
              <w:t>Interior Concrete Slabs</w:t>
            </w:r>
          </w:p>
        </w:tc>
        <w:tc>
          <w:tcPr>
            <w:tcW w:w="1277" w:type="dxa"/>
            <w:vAlign w:val="center"/>
          </w:tcPr>
          <w:p w14:paraId="5A167D64"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0</w:t>
            </w:r>
            <w:r w:rsidRPr="002854DB">
              <w:rPr>
                <w:rFonts w:ascii="Times New Roman" w:hAnsi="Times New Roman"/>
                <w:szCs w:val="18"/>
                <w:vertAlign w:val="superscript"/>
              </w:rPr>
              <w:t>6</w:t>
            </w:r>
          </w:p>
        </w:tc>
        <w:tc>
          <w:tcPr>
            <w:tcW w:w="1278" w:type="dxa"/>
            <w:vAlign w:val="center"/>
          </w:tcPr>
          <w:p w14:paraId="5A167D65"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0</w:t>
            </w:r>
            <w:r w:rsidRPr="002854DB">
              <w:rPr>
                <w:rFonts w:ascii="Times New Roman" w:hAnsi="Times New Roman"/>
                <w:szCs w:val="18"/>
                <w:vertAlign w:val="superscript"/>
              </w:rPr>
              <w:t>6</w:t>
            </w:r>
          </w:p>
        </w:tc>
        <w:tc>
          <w:tcPr>
            <w:tcW w:w="1278" w:type="dxa"/>
            <w:vAlign w:val="center"/>
          </w:tcPr>
          <w:p w14:paraId="5A167D66"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0</w:t>
            </w:r>
            <w:r w:rsidRPr="002854DB">
              <w:rPr>
                <w:rFonts w:ascii="Times New Roman" w:hAnsi="Times New Roman"/>
                <w:szCs w:val="18"/>
                <w:vertAlign w:val="superscript"/>
              </w:rPr>
              <w:t>6</w:t>
            </w:r>
          </w:p>
        </w:tc>
        <w:tc>
          <w:tcPr>
            <w:tcW w:w="1277" w:type="dxa"/>
            <w:vAlign w:val="center"/>
          </w:tcPr>
          <w:p w14:paraId="5A167D67"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0</w:t>
            </w:r>
            <w:r w:rsidRPr="002854DB">
              <w:rPr>
                <w:rFonts w:ascii="Times New Roman" w:hAnsi="Times New Roman"/>
                <w:szCs w:val="18"/>
                <w:vertAlign w:val="superscript"/>
              </w:rPr>
              <w:t>6</w:t>
            </w:r>
          </w:p>
        </w:tc>
        <w:tc>
          <w:tcPr>
            <w:tcW w:w="1278" w:type="dxa"/>
            <w:vAlign w:val="center"/>
          </w:tcPr>
          <w:p w14:paraId="5A167D68"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2</w:t>
            </w:r>
            <w:r w:rsidRPr="002854DB">
              <w:rPr>
                <w:rFonts w:ascii="Times New Roman" w:hAnsi="Times New Roman"/>
                <w:szCs w:val="18"/>
                <w:vertAlign w:val="superscript"/>
              </w:rPr>
              <w:t>6</w:t>
            </w:r>
          </w:p>
        </w:tc>
        <w:tc>
          <w:tcPr>
            <w:tcW w:w="1278" w:type="dxa"/>
            <w:tcBorders>
              <w:right w:val="nil"/>
            </w:tcBorders>
            <w:vAlign w:val="center"/>
          </w:tcPr>
          <w:p w14:paraId="5A167D69"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2</w:t>
            </w:r>
            <w:r w:rsidRPr="002854DB">
              <w:rPr>
                <w:rFonts w:ascii="Times New Roman" w:hAnsi="Times New Roman"/>
                <w:szCs w:val="18"/>
                <w:vertAlign w:val="superscript"/>
              </w:rPr>
              <w:t>6</w:t>
            </w:r>
          </w:p>
        </w:tc>
      </w:tr>
      <w:tr w:rsidR="004A37D3" w:rsidRPr="002854DB" w14:paraId="5A167D72" w14:textId="77777777" w:rsidTr="4306BA3B">
        <w:tblPrEx>
          <w:tblLook w:val="04A0" w:firstRow="1" w:lastRow="0" w:firstColumn="1" w:lastColumn="0" w:noHBand="0" w:noVBand="1"/>
        </w:tblPrEx>
        <w:trPr>
          <w:jc w:val="center"/>
        </w:trPr>
        <w:tc>
          <w:tcPr>
            <w:tcW w:w="2173" w:type="dxa"/>
            <w:tcBorders>
              <w:left w:val="nil"/>
            </w:tcBorders>
            <w:vAlign w:val="center"/>
          </w:tcPr>
          <w:p w14:paraId="5A167D6B" w14:textId="77777777" w:rsidR="004A37D3" w:rsidRPr="002854DB" w:rsidRDefault="00B612E9" w:rsidP="004A37D3">
            <w:pPr>
              <w:rPr>
                <w:rFonts w:ascii="Times New Roman" w:hAnsi="Times New Roman"/>
                <w:szCs w:val="18"/>
              </w:rPr>
            </w:pPr>
            <w:r w:rsidRPr="002854DB">
              <w:rPr>
                <w:rFonts w:ascii="Times New Roman" w:hAnsi="Times New Roman"/>
                <w:szCs w:val="18"/>
              </w:rPr>
              <w:t xml:space="preserve">   </w:t>
            </w:r>
            <w:r w:rsidR="004A37D3" w:rsidRPr="002854DB">
              <w:rPr>
                <w:rFonts w:ascii="Times New Roman" w:hAnsi="Times New Roman"/>
                <w:szCs w:val="18"/>
              </w:rPr>
              <w:t>Footings:</w:t>
            </w:r>
          </w:p>
        </w:tc>
        <w:tc>
          <w:tcPr>
            <w:tcW w:w="1277" w:type="dxa"/>
            <w:vAlign w:val="center"/>
          </w:tcPr>
          <w:p w14:paraId="5A167D6C"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0</w:t>
            </w:r>
            <w:r w:rsidRPr="002854DB">
              <w:rPr>
                <w:rFonts w:ascii="Times New Roman" w:hAnsi="Times New Roman"/>
                <w:szCs w:val="18"/>
                <w:vertAlign w:val="superscript"/>
              </w:rPr>
              <w:t>7</w:t>
            </w:r>
          </w:p>
        </w:tc>
        <w:tc>
          <w:tcPr>
            <w:tcW w:w="1278" w:type="dxa"/>
            <w:vAlign w:val="center"/>
          </w:tcPr>
          <w:p w14:paraId="5A167D6D"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0</w:t>
            </w:r>
            <w:r w:rsidRPr="002854DB">
              <w:rPr>
                <w:rFonts w:ascii="Times New Roman" w:hAnsi="Times New Roman"/>
                <w:szCs w:val="18"/>
                <w:vertAlign w:val="superscript"/>
              </w:rPr>
              <w:t>7</w:t>
            </w:r>
          </w:p>
        </w:tc>
        <w:tc>
          <w:tcPr>
            <w:tcW w:w="1278" w:type="dxa"/>
            <w:vAlign w:val="center"/>
          </w:tcPr>
          <w:p w14:paraId="5A167D6E"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0</w:t>
            </w:r>
            <w:r w:rsidRPr="002854DB">
              <w:rPr>
                <w:rFonts w:ascii="Times New Roman" w:hAnsi="Times New Roman"/>
                <w:szCs w:val="18"/>
                <w:vertAlign w:val="superscript"/>
              </w:rPr>
              <w:t>7</w:t>
            </w:r>
          </w:p>
        </w:tc>
        <w:tc>
          <w:tcPr>
            <w:tcW w:w="1277" w:type="dxa"/>
            <w:vAlign w:val="center"/>
          </w:tcPr>
          <w:p w14:paraId="5A167D6F"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0</w:t>
            </w:r>
            <w:r w:rsidRPr="002854DB">
              <w:rPr>
                <w:rFonts w:ascii="Times New Roman" w:hAnsi="Times New Roman"/>
                <w:szCs w:val="18"/>
                <w:vertAlign w:val="superscript"/>
              </w:rPr>
              <w:t>7</w:t>
            </w:r>
          </w:p>
        </w:tc>
        <w:tc>
          <w:tcPr>
            <w:tcW w:w="1278" w:type="dxa"/>
            <w:vAlign w:val="center"/>
          </w:tcPr>
          <w:p w14:paraId="5A167D70"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2</w:t>
            </w:r>
            <w:r w:rsidRPr="002854DB">
              <w:rPr>
                <w:rFonts w:ascii="Times New Roman" w:hAnsi="Times New Roman"/>
                <w:szCs w:val="18"/>
                <w:vertAlign w:val="superscript"/>
              </w:rPr>
              <w:t>7</w:t>
            </w:r>
          </w:p>
        </w:tc>
        <w:tc>
          <w:tcPr>
            <w:tcW w:w="1278" w:type="dxa"/>
            <w:tcBorders>
              <w:right w:val="nil"/>
            </w:tcBorders>
            <w:vAlign w:val="center"/>
          </w:tcPr>
          <w:p w14:paraId="5A167D71"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2</w:t>
            </w:r>
            <w:r w:rsidRPr="002854DB">
              <w:rPr>
                <w:rFonts w:ascii="Times New Roman" w:hAnsi="Times New Roman"/>
                <w:szCs w:val="18"/>
                <w:vertAlign w:val="superscript"/>
              </w:rPr>
              <w:t>7</w:t>
            </w:r>
          </w:p>
        </w:tc>
      </w:tr>
      <w:tr w:rsidR="004A37D3" w:rsidRPr="002854DB" w14:paraId="5A167D7A" w14:textId="77777777" w:rsidTr="4306BA3B">
        <w:tblPrEx>
          <w:tblLook w:val="04A0" w:firstRow="1" w:lastRow="0" w:firstColumn="1" w:lastColumn="0" w:noHBand="0" w:noVBand="1"/>
        </w:tblPrEx>
        <w:trPr>
          <w:jc w:val="center"/>
        </w:trPr>
        <w:tc>
          <w:tcPr>
            <w:tcW w:w="2173" w:type="dxa"/>
            <w:tcBorders>
              <w:left w:val="nil"/>
            </w:tcBorders>
            <w:vAlign w:val="center"/>
          </w:tcPr>
          <w:p w14:paraId="5A167D73" w14:textId="77777777" w:rsidR="004A37D3" w:rsidRPr="002854DB" w:rsidRDefault="00B612E9" w:rsidP="004A37D3">
            <w:pPr>
              <w:rPr>
                <w:rFonts w:ascii="Times New Roman" w:hAnsi="Times New Roman"/>
                <w:szCs w:val="18"/>
              </w:rPr>
            </w:pPr>
            <w:r w:rsidRPr="002854DB">
              <w:rPr>
                <w:rFonts w:ascii="Times New Roman" w:hAnsi="Times New Roman"/>
                <w:szCs w:val="18"/>
              </w:rPr>
              <w:t xml:space="preserve">   </w:t>
            </w:r>
            <w:r w:rsidR="004A37D3" w:rsidRPr="002854DB">
              <w:rPr>
                <w:rFonts w:ascii="Times New Roman" w:hAnsi="Times New Roman"/>
                <w:szCs w:val="18"/>
              </w:rPr>
              <w:t>Foundation Walls:</w:t>
            </w:r>
          </w:p>
        </w:tc>
        <w:tc>
          <w:tcPr>
            <w:tcW w:w="1277" w:type="dxa"/>
            <w:vAlign w:val="center"/>
          </w:tcPr>
          <w:p w14:paraId="5A167D74"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0</w:t>
            </w:r>
            <w:r w:rsidRPr="002854DB">
              <w:rPr>
                <w:rFonts w:ascii="Times New Roman" w:hAnsi="Times New Roman"/>
                <w:szCs w:val="18"/>
                <w:vertAlign w:val="superscript"/>
              </w:rPr>
              <w:t>8</w:t>
            </w:r>
          </w:p>
        </w:tc>
        <w:tc>
          <w:tcPr>
            <w:tcW w:w="1278" w:type="dxa"/>
            <w:vAlign w:val="center"/>
          </w:tcPr>
          <w:p w14:paraId="5A167D75"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0</w:t>
            </w:r>
            <w:r w:rsidRPr="002854DB">
              <w:rPr>
                <w:rFonts w:ascii="Times New Roman" w:hAnsi="Times New Roman"/>
                <w:szCs w:val="18"/>
                <w:vertAlign w:val="superscript"/>
              </w:rPr>
              <w:t>8</w:t>
            </w:r>
          </w:p>
        </w:tc>
        <w:tc>
          <w:tcPr>
            <w:tcW w:w="1278" w:type="dxa"/>
            <w:vAlign w:val="center"/>
          </w:tcPr>
          <w:p w14:paraId="5A167D76"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0</w:t>
            </w:r>
            <w:r w:rsidRPr="002854DB">
              <w:rPr>
                <w:rFonts w:ascii="Times New Roman" w:hAnsi="Times New Roman"/>
                <w:szCs w:val="18"/>
                <w:vertAlign w:val="superscript"/>
              </w:rPr>
              <w:t>8</w:t>
            </w:r>
          </w:p>
        </w:tc>
        <w:tc>
          <w:tcPr>
            <w:tcW w:w="1277" w:type="dxa"/>
            <w:vAlign w:val="center"/>
          </w:tcPr>
          <w:p w14:paraId="5A167D77"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0</w:t>
            </w:r>
            <w:r w:rsidRPr="002854DB">
              <w:rPr>
                <w:rFonts w:ascii="Times New Roman" w:hAnsi="Times New Roman"/>
                <w:szCs w:val="18"/>
                <w:vertAlign w:val="superscript"/>
              </w:rPr>
              <w:t>8</w:t>
            </w:r>
          </w:p>
        </w:tc>
        <w:tc>
          <w:tcPr>
            <w:tcW w:w="1278" w:type="dxa"/>
            <w:vAlign w:val="center"/>
          </w:tcPr>
          <w:p w14:paraId="5A167D78"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2</w:t>
            </w:r>
            <w:r w:rsidRPr="002854DB">
              <w:rPr>
                <w:rFonts w:ascii="Times New Roman" w:hAnsi="Times New Roman"/>
                <w:szCs w:val="18"/>
                <w:vertAlign w:val="superscript"/>
              </w:rPr>
              <w:t>8</w:t>
            </w:r>
          </w:p>
        </w:tc>
        <w:tc>
          <w:tcPr>
            <w:tcW w:w="1278" w:type="dxa"/>
            <w:tcBorders>
              <w:right w:val="nil"/>
            </w:tcBorders>
            <w:vAlign w:val="center"/>
          </w:tcPr>
          <w:p w14:paraId="5A167D79"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2</w:t>
            </w:r>
            <w:r w:rsidRPr="002854DB">
              <w:rPr>
                <w:rFonts w:ascii="Times New Roman" w:hAnsi="Times New Roman"/>
                <w:szCs w:val="18"/>
                <w:vertAlign w:val="superscript"/>
              </w:rPr>
              <w:t>8</w:t>
            </w:r>
          </w:p>
        </w:tc>
      </w:tr>
      <w:tr w:rsidR="006B0314" w:rsidRPr="002854DB" w14:paraId="5A167D82" w14:textId="77777777" w:rsidTr="4306BA3B">
        <w:trPr>
          <w:jc w:val="center"/>
        </w:trPr>
        <w:tc>
          <w:tcPr>
            <w:tcW w:w="2173" w:type="dxa"/>
            <w:tcBorders>
              <w:left w:val="nil"/>
            </w:tcBorders>
            <w:vAlign w:val="center"/>
          </w:tcPr>
          <w:p w14:paraId="5A167D7B" w14:textId="2DD708EA" w:rsidR="006B0314" w:rsidRPr="002854DB" w:rsidRDefault="006B0314" w:rsidP="006B0314">
            <w:pPr>
              <w:ind w:left="132"/>
              <w:rPr>
                <w:rFonts w:ascii="Times New Roman" w:hAnsi="Times New Roman"/>
                <w:szCs w:val="18"/>
              </w:rPr>
            </w:pPr>
            <w:r>
              <w:rPr>
                <w:rFonts w:ascii="Times New Roman" w:hAnsi="Times New Roman"/>
                <w:szCs w:val="18"/>
              </w:rPr>
              <w:t>Moisture/ph testing</w:t>
            </w:r>
            <w:r w:rsidR="003678B5">
              <w:rPr>
                <w:rFonts w:ascii="Times New Roman" w:hAnsi="Times New Roman"/>
                <w:szCs w:val="18"/>
              </w:rPr>
              <w:t>:</w:t>
            </w:r>
          </w:p>
        </w:tc>
        <w:tc>
          <w:tcPr>
            <w:tcW w:w="1277" w:type="dxa"/>
          </w:tcPr>
          <w:p w14:paraId="5A167D7C" w14:textId="77777777" w:rsidR="00964862" w:rsidRDefault="00624965">
            <w:pPr>
              <w:ind w:left="29" w:hanging="29"/>
              <w:jc w:val="center"/>
              <w:rPr>
                <w:rFonts w:ascii="Times New Roman" w:hAnsi="Times New Roman"/>
                <w:szCs w:val="18"/>
              </w:rPr>
            </w:pPr>
            <w:r>
              <w:rPr>
                <w:rFonts w:ascii="Times New Roman" w:hAnsi="Times New Roman"/>
                <w:szCs w:val="18"/>
              </w:rPr>
              <w:t>3</w:t>
            </w:r>
            <w:r w:rsidR="00041AED" w:rsidRPr="00041AED">
              <w:rPr>
                <w:rFonts w:ascii="Times New Roman" w:hAnsi="Times New Roman"/>
                <w:szCs w:val="18"/>
                <w:vertAlign w:val="superscript"/>
              </w:rPr>
              <w:t>21</w:t>
            </w:r>
            <w:r w:rsidR="00ED3A6D">
              <w:rPr>
                <w:rFonts w:ascii="Times New Roman" w:hAnsi="Times New Roman"/>
                <w:szCs w:val="18"/>
              </w:rPr>
              <w:t xml:space="preserve">                   </w:t>
            </w:r>
          </w:p>
        </w:tc>
        <w:tc>
          <w:tcPr>
            <w:tcW w:w="1278" w:type="dxa"/>
          </w:tcPr>
          <w:p w14:paraId="5A167D7D" w14:textId="77777777" w:rsidR="00964862" w:rsidRDefault="00624965">
            <w:pPr>
              <w:ind w:left="12"/>
              <w:jc w:val="center"/>
              <w:rPr>
                <w:rFonts w:ascii="Times New Roman" w:hAnsi="Times New Roman"/>
                <w:szCs w:val="18"/>
              </w:rPr>
            </w:pPr>
            <w:r>
              <w:rPr>
                <w:rFonts w:ascii="Times New Roman" w:hAnsi="Times New Roman"/>
                <w:szCs w:val="18"/>
              </w:rPr>
              <w:t>3</w:t>
            </w:r>
            <w:r w:rsidR="00041AED" w:rsidRPr="00041AED">
              <w:rPr>
                <w:rFonts w:ascii="Times New Roman" w:hAnsi="Times New Roman"/>
                <w:szCs w:val="18"/>
                <w:vertAlign w:val="superscript"/>
              </w:rPr>
              <w:t>21</w:t>
            </w:r>
          </w:p>
        </w:tc>
        <w:tc>
          <w:tcPr>
            <w:tcW w:w="1278" w:type="dxa"/>
          </w:tcPr>
          <w:p w14:paraId="5A167D7E" w14:textId="77777777" w:rsidR="00964862" w:rsidRDefault="00624965">
            <w:pPr>
              <w:jc w:val="center"/>
              <w:rPr>
                <w:rFonts w:ascii="Times New Roman" w:hAnsi="Times New Roman"/>
                <w:szCs w:val="18"/>
              </w:rPr>
            </w:pPr>
            <w:r>
              <w:rPr>
                <w:rFonts w:ascii="Times New Roman" w:hAnsi="Times New Roman"/>
                <w:szCs w:val="18"/>
              </w:rPr>
              <w:t>3</w:t>
            </w:r>
            <w:r w:rsidR="00041AED" w:rsidRPr="00041AED">
              <w:rPr>
                <w:rFonts w:ascii="Times New Roman" w:hAnsi="Times New Roman"/>
                <w:szCs w:val="18"/>
                <w:vertAlign w:val="superscript"/>
              </w:rPr>
              <w:t>21</w:t>
            </w:r>
          </w:p>
        </w:tc>
        <w:tc>
          <w:tcPr>
            <w:tcW w:w="1277" w:type="dxa"/>
          </w:tcPr>
          <w:p w14:paraId="5A167D7F" w14:textId="77777777" w:rsidR="00964862" w:rsidRDefault="00624965">
            <w:pPr>
              <w:jc w:val="center"/>
              <w:rPr>
                <w:rFonts w:ascii="Times New Roman" w:hAnsi="Times New Roman"/>
                <w:szCs w:val="18"/>
              </w:rPr>
            </w:pPr>
            <w:r>
              <w:rPr>
                <w:rFonts w:ascii="Times New Roman" w:hAnsi="Times New Roman"/>
                <w:szCs w:val="18"/>
              </w:rPr>
              <w:t>3</w:t>
            </w:r>
            <w:r w:rsidR="00041AED" w:rsidRPr="00041AED">
              <w:rPr>
                <w:rFonts w:ascii="Times New Roman" w:hAnsi="Times New Roman"/>
                <w:szCs w:val="18"/>
                <w:vertAlign w:val="superscript"/>
              </w:rPr>
              <w:t>21</w:t>
            </w:r>
          </w:p>
        </w:tc>
        <w:tc>
          <w:tcPr>
            <w:tcW w:w="1278" w:type="dxa"/>
          </w:tcPr>
          <w:p w14:paraId="5A167D80" w14:textId="77777777" w:rsidR="00964862" w:rsidRDefault="00624965">
            <w:pPr>
              <w:jc w:val="center"/>
              <w:rPr>
                <w:rFonts w:ascii="Times New Roman" w:hAnsi="Times New Roman"/>
                <w:szCs w:val="18"/>
              </w:rPr>
            </w:pPr>
            <w:r>
              <w:rPr>
                <w:rFonts w:ascii="Times New Roman" w:hAnsi="Times New Roman"/>
                <w:szCs w:val="18"/>
              </w:rPr>
              <w:t>6</w:t>
            </w:r>
            <w:r w:rsidR="00041AED" w:rsidRPr="00041AED">
              <w:rPr>
                <w:rFonts w:ascii="Times New Roman" w:hAnsi="Times New Roman"/>
                <w:szCs w:val="18"/>
                <w:vertAlign w:val="superscript"/>
              </w:rPr>
              <w:t>21</w:t>
            </w:r>
          </w:p>
        </w:tc>
        <w:tc>
          <w:tcPr>
            <w:tcW w:w="1278" w:type="dxa"/>
            <w:tcBorders>
              <w:right w:val="nil"/>
            </w:tcBorders>
          </w:tcPr>
          <w:p w14:paraId="5A167D81" w14:textId="77777777" w:rsidR="00964862" w:rsidRDefault="00624965">
            <w:pPr>
              <w:ind w:left="31"/>
              <w:jc w:val="center"/>
              <w:rPr>
                <w:rFonts w:ascii="Times New Roman" w:hAnsi="Times New Roman"/>
                <w:szCs w:val="18"/>
              </w:rPr>
            </w:pPr>
            <w:r>
              <w:rPr>
                <w:rFonts w:ascii="Times New Roman" w:hAnsi="Times New Roman"/>
                <w:szCs w:val="18"/>
              </w:rPr>
              <w:t>6</w:t>
            </w:r>
            <w:r w:rsidR="00041AED" w:rsidRPr="00041AED">
              <w:rPr>
                <w:rFonts w:ascii="Times New Roman" w:hAnsi="Times New Roman"/>
                <w:szCs w:val="18"/>
                <w:vertAlign w:val="superscript"/>
              </w:rPr>
              <w:t>21</w:t>
            </w:r>
          </w:p>
        </w:tc>
      </w:tr>
      <w:tr w:rsidR="00020165" w:rsidRPr="002854DB" w14:paraId="5A167D84" w14:textId="77777777" w:rsidTr="4306BA3B">
        <w:tblPrEx>
          <w:tblLook w:val="04A0" w:firstRow="1" w:lastRow="0" w:firstColumn="1" w:lastColumn="0" w:noHBand="0" w:noVBand="1"/>
        </w:tblPrEx>
        <w:trPr>
          <w:jc w:val="center"/>
        </w:trPr>
        <w:tc>
          <w:tcPr>
            <w:tcW w:w="9839" w:type="dxa"/>
            <w:gridSpan w:val="7"/>
            <w:tcBorders>
              <w:left w:val="nil"/>
            </w:tcBorders>
            <w:shd w:val="clear" w:color="auto" w:fill="EEECE1" w:themeFill="background2"/>
          </w:tcPr>
          <w:p w14:paraId="5A167D83" w14:textId="77777777" w:rsidR="00020165" w:rsidRPr="00020165" w:rsidRDefault="00020165" w:rsidP="005D4235">
            <w:pPr>
              <w:jc w:val="center"/>
              <w:rPr>
                <w:rFonts w:ascii="Times New Roman" w:hAnsi="Times New Roman"/>
                <w:sz w:val="10"/>
                <w:szCs w:val="10"/>
              </w:rPr>
            </w:pPr>
          </w:p>
        </w:tc>
      </w:tr>
      <w:tr w:rsidR="004A37D3" w:rsidRPr="002854DB" w14:paraId="5A167D8C" w14:textId="77777777" w:rsidTr="4306BA3B">
        <w:tblPrEx>
          <w:tblLook w:val="04A0" w:firstRow="1" w:lastRow="0" w:firstColumn="1" w:lastColumn="0" w:noHBand="0" w:noVBand="1"/>
        </w:tblPrEx>
        <w:trPr>
          <w:jc w:val="center"/>
        </w:trPr>
        <w:tc>
          <w:tcPr>
            <w:tcW w:w="2173" w:type="dxa"/>
            <w:tcBorders>
              <w:left w:val="nil"/>
            </w:tcBorders>
            <w:vAlign w:val="center"/>
          </w:tcPr>
          <w:p w14:paraId="5A167D85" w14:textId="77777777" w:rsidR="004A37D3" w:rsidRPr="002854DB" w:rsidRDefault="004A37D3" w:rsidP="004A37D3">
            <w:pPr>
              <w:rPr>
                <w:rFonts w:ascii="Times New Roman" w:hAnsi="Times New Roman"/>
                <w:szCs w:val="18"/>
              </w:rPr>
            </w:pPr>
            <w:r w:rsidRPr="002854DB">
              <w:rPr>
                <w:rFonts w:ascii="Times New Roman" w:hAnsi="Times New Roman"/>
                <w:szCs w:val="18"/>
                <w:u w:val="single"/>
              </w:rPr>
              <w:t>Asphalt Paving</w:t>
            </w:r>
            <w:r w:rsidRPr="002854DB">
              <w:rPr>
                <w:rFonts w:ascii="Times New Roman" w:hAnsi="Times New Roman"/>
                <w:szCs w:val="18"/>
              </w:rPr>
              <w:t>:</w:t>
            </w:r>
          </w:p>
        </w:tc>
        <w:tc>
          <w:tcPr>
            <w:tcW w:w="1277" w:type="dxa"/>
            <w:vAlign w:val="center"/>
          </w:tcPr>
          <w:p w14:paraId="5A167D86" w14:textId="77777777" w:rsidR="004A37D3" w:rsidRPr="002854DB" w:rsidRDefault="00C33923" w:rsidP="005D4235">
            <w:pPr>
              <w:jc w:val="center"/>
              <w:rPr>
                <w:rFonts w:ascii="Times New Roman" w:hAnsi="Times New Roman"/>
                <w:szCs w:val="18"/>
              </w:rPr>
            </w:pPr>
            <w:r>
              <w:rPr>
                <w:rFonts w:ascii="Times New Roman" w:hAnsi="Times New Roman"/>
                <w:szCs w:val="18"/>
              </w:rPr>
              <w:t>4</w:t>
            </w:r>
            <w:r w:rsidR="004A37D3" w:rsidRPr="002854DB">
              <w:rPr>
                <w:rFonts w:ascii="Times New Roman" w:hAnsi="Times New Roman"/>
                <w:szCs w:val="18"/>
                <w:vertAlign w:val="superscript"/>
              </w:rPr>
              <w:t>9</w:t>
            </w:r>
          </w:p>
        </w:tc>
        <w:tc>
          <w:tcPr>
            <w:tcW w:w="1278" w:type="dxa"/>
            <w:vAlign w:val="center"/>
          </w:tcPr>
          <w:p w14:paraId="5A167D87" w14:textId="77777777" w:rsidR="004A37D3" w:rsidRPr="002854DB" w:rsidRDefault="00C33923" w:rsidP="005D4235">
            <w:pPr>
              <w:jc w:val="center"/>
              <w:rPr>
                <w:rFonts w:ascii="Times New Roman" w:hAnsi="Times New Roman"/>
                <w:szCs w:val="18"/>
              </w:rPr>
            </w:pPr>
            <w:r>
              <w:rPr>
                <w:rFonts w:ascii="Times New Roman" w:hAnsi="Times New Roman"/>
                <w:szCs w:val="18"/>
              </w:rPr>
              <w:t>4</w:t>
            </w:r>
            <w:r w:rsidR="004A37D3" w:rsidRPr="002854DB">
              <w:rPr>
                <w:rFonts w:ascii="Times New Roman" w:hAnsi="Times New Roman"/>
                <w:szCs w:val="18"/>
                <w:vertAlign w:val="superscript"/>
              </w:rPr>
              <w:t>9</w:t>
            </w:r>
          </w:p>
        </w:tc>
        <w:tc>
          <w:tcPr>
            <w:tcW w:w="1278" w:type="dxa"/>
            <w:vAlign w:val="center"/>
          </w:tcPr>
          <w:p w14:paraId="5A167D88" w14:textId="77777777" w:rsidR="004A37D3" w:rsidRPr="002854DB" w:rsidRDefault="00C33923" w:rsidP="005D4235">
            <w:pPr>
              <w:jc w:val="center"/>
              <w:rPr>
                <w:rFonts w:ascii="Times New Roman" w:hAnsi="Times New Roman"/>
                <w:szCs w:val="18"/>
              </w:rPr>
            </w:pPr>
            <w:r>
              <w:rPr>
                <w:rFonts w:ascii="Times New Roman" w:hAnsi="Times New Roman"/>
                <w:szCs w:val="18"/>
              </w:rPr>
              <w:t>4</w:t>
            </w:r>
            <w:r w:rsidR="004A37D3" w:rsidRPr="002854DB">
              <w:rPr>
                <w:rFonts w:ascii="Times New Roman" w:hAnsi="Times New Roman"/>
                <w:szCs w:val="18"/>
                <w:vertAlign w:val="superscript"/>
              </w:rPr>
              <w:t>9</w:t>
            </w:r>
          </w:p>
        </w:tc>
        <w:tc>
          <w:tcPr>
            <w:tcW w:w="1277" w:type="dxa"/>
            <w:vAlign w:val="center"/>
          </w:tcPr>
          <w:p w14:paraId="5A167D89" w14:textId="77777777" w:rsidR="004A37D3" w:rsidRPr="002854DB" w:rsidRDefault="00C33923" w:rsidP="005D4235">
            <w:pPr>
              <w:jc w:val="center"/>
              <w:rPr>
                <w:rFonts w:ascii="Times New Roman" w:hAnsi="Times New Roman"/>
                <w:szCs w:val="18"/>
              </w:rPr>
            </w:pPr>
            <w:r>
              <w:rPr>
                <w:rFonts w:ascii="Times New Roman" w:hAnsi="Times New Roman"/>
                <w:szCs w:val="18"/>
              </w:rPr>
              <w:t>4</w:t>
            </w:r>
            <w:r w:rsidR="004A37D3" w:rsidRPr="002854DB">
              <w:rPr>
                <w:rFonts w:ascii="Times New Roman" w:hAnsi="Times New Roman"/>
                <w:szCs w:val="18"/>
                <w:vertAlign w:val="superscript"/>
              </w:rPr>
              <w:t>9</w:t>
            </w:r>
          </w:p>
        </w:tc>
        <w:tc>
          <w:tcPr>
            <w:tcW w:w="1278" w:type="dxa"/>
            <w:vAlign w:val="center"/>
          </w:tcPr>
          <w:p w14:paraId="5A167D8A" w14:textId="77777777" w:rsidR="004A37D3" w:rsidRPr="002854DB" w:rsidRDefault="00C33923" w:rsidP="005D4235">
            <w:pPr>
              <w:jc w:val="center"/>
              <w:rPr>
                <w:rFonts w:ascii="Times New Roman" w:hAnsi="Times New Roman"/>
                <w:szCs w:val="18"/>
              </w:rPr>
            </w:pPr>
            <w:r>
              <w:rPr>
                <w:rFonts w:ascii="Times New Roman" w:hAnsi="Times New Roman"/>
                <w:szCs w:val="18"/>
              </w:rPr>
              <w:t>4</w:t>
            </w:r>
            <w:r w:rsidR="004A37D3" w:rsidRPr="002854DB">
              <w:rPr>
                <w:rFonts w:ascii="Times New Roman" w:hAnsi="Times New Roman"/>
                <w:szCs w:val="18"/>
                <w:vertAlign w:val="superscript"/>
              </w:rPr>
              <w:t>9</w:t>
            </w:r>
          </w:p>
        </w:tc>
        <w:tc>
          <w:tcPr>
            <w:tcW w:w="1278" w:type="dxa"/>
            <w:tcBorders>
              <w:right w:val="nil"/>
            </w:tcBorders>
            <w:vAlign w:val="center"/>
          </w:tcPr>
          <w:p w14:paraId="5A167D8B" w14:textId="77777777" w:rsidR="004A37D3" w:rsidRPr="002854DB" w:rsidRDefault="00C33923" w:rsidP="005D4235">
            <w:pPr>
              <w:jc w:val="center"/>
              <w:rPr>
                <w:rFonts w:ascii="Times New Roman" w:hAnsi="Times New Roman"/>
                <w:szCs w:val="18"/>
              </w:rPr>
            </w:pPr>
            <w:r>
              <w:rPr>
                <w:rFonts w:ascii="Times New Roman" w:hAnsi="Times New Roman"/>
                <w:szCs w:val="18"/>
              </w:rPr>
              <w:t>4</w:t>
            </w:r>
            <w:r w:rsidR="004A37D3" w:rsidRPr="002854DB">
              <w:rPr>
                <w:rFonts w:ascii="Times New Roman" w:hAnsi="Times New Roman"/>
                <w:szCs w:val="18"/>
                <w:vertAlign w:val="superscript"/>
              </w:rPr>
              <w:t>9</w:t>
            </w:r>
          </w:p>
        </w:tc>
      </w:tr>
      <w:tr w:rsidR="0013199F" w:rsidRPr="002854DB" w14:paraId="71AAEA0D" w14:textId="77777777" w:rsidTr="4306BA3B">
        <w:tblPrEx>
          <w:tblLook w:val="04A0" w:firstRow="1" w:lastRow="0" w:firstColumn="1" w:lastColumn="0" w:noHBand="0" w:noVBand="1"/>
        </w:tblPrEx>
        <w:trPr>
          <w:jc w:val="center"/>
        </w:trPr>
        <w:tc>
          <w:tcPr>
            <w:tcW w:w="2173" w:type="dxa"/>
            <w:tcBorders>
              <w:left w:val="nil"/>
            </w:tcBorders>
            <w:vAlign w:val="center"/>
          </w:tcPr>
          <w:p w14:paraId="2651CA95" w14:textId="44E1ED5B" w:rsidR="0013199F" w:rsidRPr="002854DB" w:rsidRDefault="0013199F" w:rsidP="004A37D3">
            <w:pPr>
              <w:rPr>
                <w:rFonts w:ascii="Times New Roman" w:hAnsi="Times New Roman"/>
                <w:szCs w:val="18"/>
                <w:u w:val="single"/>
              </w:rPr>
            </w:pPr>
            <w:r>
              <w:rPr>
                <w:rFonts w:ascii="Times New Roman" w:hAnsi="Times New Roman"/>
                <w:szCs w:val="18"/>
                <w:u w:val="single"/>
              </w:rPr>
              <w:t>Concrete Paving:</w:t>
            </w:r>
          </w:p>
        </w:tc>
        <w:tc>
          <w:tcPr>
            <w:tcW w:w="1277" w:type="dxa"/>
            <w:vAlign w:val="center"/>
          </w:tcPr>
          <w:p w14:paraId="2AD579F1" w14:textId="72F88721" w:rsidR="0013199F" w:rsidRDefault="0013199F" w:rsidP="005D4235">
            <w:pPr>
              <w:jc w:val="center"/>
              <w:rPr>
                <w:rFonts w:ascii="Times New Roman" w:hAnsi="Times New Roman"/>
                <w:szCs w:val="18"/>
              </w:rPr>
            </w:pPr>
            <w:r>
              <w:rPr>
                <w:rFonts w:ascii="Times New Roman" w:hAnsi="Times New Roman"/>
                <w:szCs w:val="18"/>
              </w:rPr>
              <w:t>2</w:t>
            </w:r>
            <w:r w:rsidR="009A6F1C" w:rsidRPr="009A6F1C">
              <w:rPr>
                <w:rFonts w:ascii="Times New Roman" w:hAnsi="Times New Roman"/>
                <w:szCs w:val="18"/>
                <w:vertAlign w:val="superscript"/>
              </w:rPr>
              <w:t>22</w:t>
            </w:r>
          </w:p>
        </w:tc>
        <w:tc>
          <w:tcPr>
            <w:tcW w:w="1278" w:type="dxa"/>
            <w:vAlign w:val="center"/>
          </w:tcPr>
          <w:p w14:paraId="5AB3D4C9" w14:textId="4364F4CC" w:rsidR="0013199F" w:rsidRDefault="0013199F" w:rsidP="005D4235">
            <w:pPr>
              <w:jc w:val="center"/>
              <w:rPr>
                <w:rFonts w:ascii="Times New Roman" w:hAnsi="Times New Roman"/>
                <w:szCs w:val="18"/>
              </w:rPr>
            </w:pPr>
            <w:r>
              <w:rPr>
                <w:rFonts w:ascii="Times New Roman" w:hAnsi="Times New Roman"/>
                <w:szCs w:val="18"/>
              </w:rPr>
              <w:t>3</w:t>
            </w:r>
            <w:r w:rsidR="009A6F1C" w:rsidRPr="009A6F1C">
              <w:rPr>
                <w:rFonts w:ascii="Times New Roman" w:hAnsi="Times New Roman"/>
                <w:szCs w:val="18"/>
                <w:vertAlign w:val="superscript"/>
              </w:rPr>
              <w:t>22</w:t>
            </w:r>
          </w:p>
        </w:tc>
        <w:tc>
          <w:tcPr>
            <w:tcW w:w="1278" w:type="dxa"/>
            <w:vAlign w:val="center"/>
          </w:tcPr>
          <w:p w14:paraId="3FF712BD" w14:textId="13102109" w:rsidR="0013199F" w:rsidRDefault="0013199F" w:rsidP="005D4235">
            <w:pPr>
              <w:jc w:val="center"/>
              <w:rPr>
                <w:rFonts w:ascii="Times New Roman" w:hAnsi="Times New Roman"/>
                <w:szCs w:val="18"/>
              </w:rPr>
            </w:pPr>
            <w:r>
              <w:rPr>
                <w:rFonts w:ascii="Times New Roman" w:hAnsi="Times New Roman"/>
                <w:szCs w:val="18"/>
              </w:rPr>
              <w:t>3</w:t>
            </w:r>
            <w:r w:rsidR="009A6F1C" w:rsidRPr="009A6F1C">
              <w:rPr>
                <w:rFonts w:ascii="Times New Roman" w:hAnsi="Times New Roman"/>
                <w:szCs w:val="18"/>
                <w:vertAlign w:val="superscript"/>
              </w:rPr>
              <w:t>22</w:t>
            </w:r>
          </w:p>
        </w:tc>
        <w:tc>
          <w:tcPr>
            <w:tcW w:w="1277" w:type="dxa"/>
            <w:vAlign w:val="center"/>
          </w:tcPr>
          <w:p w14:paraId="0496AFD6" w14:textId="6CD01176" w:rsidR="0013199F" w:rsidRDefault="009B3568" w:rsidP="005D4235">
            <w:pPr>
              <w:jc w:val="center"/>
              <w:rPr>
                <w:rFonts w:ascii="Times New Roman" w:hAnsi="Times New Roman"/>
                <w:szCs w:val="18"/>
              </w:rPr>
            </w:pPr>
            <w:r>
              <w:rPr>
                <w:rFonts w:ascii="Times New Roman" w:hAnsi="Times New Roman"/>
                <w:szCs w:val="18"/>
              </w:rPr>
              <w:t>3</w:t>
            </w:r>
            <w:r w:rsidR="009A6F1C" w:rsidRPr="009A6F1C">
              <w:rPr>
                <w:rFonts w:ascii="Times New Roman" w:hAnsi="Times New Roman"/>
                <w:szCs w:val="18"/>
                <w:vertAlign w:val="superscript"/>
              </w:rPr>
              <w:t>22</w:t>
            </w:r>
          </w:p>
        </w:tc>
        <w:tc>
          <w:tcPr>
            <w:tcW w:w="1278" w:type="dxa"/>
            <w:vAlign w:val="center"/>
          </w:tcPr>
          <w:p w14:paraId="23E449AF" w14:textId="053AC8BE" w:rsidR="0013199F" w:rsidRDefault="009B3568" w:rsidP="005D4235">
            <w:pPr>
              <w:jc w:val="center"/>
              <w:rPr>
                <w:rFonts w:ascii="Times New Roman" w:hAnsi="Times New Roman"/>
                <w:szCs w:val="18"/>
              </w:rPr>
            </w:pPr>
            <w:r>
              <w:rPr>
                <w:rFonts w:ascii="Times New Roman" w:hAnsi="Times New Roman"/>
                <w:szCs w:val="18"/>
              </w:rPr>
              <w:t>6</w:t>
            </w:r>
            <w:r w:rsidR="009A6F1C" w:rsidRPr="009A6F1C">
              <w:rPr>
                <w:rFonts w:ascii="Times New Roman" w:hAnsi="Times New Roman"/>
                <w:szCs w:val="18"/>
                <w:vertAlign w:val="superscript"/>
              </w:rPr>
              <w:t>22</w:t>
            </w:r>
          </w:p>
        </w:tc>
        <w:tc>
          <w:tcPr>
            <w:tcW w:w="1278" w:type="dxa"/>
            <w:tcBorders>
              <w:right w:val="nil"/>
            </w:tcBorders>
            <w:vAlign w:val="center"/>
          </w:tcPr>
          <w:p w14:paraId="07EB871C" w14:textId="3B33D1A7" w:rsidR="0013199F" w:rsidRDefault="009B3568" w:rsidP="005D4235">
            <w:pPr>
              <w:jc w:val="center"/>
              <w:rPr>
                <w:rFonts w:ascii="Times New Roman" w:hAnsi="Times New Roman"/>
                <w:szCs w:val="18"/>
              </w:rPr>
            </w:pPr>
            <w:r>
              <w:rPr>
                <w:rFonts w:ascii="Times New Roman" w:hAnsi="Times New Roman"/>
                <w:szCs w:val="18"/>
              </w:rPr>
              <w:t>6</w:t>
            </w:r>
            <w:r w:rsidR="009A6F1C" w:rsidRPr="009A6F1C">
              <w:rPr>
                <w:rFonts w:ascii="Times New Roman" w:hAnsi="Times New Roman"/>
                <w:szCs w:val="18"/>
                <w:vertAlign w:val="superscript"/>
              </w:rPr>
              <w:t>22</w:t>
            </w:r>
          </w:p>
        </w:tc>
      </w:tr>
      <w:tr w:rsidR="00020165" w:rsidRPr="002854DB" w14:paraId="5A167D8E" w14:textId="77777777" w:rsidTr="4306BA3B">
        <w:tblPrEx>
          <w:tblLook w:val="04A0" w:firstRow="1" w:lastRow="0" w:firstColumn="1" w:lastColumn="0" w:noHBand="0" w:noVBand="1"/>
        </w:tblPrEx>
        <w:trPr>
          <w:jc w:val="center"/>
        </w:trPr>
        <w:tc>
          <w:tcPr>
            <w:tcW w:w="9839" w:type="dxa"/>
            <w:gridSpan w:val="7"/>
            <w:tcBorders>
              <w:left w:val="nil"/>
            </w:tcBorders>
            <w:shd w:val="clear" w:color="auto" w:fill="EEECE1" w:themeFill="background2"/>
            <w:vAlign w:val="center"/>
          </w:tcPr>
          <w:p w14:paraId="5A167D8D" w14:textId="77777777" w:rsidR="00020165" w:rsidRPr="00020165" w:rsidRDefault="00020165" w:rsidP="005D4235">
            <w:pPr>
              <w:jc w:val="center"/>
              <w:rPr>
                <w:rFonts w:ascii="Times New Roman" w:hAnsi="Times New Roman"/>
                <w:sz w:val="10"/>
                <w:szCs w:val="10"/>
              </w:rPr>
            </w:pPr>
          </w:p>
        </w:tc>
      </w:tr>
      <w:tr w:rsidR="004A37D3" w:rsidRPr="002854DB" w14:paraId="5A167D96" w14:textId="77777777" w:rsidTr="4306BA3B">
        <w:tblPrEx>
          <w:tblLook w:val="04A0" w:firstRow="1" w:lastRow="0" w:firstColumn="1" w:lastColumn="0" w:noHBand="0" w:noVBand="1"/>
        </w:tblPrEx>
        <w:trPr>
          <w:jc w:val="center"/>
        </w:trPr>
        <w:tc>
          <w:tcPr>
            <w:tcW w:w="2173" w:type="dxa"/>
            <w:tcBorders>
              <w:left w:val="nil"/>
            </w:tcBorders>
            <w:vAlign w:val="center"/>
          </w:tcPr>
          <w:p w14:paraId="5A167D8F" w14:textId="77777777" w:rsidR="004A37D3" w:rsidRPr="002854DB" w:rsidRDefault="004A37D3" w:rsidP="004A37D3">
            <w:pPr>
              <w:rPr>
                <w:rFonts w:ascii="Times New Roman" w:hAnsi="Times New Roman"/>
                <w:szCs w:val="18"/>
                <w:u w:val="single"/>
              </w:rPr>
            </w:pPr>
            <w:r w:rsidRPr="002854DB">
              <w:rPr>
                <w:rFonts w:ascii="Times New Roman" w:hAnsi="Times New Roman"/>
                <w:szCs w:val="18"/>
                <w:u w:val="single"/>
              </w:rPr>
              <w:t>Welding/Steel Deck:</w:t>
            </w:r>
          </w:p>
        </w:tc>
        <w:tc>
          <w:tcPr>
            <w:tcW w:w="1277" w:type="dxa"/>
            <w:vAlign w:val="center"/>
          </w:tcPr>
          <w:p w14:paraId="5A167D90" w14:textId="0581A699"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D91" w14:textId="26B59350"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D92" w14:textId="3C735941"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7" w:type="dxa"/>
            <w:vAlign w:val="center"/>
          </w:tcPr>
          <w:p w14:paraId="5A167D93" w14:textId="514843BA"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D94" w14:textId="2F9F3AA4"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tcBorders>
              <w:right w:val="nil"/>
            </w:tcBorders>
            <w:vAlign w:val="center"/>
          </w:tcPr>
          <w:p w14:paraId="5A167D95" w14:textId="3C66CCCE"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r>
      <w:tr w:rsidR="00020165" w:rsidRPr="002854DB" w14:paraId="5A167D98" w14:textId="77777777" w:rsidTr="4306BA3B">
        <w:tblPrEx>
          <w:tblLook w:val="04A0" w:firstRow="1" w:lastRow="0" w:firstColumn="1" w:lastColumn="0" w:noHBand="0" w:noVBand="1"/>
        </w:tblPrEx>
        <w:trPr>
          <w:jc w:val="center"/>
        </w:trPr>
        <w:tc>
          <w:tcPr>
            <w:tcW w:w="9839" w:type="dxa"/>
            <w:gridSpan w:val="7"/>
            <w:tcBorders>
              <w:left w:val="nil"/>
            </w:tcBorders>
            <w:shd w:val="clear" w:color="auto" w:fill="EEECE1" w:themeFill="background2"/>
            <w:vAlign w:val="center"/>
          </w:tcPr>
          <w:p w14:paraId="5A167D97" w14:textId="77777777" w:rsidR="00020165" w:rsidRPr="00020165" w:rsidRDefault="00020165" w:rsidP="005D4235">
            <w:pPr>
              <w:jc w:val="center"/>
              <w:rPr>
                <w:rFonts w:ascii="Times New Roman" w:hAnsi="Times New Roman"/>
                <w:sz w:val="10"/>
                <w:szCs w:val="10"/>
              </w:rPr>
            </w:pPr>
          </w:p>
        </w:tc>
      </w:tr>
      <w:tr w:rsidR="004A37D3" w:rsidRPr="002854DB" w14:paraId="5A167DA0" w14:textId="77777777" w:rsidTr="4306BA3B">
        <w:tblPrEx>
          <w:tblLook w:val="04A0" w:firstRow="1" w:lastRow="0" w:firstColumn="1" w:lastColumn="0" w:noHBand="0" w:noVBand="1"/>
        </w:tblPrEx>
        <w:trPr>
          <w:jc w:val="center"/>
        </w:trPr>
        <w:tc>
          <w:tcPr>
            <w:tcW w:w="2173" w:type="dxa"/>
            <w:tcBorders>
              <w:left w:val="nil"/>
            </w:tcBorders>
            <w:vAlign w:val="center"/>
          </w:tcPr>
          <w:p w14:paraId="5A167D99" w14:textId="0FA602B3" w:rsidR="004A37D3" w:rsidRPr="002854DB" w:rsidRDefault="009A6F1C" w:rsidP="004A37D3">
            <w:pPr>
              <w:rPr>
                <w:rFonts w:ascii="Times New Roman" w:hAnsi="Times New Roman"/>
                <w:szCs w:val="18"/>
                <w:u w:val="single"/>
              </w:rPr>
            </w:pPr>
            <w:r>
              <w:rPr>
                <w:rFonts w:ascii="Times New Roman" w:hAnsi="Times New Roman"/>
                <w:szCs w:val="18"/>
                <w:u w:val="single"/>
              </w:rPr>
              <w:t>Masonry</w:t>
            </w:r>
            <w:r w:rsidR="004A37D3" w:rsidRPr="002854DB">
              <w:rPr>
                <w:rFonts w:ascii="Times New Roman" w:hAnsi="Times New Roman"/>
                <w:szCs w:val="18"/>
                <w:u w:val="single"/>
              </w:rPr>
              <w:t>:</w:t>
            </w:r>
          </w:p>
        </w:tc>
        <w:tc>
          <w:tcPr>
            <w:tcW w:w="1277" w:type="dxa"/>
            <w:vAlign w:val="center"/>
          </w:tcPr>
          <w:p w14:paraId="5A167D9A" w14:textId="7ABC58C3"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D9B" w14:textId="4DA0A82D"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D9C" w14:textId="44665B26"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7" w:type="dxa"/>
            <w:vAlign w:val="center"/>
          </w:tcPr>
          <w:p w14:paraId="5A167D9D" w14:textId="5AE2AB31"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D9E" w14:textId="3B824388"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tcBorders>
              <w:right w:val="nil"/>
            </w:tcBorders>
            <w:vAlign w:val="center"/>
          </w:tcPr>
          <w:p w14:paraId="5A167D9F" w14:textId="4837DA95"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r>
      <w:tr w:rsidR="00020165" w:rsidRPr="002854DB" w14:paraId="5A167DA2" w14:textId="77777777" w:rsidTr="4306BA3B">
        <w:tblPrEx>
          <w:tblLook w:val="04A0" w:firstRow="1" w:lastRow="0" w:firstColumn="1" w:lastColumn="0" w:noHBand="0" w:noVBand="1"/>
        </w:tblPrEx>
        <w:trPr>
          <w:jc w:val="center"/>
        </w:trPr>
        <w:tc>
          <w:tcPr>
            <w:tcW w:w="9839" w:type="dxa"/>
            <w:gridSpan w:val="7"/>
            <w:tcBorders>
              <w:left w:val="nil"/>
            </w:tcBorders>
            <w:shd w:val="clear" w:color="auto" w:fill="EEECE1" w:themeFill="background2"/>
            <w:vAlign w:val="center"/>
          </w:tcPr>
          <w:p w14:paraId="5A167DA1" w14:textId="77777777" w:rsidR="00020165" w:rsidRPr="00020165" w:rsidRDefault="00020165" w:rsidP="005D4235">
            <w:pPr>
              <w:jc w:val="center"/>
              <w:rPr>
                <w:rFonts w:ascii="Times New Roman" w:hAnsi="Times New Roman"/>
                <w:sz w:val="10"/>
                <w:szCs w:val="10"/>
              </w:rPr>
            </w:pPr>
          </w:p>
        </w:tc>
      </w:tr>
      <w:tr w:rsidR="004A37D3" w:rsidRPr="002854DB" w14:paraId="5A167DAA" w14:textId="77777777" w:rsidTr="4306BA3B">
        <w:tblPrEx>
          <w:tblLook w:val="04A0" w:firstRow="1" w:lastRow="0" w:firstColumn="1" w:lastColumn="0" w:noHBand="0" w:noVBand="1"/>
        </w:tblPrEx>
        <w:trPr>
          <w:jc w:val="center"/>
        </w:trPr>
        <w:tc>
          <w:tcPr>
            <w:tcW w:w="2173" w:type="dxa"/>
            <w:tcBorders>
              <w:left w:val="nil"/>
            </w:tcBorders>
            <w:vAlign w:val="center"/>
          </w:tcPr>
          <w:p w14:paraId="5A167DA3" w14:textId="77777777" w:rsidR="004A37D3" w:rsidRPr="002854DB" w:rsidRDefault="004A37D3" w:rsidP="004A37D3">
            <w:pPr>
              <w:rPr>
                <w:rFonts w:ascii="Times New Roman" w:hAnsi="Times New Roman"/>
                <w:szCs w:val="18"/>
                <w:u w:val="single"/>
              </w:rPr>
            </w:pPr>
            <w:r w:rsidRPr="002854DB">
              <w:rPr>
                <w:rFonts w:ascii="Times New Roman" w:hAnsi="Times New Roman"/>
                <w:szCs w:val="18"/>
                <w:u w:val="single"/>
              </w:rPr>
              <w:t>Wood (Note 15):</w:t>
            </w:r>
          </w:p>
        </w:tc>
        <w:tc>
          <w:tcPr>
            <w:tcW w:w="1277" w:type="dxa"/>
            <w:vAlign w:val="center"/>
          </w:tcPr>
          <w:p w14:paraId="5A167DA4" w14:textId="45C6DB04"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DA5" w14:textId="6B22F152"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DA6" w14:textId="6D6C61D4"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7" w:type="dxa"/>
            <w:vAlign w:val="center"/>
          </w:tcPr>
          <w:p w14:paraId="5A167DA7" w14:textId="6A6BE59C"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DA8" w14:textId="6F0594B3"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tcBorders>
              <w:right w:val="nil"/>
            </w:tcBorders>
            <w:vAlign w:val="center"/>
          </w:tcPr>
          <w:p w14:paraId="5A167DA9" w14:textId="16AFCDC1"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r>
      <w:tr w:rsidR="00020165" w:rsidRPr="002854DB" w14:paraId="5A167DAC" w14:textId="77777777" w:rsidTr="4306BA3B">
        <w:tblPrEx>
          <w:tblLook w:val="04A0" w:firstRow="1" w:lastRow="0" w:firstColumn="1" w:lastColumn="0" w:noHBand="0" w:noVBand="1"/>
        </w:tblPrEx>
        <w:trPr>
          <w:jc w:val="center"/>
        </w:trPr>
        <w:tc>
          <w:tcPr>
            <w:tcW w:w="9839" w:type="dxa"/>
            <w:gridSpan w:val="7"/>
            <w:tcBorders>
              <w:left w:val="nil"/>
            </w:tcBorders>
            <w:shd w:val="clear" w:color="auto" w:fill="EEECE1" w:themeFill="background2"/>
            <w:vAlign w:val="center"/>
          </w:tcPr>
          <w:p w14:paraId="5A167DAB" w14:textId="77777777" w:rsidR="00020165" w:rsidRPr="00020165" w:rsidRDefault="00020165" w:rsidP="005D4235">
            <w:pPr>
              <w:jc w:val="center"/>
              <w:rPr>
                <w:rFonts w:ascii="Times New Roman" w:hAnsi="Times New Roman"/>
                <w:sz w:val="10"/>
                <w:szCs w:val="10"/>
              </w:rPr>
            </w:pPr>
          </w:p>
        </w:tc>
      </w:tr>
      <w:tr w:rsidR="004A37D3" w:rsidRPr="002854DB" w14:paraId="5A167DB4" w14:textId="77777777" w:rsidTr="4306BA3B">
        <w:tblPrEx>
          <w:tblLook w:val="04A0" w:firstRow="1" w:lastRow="0" w:firstColumn="1" w:lastColumn="0" w:noHBand="0" w:noVBand="1"/>
        </w:tblPrEx>
        <w:trPr>
          <w:jc w:val="center"/>
        </w:trPr>
        <w:tc>
          <w:tcPr>
            <w:tcW w:w="2173" w:type="dxa"/>
            <w:tcBorders>
              <w:left w:val="nil"/>
            </w:tcBorders>
            <w:vAlign w:val="center"/>
          </w:tcPr>
          <w:p w14:paraId="5A167DAD" w14:textId="77777777" w:rsidR="004A37D3" w:rsidRPr="002854DB" w:rsidRDefault="004A37D3" w:rsidP="004A37D3">
            <w:pPr>
              <w:rPr>
                <w:rFonts w:ascii="Times New Roman" w:hAnsi="Times New Roman"/>
                <w:szCs w:val="18"/>
                <w:u w:val="single"/>
              </w:rPr>
            </w:pPr>
            <w:r w:rsidRPr="002854DB">
              <w:rPr>
                <w:rFonts w:ascii="Times New Roman" w:hAnsi="Times New Roman"/>
                <w:szCs w:val="18"/>
                <w:u w:val="single"/>
              </w:rPr>
              <w:t>Post-Installed Anchors:</w:t>
            </w:r>
          </w:p>
        </w:tc>
        <w:tc>
          <w:tcPr>
            <w:tcW w:w="1277" w:type="dxa"/>
            <w:vAlign w:val="center"/>
          </w:tcPr>
          <w:p w14:paraId="5A167DAE" w14:textId="34EC82A4" w:rsidR="004A37D3" w:rsidRPr="002854DB" w:rsidRDefault="004A37D3" w:rsidP="009B3568">
            <w:pPr>
              <w:ind w:right="-78"/>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r w:rsidRPr="002854DB">
              <w:rPr>
                <w:rFonts w:ascii="Times New Roman" w:hAnsi="Times New Roman"/>
                <w:szCs w:val="18"/>
                <w:vertAlign w:val="superscript"/>
              </w:rPr>
              <w:t>10</w:t>
            </w:r>
          </w:p>
        </w:tc>
        <w:tc>
          <w:tcPr>
            <w:tcW w:w="1278" w:type="dxa"/>
            <w:vAlign w:val="center"/>
          </w:tcPr>
          <w:p w14:paraId="5A167DAF" w14:textId="2A53AACA" w:rsidR="004A37D3" w:rsidRPr="002854DB" w:rsidRDefault="004A37D3" w:rsidP="009B3568">
            <w:pPr>
              <w:ind w:right="-60"/>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r w:rsidRPr="002854DB">
              <w:rPr>
                <w:rFonts w:ascii="Times New Roman" w:hAnsi="Times New Roman"/>
                <w:szCs w:val="18"/>
                <w:vertAlign w:val="superscript"/>
              </w:rPr>
              <w:t>10</w:t>
            </w:r>
          </w:p>
        </w:tc>
        <w:tc>
          <w:tcPr>
            <w:tcW w:w="1278" w:type="dxa"/>
            <w:vAlign w:val="center"/>
          </w:tcPr>
          <w:p w14:paraId="5A167DB0" w14:textId="36249E09" w:rsidR="004A37D3" w:rsidRPr="002854DB" w:rsidRDefault="004A37D3" w:rsidP="009B3568">
            <w:pPr>
              <w:ind w:right="-42"/>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r w:rsidRPr="002854DB">
              <w:rPr>
                <w:rFonts w:ascii="Times New Roman" w:hAnsi="Times New Roman"/>
                <w:szCs w:val="18"/>
                <w:vertAlign w:val="superscript"/>
              </w:rPr>
              <w:t>10</w:t>
            </w:r>
          </w:p>
        </w:tc>
        <w:tc>
          <w:tcPr>
            <w:tcW w:w="1277" w:type="dxa"/>
            <w:vAlign w:val="center"/>
          </w:tcPr>
          <w:p w14:paraId="5A167DB1" w14:textId="775CE269" w:rsidR="004A37D3" w:rsidRPr="002854DB" w:rsidRDefault="004A37D3" w:rsidP="009B3568">
            <w:pPr>
              <w:ind w:right="-115"/>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r w:rsidRPr="002854DB">
              <w:rPr>
                <w:rFonts w:ascii="Times New Roman" w:hAnsi="Times New Roman"/>
                <w:szCs w:val="18"/>
                <w:vertAlign w:val="superscript"/>
              </w:rPr>
              <w:t>10</w:t>
            </w:r>
          </w:p>
        </w:tc>
        <w:tc>
          <w:tcPr>
            <w:tcW w:w="1278" w:type="dxa"/>
            <w:vAlign w:val="center"/>
          </w:tcPr>
          <w:p w14:paraId="5A167DB2" w14:textId="20DDEA38" w:rsidR="004A37D3" w:rsidRPr="002854DB" w:rsidRDefault="004A37D3" w:rsidP="009B3568">
            <w:pPr>
              <w:ind w:right="-97"/>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r w:rsidRPr="002854DB">
              <w:rPr>
                <w:rFonts w:ascii="Times New Roman" w:hAnsi="Times New Roman"/>
                <w:szCs w:val="18"/>
                <w:vertAlign w:val="superscript"/>
              </w:rPr>
              <w:t>10</w:t>
            </w:r>
          </w:p>
        </w:tc>
        <w:tc>
          <w:tcPr>
            <w:tcW w:w="1278" w:type="dxa"/>
            <w:tcBorders>
              <w:right w:val="nil"/>
            </w:tcBorders>
            <w:vAlign w:val="center"/>
          </w:tcPr>
          <w:p w14:paraId="5A167DB3" w14:textId="50BC56BD" w:rsidR="004A37D3" w:rsidRPr="002854DB" w:rsidRDefault="004A37D3" w:rsidP="009B3568">
            <w:pPr>
              <w:ind w:right="-79"/>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r w:rsidRPr="002854DB">
              <w:rPr>
                <w:rFonts w:ascii="Times New Roman" w:hAnsi="Times New Roman"/>
                <w:szCs w:val="18"/>
                <w:vertAlign w:val="superscript"/>
              </w:rPr>
              <w:t>10</w:t>
            </w:r>
          </w:p>
        </w:tc>
      </w:tr>
      <w:tr w:rsidR="00020165" w:rsidRPr="002854DB" w14:paraId="5A167DB6" w14:textId="77777777" w:rsidTr="4306BA3B">
        <w:tblPrEx>
          <w:tblLook w:val="04A0" w:firstRow="1" w:lastRow="0" w:firstColumn="1" w:lastColumn="0" w:noHBand="0" w:noVBand="1"/>
        </w:tblPrEx>
        <w:trPr>
          <w:trHeight w:val="288"/>
          <w:jc w:val="center"/>
        </w:trPr>
        <w:tc>
          <w:tcPr>
            <w:tcW w:w="9839" w:type="dxa"/>
            <w:gridSpan w:val="7"/>
            <w:tcBorders>
              <w:left w:val="nil"/>
            </w:tcBorders>
            <w:shd w:val="clear" w:color="auto" w:fill="EEECE1" w:themeFill="background2"/>
          </w:tcPr>
          <w:p w14:paraId="5A167DB5" w14:textId="77777777" w:rsidR="00020165" w:rsidRPr="00020165" w:rsidRDefault="00020165" w:rsidP="005D4235">
            <w:pPr>
              <w:jc w:val="center"/>
              <w:rPr>
                <w:rFonts w:ascii="Times New Roman" w:hAnsi="Times New Roman"/>
                <w:sz w:val="10"/>
                <w:szCs w:val="10"/>
              </w:rPr>
            </w:pPr>
          </w:p>
        </w:tc>
      </w:tr>
      <w:tr w:rsidR="004A37D3" w:rsidRPr="002854DB" w14:paraId="5A167DBE" w14:textId="77777777" w:rsidTr="4306BA3B">
        <w:tblPrEx>
          <w:tblLook w:val="04A0" w:firstRow="1" w:lastRow="0" w:firstColumn="1" w:lastColumn="0" w:noHBand="0" w:noVBand="1"/>
        </w:tblPrEx>
        <w:trPr>
          <w:jc w:val="center"/>
        </w:trPr>
        <w:tc>
          <w:tcPr>
            <w:tcW w:w="2173" w:type="dxa"/>
            <w:tcBorders>
              <w:left w:val="nil"/>
            </w:tcBorders>
            <w:vAlign w:val="center"/>
          </w:tcPr>
          <w:p w14:paraId="5A167DB7" w14:textId="77777777" w:rsidR="004A37D3" w:rsidRPr="002854DB" w:rsidRDefault="00CF0F26" w:rsidP="004A37D3">
            <w:pPr>
              <w:rPr>
                <w:rFonts w:ascii="Times New Roman" w:hAnsi="Times New Roman"/>
                <w:b/>
                <w:szCs w:val="18"/>
              </w:rPr>
            </w:pPr>
            <w:r>
              <w:rPr>
                <w:rFonts w:ascii="Times New Roman" w:hAnsi="Times New Roman"/>
                <w:b/>
                <w:szCs w:val="18"/>
              </w:rPr>
              <w:t>INSPECTION</w:t>
            </w:r>
            <w:r w:rsidR="004A37D3" w:rsidRPr="002854DB">
              <w:rPr>
                <w:rFonts w:ascii="Times New Roman" w:hAnsi="Times New Roman"/>
                <w:b/>
                <w:szCs w:val="18"/>
              </w:rPr>
              <w:t>S:</w:t>
            </w:r>
          </w:p>
        </w:tc>
        <w:tc>
          <w:tcPr>
            <w:tcW w:w="1277" w:type="dxa"/>
          </w:tcPr>
          <w:p w14:paraId="5A167DB8" w14:textId="77777777" w:rsidR="004A37D3" w:rsidRPr="002854DB" w:rsidRDefault="004A37D3" w:rsidP="005D4235">
            <w:pPr>
              <w:jc w:val="center"/>
              <w:rPr>
                <w:rFonts w:ascii="Times New Roman" w:hAnsi="Times New Roman"/>
                <w:szCs w:val="18"/>
              </w:rPr>
            </w:pPr>
          </w:p>
        </w:tc>
        <w:tc>
          <w:tcPr>
            <w:tcW w:w="1278" w:type="dxa"/>
          </w:tcPr>
          <w:p w14:paraId="5A167DB9" w14:textId="77777777" w:rsidR="004A37D3" w:rsidRPr="002854DB" w:rsidRDefault="004A37D3" w:rsidP="005D4235">
            <w:pPr>
              <w:jc w:val="center"/>
              <w:rPr>
                <w:rFonts w:ascii="Times New Roman" w:hAnsi="Times New Roman"/>
                <w:szCs w:val="18"/>
              </w:rPr>
            </w:pPr>
          </w:p>
        </w:tc>
        <w:tc>
          <w:tcPr>
            <w:tcW w:w="1278" w:type="dxa"/>
          </w:tcPr>
          <w:p w14:paraId="5A167DBA" w14:textId="77777777" w:rsidR="004A37D3" w:rsidRPr="002854DB" w:rsidRDefault="004A37D3" w:rsidP="005D4235">
            <w:pPr>
              <w:jc w:val="center"/>
              <w:rPr>
                <w:rFonts w:ascii="Times New Roman" w:hAnsi="Times New Roman"/>
                <w:szCs w:val="18"/>
              </w:rPr>
            </w:pPr>
          </w:p>
        </w:tc>
        <w:tc>
          <w:tcPr>
            <w:tcW w:w="1277" w:type="dxa"/>
          </w:tcPr>
          <w:p w14:paraId="5A167DBB" w14:textId="77777777" w:rsidR="004A37D3" w:rsidRPr="002854DB" w:rsidRDefault="004A37D3" w:rsidP="005D4235">
            <w:pPr>
              <w:jc w:val="center"/>
              <w:rPr>
                <w:rFonts w:ascii="Times New Roman" w:hAnsi="Times New Roman"/>
                <w:szCs w:val="18"/>
              </w:rPr>
            </w:pPr>
          </w:p>
        </w:tc>
        <w:tc>
          <w:tcPr>
            <w:tcW w:w="1278" w:type="dxa"/>
          </w:tcPr>
          <w:p w14:paraId="5A167DBC" w14:textId="77777777" w:rsidR="004A37D3" w:rsidRPr="002854DB" w:rsidRDefault="004A37D3" w:rsidP="005D4235">
            <w:pPr>
              <w:jc w:val="center"/>
              <w:rPr>
                <w:rFonts w:ascii="Times New Roman" w:hAnsi="Times New Roman"/>
                <w:szCs w:val="18"/>
              </w:rPr>
            </w:pPr>
          </w:p>
        </w:tc>
        <w:tc>
          <w:tcPr>
            <w:tcW w:w="1278" w:type="dxa"/>
            <w:tcBorders>
              <w:right w:val="nil"/>
            </w:tcBorders>
          </w:tcPr>
          <w:p w14:paraId="5A167DBD" w14:textId="77777777" w:rsidR="004A37D3" w:rsidRPr="002854DB" w:rsidRDefault="004A37D3" w:rsidP="005D4235">
            <w:pPr>
              <w:jc w:val="center"/>
              <w:rPr>
                <w:rFonts w:ascii="Times New Roman" w:hAnsi="Times New Roman"/>
                <w:szCs w:val="18"/>
              </w:rPr>
            </w:pPr>
          </w:p>
        </w:tc>
      </w:tr>
      <w:tr w:rsidR="004A37D3" w:rsidRPr="002854DB" w14:paraId="5A167DC6" w14:textId="77777777" w:rsidTr="4306BA3B">
        <w:tblPrEx>
          <w:tblLook w:val="04A0" w:firstRow="1" w:lastRow="0" w:firstColumn="1" w:lastColumn="0" w:noHBand="0" w:noVBand="1"/>
        </w:tblPrEx>
        <w:trPr>
          <w:jc w:val="center"/>
        </w:trPr>
        <w:tc>
          <w:tcPr>
            <w:tcW w:w="2173" w:type="dxa"/>
            <w:tcBorders>
              <w:left w:val="nil"/>
            </w:tcBorders>
            <w:vAlign w:val="center"/>
          </w:tcPr>
          <w:p w14:paraId="5A167DBF" w14:textId="77777777" w:rsidR="004A37D3" w:rsidRPr="002854DB" w:rsidRDefault="004A37D3" w:rsidP="004A37D3">
            <w:pPr>
              <w:rPr>
                <w:rFonts w:ascii="Times New Roman" w:hAnsi="Times New Roman"/>
                <w:szCs w:val="18"/>
                <w:u w:val="single"/>
              </w:rPr>
            </w:pPr>
            <w:r w:rsidRPr="002854DB">
              <w:rPr>
                <w:rFonts w:ascii="Times New Roman" w:hAnsi="Times New Roman"/>
                <w:szCs w:val="18"/>
                <w:u w:val="single"/>
              </w:rPr>
              <w:t>Engineered Fill</w:t>
            </w:r>
            <w:r w:rsidR="00E14FAA">
              <w:rPr>
                <w:rFonts w:ascii="Times New Roman" w:hAnsi="Times New Roman"/>
                <w:szCs w:val="18"/>
                <w:u w:val="single"/>
              </w:rPr>
              <w:t xml:space="preserve"> (soils)</w:t>
            </w:r>
            <w:r w:rsidRPr="002854DB">
              <w:rPr>
                <w:rFonts w:ascii="Times New Roman" w:hAnsi="Times New Roman"/>
                <w:szCs w:val="18"/>
                <w:u w:val="single"/>
              </w:rPr>
              <w:t>:</w:t>
            </w:r>
          </w:p>
        </w:tc>
        <w:tc>
          <w:tcPr>
            <w:tcW w:w="1277" w:type="dxa"/>
          </w:tcPr>
          <w:p w14:paraId="5A167DC0" w14:textId="77777777" w:rsidR="004A37D3" w:rsidRPr="002854DB" w:rsidRDefault="004A37D3" w:rsidP="005D4235">
            <w:pPr>
              <w:jc w:val="center"/>
              <w:rPr>
                <w:rFonts w:ascii="Times New Roman" w:hAnsi="Times New Roman"/>
                <w:szCs w:val="18"/>
              </w:rPr>
            </w:pPr>
          </w:p>
        </w:tc>
        <w:tc>
          <w:tcPr>
            <w:tcW w:w="1278" w:type="dxa"/>
          </w:tcPr>
          <w:p w14:paraId="5A167DC1" w14:textId="77777777" w:rsidR="004A37D3" w:rsidRPr="002854DB" w:rsidRDefault="004A37D3" w:rsidP="005D4235">
            <w:pPr>
              <w:jc w:val="center"/>
              <w:rPr>
                <w:rFonts w:ascii="Times New Roman" w:hAnsi="Times New Roman"/>
                <w:szCs w:val="18"/>
              </w:rPr>
            </w:pPr>
          </w:p>
        </w:tc>
        <w:tc>
          <w:tcPr>
            <w:tcW w:w="1278" w:type="dxa"/>
          </w:tcPr>
          <w:p w14:paraId="5A167DC2" w14:textId="77777777" w:rsidR="004A37D3" w:rsidRPr="002854DB" w:rsidRDefault="004A37D3" w:rsidP="005D4235">
            <w:pPr>
              <w:jc w:val="center"/>
              <w:rPr>
                <w:rFonts w:ascii="Times New Roman" w:hAnsi="Times New Roman"/>
                <w:szCs w:val="18"/>
              </w:rPr>
            </w:pPr>
          </w:p>
        </w:tc>
        <w:tc>
          <w:tcPr>
            <w:tcW w:w="1277" w:type="dxa"/>
          </w:tcPr>
          <w:p w14:paraId="5A167DC3" w14:textId="77777777" w:rsidR="004A37D3" w:rsidRPr="002854DB" w:rsidRDefault="004A37D3" w:rsidP="005D4235">
            <w:pPr>
              <w:jc w:val="center"/>
              <w:rPr>
                <w:rFonts w:ascii="Times New Roman" w:hAnsi="Times New Roman"/>
                <w:szCs w:val="18"/>
              </w:rPr>
            </w:pPr>
          </w:p>
        </w:tc>
        <w:tc>
          <w:tcPr>
            <w:tcW w:w="1278" w:type="dxa"/>
          </w:tcPr>
          <w:p w14:paraId="5A167DC4" w14:textId="77777777" w:rsidR="004A37D3" w:rsidRPr="002854DB" w:rsidRDefault="004A37D3" w:rsidP="005D4235">
            <w:pPr>
              <w:jc w:val="center"/>
              <w:rPr>
                <w:rFonts w:ascii="Times New Roman" w:hAnsi="Times New Roman"/>
                <w:szCs w:val="18"/>
              </w:rPr>
            </w:pPr>
          </w:p>
        </w:tc>
        <w:tc>
          <w:tcPr>
            <w:tcW w:w="1278" w:type="dxa"/>
            <w:tcBorders>
              <w:right w:val="nil"/>
            </w:tcBorders>
          </w:tcPr>
          <w:p w14:paraId="5A167DC5" w14:textId="77777777" w:rsidR="004A37D3" w:rsidRPr="002854DB" w:rsidRDefault="004A37D3" w:rsidP="005D4235">
            <w:pPr>
              <w:jc w:val="center"/>
              <w:rPr>
                <w:rFonts w:ascii="Times New Roman" w:hAnsi="Times New Roman"/>
                <w:szCs w:val="18"/>
              </w:rPr>
            </w:pPr>
          </w:p>
        </w:tc>
      </w:tr>
      <w:tr w:rsidR="004A37D3" w:rsidRPr="002854DB" w14:paraId="5A167DCE" w14:textId="77777777" w:rsidTr="4306BA3B">
        <w:tblPrEx>
          <w:tblLook w:val="04A0" w:firstRow="1" w:lastRow="0" w:firstColumn="1" w:lastColumn="0" w:noHBand="0" w:noVBand="1"/>
        </w:tblPrEx>
        <w:trPr>
          <w:jc w:val="center"/>
        </w:trPr>
        <w:tc>
          <w:tcPr>
            <w:tcW w:w="2173" w:type="dxa"/>
            <w:tcBorders>
              <w:left w:val="nil"/>
            </w:tcBorders>
            <w:vAlign w:val="center"/>
          </w:tcPr>
          <w:p w14:paraId="5A167DC7" w14:textId="77777777" w:rsidR="004A37D3" w:rsidRPr="002854DB" w:rsidRDefault="005D4235" w:rsidP="004A37D3">
            <w:pPr>
              <w:rPr>
                <w:rFonts w:ascii="Times New Roman" w:hAnsi="Times New Roman"/>
                <w:szCs w:val="18"/>
              </w:rPr>
            </w:pPr>
            <w:r w:rsidRPr="002854DB">
              <w:rPr>
                <w:rFonts w:ascii="Times New Roman" w:hAnsi="Times New Roman"/>
                <w:szCs w:val="18"/>
              </w:rPr>
              <w:t xml:space="preserve">   </w:t>
            </w:r>
            <w:r w:rsidR="004A37D3" w:rsidRPr="002854DB">
              <w:rPr>
                <w:rFonts w:ascii="Times New Roman" w:hAnsi="Times New Roman"/>
                <w:szCs w:val="18"/>
              </w:rPr>
              <w:t>Fill:</w:t>
            </w:r>
          </w:p>
        </w:tc>
        <w:tc>
          <w:tcPr>
            <w:tcW w:w="1277" w:type="dxa"/>
            <w:vAlign w:val="center"/>
          </w:tcPr>
          <w:p w14:paraId="5A167DC8"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Note 2</w:t>
            </w:r>
          </w:p>
        </w:tc>
        <w:tc>
          <w:tcPr>
            <w:tcW w:w="1278" w:type="dxa"/>
            <w:vAlign w:val="center"/>
          </w:tcPr>
          <w:p w14:paraId="5A167DC9"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Note 2</w:t>
            </w:r>
          </w:p>
        </w:tc>
        <w:tc>
          <w:tcPr>
            <w:tcW w:w="1278" w:type="dxa"/>
            <w:vAlign w:val="center"/>
          </w:tcPr>
          <w:p w14:paraId="5A167DCA"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Note 2</w:t>
            </w:r>
          </w:p>
        </w:tc>
        <w:tc>
          <w:tcPr>
            <w:tcW w:w="1277" w:type="dxa"/>
            <w:vAlign w:val="center"/>
          </w:tcPr>
          <w:p w14:paraId="5A167DCB"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Note 2</w:t>
            </w:r>
          </w:p>
        </w:tc>
        <w:tc>
          <w:tcPr>
            <w:tcW w:w="1278" w:type="dxa"/>
            <w:vAlign w:val="center"/>
          </w:tcPr>
          <w:p w14:paraId="5A167DCC"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Note 2</w:t>
            </w:r>
          </w:p>
        </w:tc>
        <w:tc>
          <w:tcPr>
            <w:tcW w:w="1278" w:type="dxa"/>
            <w:tcBorders>
              <w:right w:val="nil"/>
            </w:tcBorders>
            <w:vAlign w:val="center"/>
          </w:tcPr>
          <w:p w14:paraId="5A167DCD"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Note 2</w:t>
            </w:r>
          </w:p>
        </w:tc>
      </w:tr>
      <w:tr w:rsidR="004A37D3" w:rsidRPr="002854DB" w14:paraId="5A167DD6" w14:textId="77777777" w:rsidTr="4306BA3B">
        <w:tblPrEx>
          <w:tblLook w:val="04A0" w:firstRow="1" w:lastRow="0" w:firstColumn="1" w:lastColumn="0" w:noHBand="0" w:noVBand="1"/>
        </w:tblPrEx>
        <w:trPr>
          <w:jc w:val="center"/>
        </w:trPr>
        <w:tc>
          <w:tcPr>
            <w:tcW w:w="2173" w:type="dxa"/>
            <w:tcBorders>
              <w:left w:val="nil"/>
            </w:tcBorders>
            <w:vAlign w:val="center"/>
          </w:tcPr>
          <w:p w14:paraId="5A167DCF" w14:textId="77777777" w:rsidR="004A37D3" w:rsidRPr="002854DB" w:rsidRDefault="005D4235" w:rsidP="004A37D3">
            <w:pPr>
              <w:rPr>
                <w:rFonts w:ascii="Times New Roman" w:hAnsi="Times New Roman"/>
                <w:szCs w:val="18"/>
              </w:rPr>
            </w:pPr>
            <w:r w:rsidRPr="002854DB">
              <w:rPr>
                <w:rFonts w:ascii="Times New Roman" w:hAnsi="Times New Roman"/>
                <w:szCs w:val="18"/>
              </w:rPr>
              <w:t xml:space="preserve">   </w:t>
            </w:r>
            <w:r w:rsidR="004A37D3" w:rsidRPr="002854DB">
              <w:rPr>
                <w:rFonts w:ascii="Times New Roman" w:hAnsi="Times New Roman"/>
                <w:szCs w:val="18"/>
              </w:rPr>
              <w:t>Base under Paving:</w:t>
            </w:r>
          </w:p>
        </w:tc>
        <w:tc>
          <w:tcPr>
            <w:tcW w:w="1277" w:type="dxa"/>
            <w:vAlign w:val="center"/>
          </w:tcPr>
          <w:p w14:paraId="5A167DD0"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w:t>
            </w:r>
            <w:r w:rsidRPr="002854DB">
              <w:rPr>
                <w:rFonts w:ascii="Times New Roman" w:hAnsi="Times New Roman"/>
                <w:szCs w:val="18"/>
                <w:vertAlign w:val="superscript"/>
              </w:rPr>
              <w:t>14</w:t>
            </w:r>
          </w:p>
        </w:tc>
        <w:tc>
          <w:tcPr>
            <w:tcW w:w="1278" w:type="dxa"/>
            <w:vAlign w:val="center"/>
          </w:tcPr>
          <w:p w14:paraId="5A167DD1"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w:t>
            </w:r>
            <w:r w:rsidRPr="002854DB">
              <w:rPr>
                <w:rFonts w:ascii="Times New Roman" w:hAnsi="Times New Roman"/>
                <w:szCs w:val="18"/>
                <w:vertAlign w:val="superscript"/>
              </w:rPr>
              <w:t>14</w:t>
            </w:r>
          </w:p>
        </w:tc>
        <w:tc>
          <w:tcPr>
            <w:tcW w:w="1278" w:type="dxa"/>
            <w:vAlign w:val="center"/>
          </w:tcPr>
          <w:p w14:paraId="5A167DD2"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w:t>
            </w:r>
            <w:r w:rsidRPr="002854DB">
              <w:rPr>
                <w:rFonts w:ascii="Times New Roman" w:hAnsi="Times New Roman"/>
                <w:szCs w:val="18"/>
                <w:vertAlign w:val="superscript"/>
              </w:rPr>
              <w:t>14</w:t>
            </w:r>
          </w:p>
        </w:tc>
        <w:tc>
          <w:tcPr>
            <w:tcW w:w="1277" w:type="dxa"/>
            <w:vAlign w:val="center"/>
          </w:tcPr>
          <w:p w14:paraId="5A167DD3"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w:t>
            </w:r>
            <w:r w:rsidRPr="002854DB">
              <w:rPr>
                <w:rFonts w:ascii="Times New Roman" w:hAnsi="Times New Roman"/>
                <w:szCs w:val="18"/>
                <w:vertAlign w:val="superscript"/>
              </w:rPr>
              <w:t>14</w:t>
            </w:r>
          </w:p>
        </w:tc>
        <w:tc>
          <w:tcPr>
            <w:tcW w:w="1278" w:type="dxa"/>
            <w:vAlign w:val="center"/>
          </w:tcPr>
          <w:p w14:paraId="5A167DD4"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w:t>
            </w:r>
            <w:r w:rsidRPr="002854DB">
              <w:rPr>
                <w:rFonts w:ascii="Times New Roman" w:hAnsi="Times New Roman"/>
                <w:szCs w:val="18"/>
                <w:vertAlign w:val="superscript"/>
              </w:rPr>
              <w:t>14</w:t>
            </w:r>
          </w:p>
        </w:tc>
        <w:tc>
          <w:tcPr>
            <w:tcW w:w="1278" w:type="dxa"/>
            <w:tcBorders>
              <w:right w:val="nil"/>
            </w:tcBorders>
            <w:vAlign w:val="center"/>
          </w:tcPr>
          <w:p w14:paraId="5A167DD5"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w:t>
            </w:r>
            <w:r w:rsidRPr="002854DB">
              <w:rPr>
                <w:rFonts w:ascii="Times New Roman" w:hAnsi="Times New Roman"/>
                <w:szCs w:val="18"/>
                <w:vertAlign w:val="superscript"/>
              </w:rPr>
              <w:t>14</w:t>
            </w:r>
          </w:p>
        </w:tc>
      </w:tr>
      <w:tr w:rsidR="004A37D3" w:rsidRPr="002854DB" w14:paraId="5A167DDE" w14:textId="77777777" w:rsidTr="4306BA3B">
        <w:tblPrEx>
          <w:tblLook w:val="04A0" w:firstRow="1" w:lastRow="0" w:firstColumn="1" w:lastColumn="0" w:noHBand="0" w:noVBand="1"/>
        </w:tblPrEx>
        <w:trPr>
          <w:jc w:val="center"/>
        </w:trPr>
        <w:tc>
          <w:tcPr>
            <w:tcW w:w="2173" w:type="dxa"/>
            <w:tcBorders>
              <w:left w:val="nil"/>
            </w:tcBorders>
            <w:vAlign w:val="center"/>
          </w:tcPr>
          <w:p w14:paraId="5A167DD7" w14:textId="0E43D9CF" w:rsidR="004A37D3" w:rsidRPr="002854DB" w:rsidRDefault="2AE19A56" w:rsidP="4306BA3B">
            <w:pPr>
              <w:ind w:left="162" w:right="-5"/>
              <w:rPr>
                <w:rFonts w:ascii="Times New Roman" w:hAnsi="Times New Roman"/>
              </w:rPr>
            </w:pPr>
            <w:r w:rsidRPr="4306BA3B">
              <w:rPr>
                <w:rFonts w:ascii="Times New Roman" w:hAnsi="Times New Roman"/>
              </w:rPr>
              <w:t xml:space="preserve">Base under </w:t>
            </w:r>
            <w:r w:rsidR="0E13F734" w:rsidRPr="4306BA3B">
              <w:rPr>
                <w:rFonts w:ascii="Times New Roman" w:hAnsi="Times New Roman"/>
              </w:rPr>
              <w:t>Interior Slabs</w:t>
            </w:r>
            <w:r w:rsidRPr="4306BA3B">
              <w:rPr>
                <w:rFonts w:ascii="Times New Roman" w:hAnsi="Times New Roman"/>
              </w:rPr>
              <w:t>:</w:t>
            </w:r>
            <w:r w:rsidR="21A95673" w:rsidRPr="4306BA3B">
              <w:rPr>
                <w:rFonts w:ascii="Times New Roman" w:hAnsi="Times New Roman"/>
              </w:rPr>
              <w:t xml:space="preserve">  </w:t>
            </w:r>
          </w:p>
        </w:tc>
        <w:tc>
          <w:tcPr>
            <w:tcW w:w="1277" w:type="dxa"/>
            <w:vAlign w:val="center"/>
          </w:tcPr>
          <w:p w14:paraId="5A167DD8"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Note 4</w:t>
            </w:r>
          </w:p>
        </w:tc>
        <w:tc>
          <w:tcPr>
            <w:tcW w:w="1278" w:type="dxa"/>
            <w:vAlign w:val="center"/>
          </w:tcPr>
          <w:p w14:paraId="5A167DD9"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Note 4</w:t>
            </w:r>
          </w:p>
        </w:tc>
        <w:tc>
          <w:tcPr>
            <w:tcW w:w="1278" w:type="dxa"/>
            <w:vAlign w:val="center"/>
          </w:tcPr>
          <w:p w14:paraId="5A167DDA"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Note 4</w:t>
            </w:r>
          </w:p>
        </w:tc>
        <w:tc>
          <w:tcPr>
            <w:tcW w:w="1277" w:type="dxa"/>
            <w:vAlign w:val="center"/>
          </w:tcPr>
          <w:p w14:paraId="5A167DDB"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Note 4</w:t>
            </w:r>
          </w:p>
        </w:tc>
        <w:tc>
          <w:tcPr>
            <w:tcW w:w="1278" w:type="dxa"/>
            <w:vAlign w:val="center"/>
          </w:tcPr>
          <w:p w14:paraId="5A167DDC"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Note 4</w:t>
            </w:r>
          </w:p>
        </w:tc>
        <w:tc>
          <w:tcPr>
            <w:tcW w:w="1278" w:type="dxa"/>
            <w:tcBorders>
              <w:right w:val="nil"/>
            </w:tcBorders>
            <w:vAlign w:val="center"/>
          </w:tcPr>
          <w:p w14:paraId="5A167DDD"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Note 4</w:t>
            </w:r>
          </w:p>
        </w:tc>
      </w:tr>
      <w:tr w:rsidR="004A37D3" w:rsidRPr="002854DB" w14:paraId="5A167DE8" w14:textId="77777777" w:rsidTr="4306BA3B">
        <w:tblPrEx>
          <w:tblLook w:val="04A0" w:firstRow="1" w:lastRow="0" w:firstColumn="1" w:lastColumn="0" w:noHBand="0" w:noVBand="1"/>
        </w:tblPrEx>
        <w:trPr>
          <w:jc w:val="center"/>
        </w:trPr>
        <w:tc>
          <w:tcPr>
            <w:tcW w:w="2173" w:type="dxa"/>
            <w:tcBorders>
              <w:left w:val="nil"/>
            </w:tcBorders>
            <w:vAlign w:val="center"/>
          </w:tcPr>
          <w:p w14:paraId="5A167DDF" w14:textId="77777777" w:rsidR="007B49A6" w:rsidRPr="002854DB" w:rsidRDefault="005D4235" w:rsidP="004A37D3">
            <w:pPr>
              <w:rPr>
                <w:rFonts w:ascii="Times New Roman" w:hAnsi="Times New Roman"/>
                <w:szCs w:val="18"/>
              </w:rPr>
            </w:pPr>
            <w:r w:rsidRPr="002854DB">
              <w:rPr>
                <w:rFonts w:ascii="Times New Roman" w:hAnsi="Times New Roman"/>
                <w:szCs w:val="18"/>
              </w:rPr>
              <w:t xml:space="preserve">   </w:t>
            </w:r>
            <w:r w:rsidR="004A37D3" w:rsidRPr="002854DB">
              <w:rPr>
                <w:rFonts w:ascii="Times New Roman" w:hAnsi="Times New Roman"/>
                <w:szCs w:val="18"/>
              </w:rPr>
              <w:t xml:space="preserve">Inspect Site and </w:t>
            </w:r>
          </w:p>
          <w:p w14:paraId="5A167DE0" w14:textId="77777777" w:rsidR="005D4235" w:rsidRPr="002854DB" w:rsidRDefault="007B49A6" w:rsidP="004A37D3">
            <w:pPr>
              <w:rPr>
                <w:rFonts w:ascii="Times New Roman" w:hAnsi="Times New Roman"/>
                <w:szCs w:val="18"/>
              </w:rPr>
            </w:pPr>
            <w:r w:rsidRPr="002854DB">
              <w:rPr>
                <w:rFonts w:ascii="Times New Roman" w:hAnsi="Times New Roman"/>
                <w:szCs w:val="18"/>
              </w:rPr>
              <w:t xml:space="preserve">   </w:t>
            </w:r>
            <w:r w:rsidR="004A37D3" w:rsidRPr="002854DB">
              <w:rPr>
                <w:rFonts w:ascii="Times New Roman" w:hAnsi="Times New Roman"/>
                <w:szCs w:val="18"/>
              </w:rPr>
              <w:t>Excavations</w:t>
            </w:r>
          </w:p>
          <w:p w14:paraId="5A167DE1" w14:textId="77777777" w:rsidR="004A37D3" w:rsidRPr="002854DB" w:rsidRDefault="004A37D3" w:rsidP="004A37D3">
            <w:pPr>
              <w:rPr>
                <w:rFonts w:ascii="Times New Roman" w:hAnsi="Times New Roman"/>
                <w:szCs w:val="18"/>
              </w:rPr>
            </w:pPr>
            <w:r w:rsidRPr="002854DB">
              <w:rPr>
                <w:rFonts w:ascii="Times New Roman" w:hAnsi="Times New Roman"/>
                <w:szCs w:val="18"/>
              </w:rPr>
              <w:t xml:space="preserve"> </w:t>
            </w:r>
            <w:r w:rsidR="005D4235" w:rsidRPr="002854DB">
              <w:rPr>
                <w:rFonts w:ascii="Times New Roman" w:hAnsi="Times New Roman"/>
                <w:szCs w:val="18"/>
              </w:rPr>
              <w:t xml:space="preserve">  </w:t>
            </w:r>
            <w:r w:rsidRPr="002854DB">
              <w:rPr>
                <w:rFonts w:ascii="Times New Roman" w:hAnsi="Times New Roman"/>
                <w:szCs w:val="18"/>
              </w:rPr>
              <w:t>Before Fill Placement:</w:t>
            </w:r>
          </w:p>
        </w:tc>
        <w:tc>
          <w:tcPr>
            <w:tcW w:w="1277" w:type="dxa"/>
            <w:vAlign w:val="center"/>
          </w:tcPr>
          <w:p w14:paraId="5A167DE2"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w:t>
            </w:r>
            <w:r w:rsidRPr="002854DB">
              <w:rPr>
                <w:rFonts w:ascii="Times New Roman" w:hAnsi="Times New Roman"/>
                <w:szCs w:val="18"/>
                <w:vertAlign w:val="superscript"/>
              </w:rPr>
              <w:t>11</w:t>
            </w:r>
          </w:p>
        </w:tc>
        <w:tc>
          <w:tcPr>
            <w:tcW w:w="1278" w:type="dxa"/>
            <w:vAlign w:val="center"/>
          </w:tcPr>
          <w:p w14:paraId="5A167DE3"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w:t>
            </w:r>
            <w:r w:rsidRPr="002854DB">
              <w:rPr>
                <w:rFonts w:ascii="Times New Roman" w:hAnsi="Times New Roman"/>
                <w:szCs w:val="18"/>
                <w:vertAlign w:val="superscript"/>
              </w:rPr>
              <w:t>11</w:t>
            </w:r>
          </w:p>
        </w:tc>
        <w:tc>
          <w:tcPr>
            <w:tcW w:w="1278" w:type="dxa"/>
            <w:vAlign w:val="center"/>
          </w:tcPr>
          <w:p w14:paraId="5A167DE4"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w:t>
            </w:r>
            <w:r w:rsidRPr="002854DB">
              <w:rPr>
                <w:rFonts w:ascii="Times New Roman" w:hAnsi="Times New Roman"/>
                <w:szCs w:val="18"/>
                <w:vertAlign w:val="superscript"/>
              </w:rPr>
              <w:t>11</w:t>
            </w:r>
          </w:p>
        </w:tc>
        <w:tc>
          <w:tcPr>
            <w:tcW w:w="1277" w:type="dxa"/>
            <w:vAlign w:val="center"/>
          </w:tcPr>
          <w:p w14:paraId="5A167DE5"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w:t>
            </w:r>
            <w:r w:rsidRPr="002854DB">
              <w:rPr>
                <w:rFonts w:ascii="Times New Roman" w:hAnsi="Times New Roman"/>
                <w:szCs w:val="18"/>
                <w:vertAlign w:val="superscript"/>
              </w:rPr>
              <w:t>11</w:t>
            </w:r>
          </w:p>
        </w:tc>
        <w:tc>
          <w:tcPr>
            <w:tcW w:w="1278" w:type="dxa"/>
            <w:vAlign w:val="center"/>
          </w:tcPr>
          <w:p w14:paraId="5A167DE6"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w:t>
            </w:r>
            <w:r w:rsidRPr="002854DB">
              <w:rPr>
                <w:rFonts w:ascii="Times New Roman" w:hAnsi="Times New Roman"/>
                <w:szCs w:val="18"/>
                <w:vertAlign w:val="superscript"/>
              </w:rPr>
              <w:t>11</w:t>
            </w:r>
          </w:p>
        </w:tc>
        <w:tc>
          <w:tcPr>
            <w:tcW w:w="1278" w:type="dxa"/>
            <w:tcBorders>
              <w:right w:val="nil"/>
            </w:tcBorders>
            <w:vAlign w:val="center"/>
          </w:tcPr>
          <w:p w14:paraId="5A167DE7" w14:textId="77777777" w:rsidR="004A37D3" w:rsidRPr="002854DB" w:rsidRDefault="004A37D3" w:rsidP="005D4235">
            <w:pPr>
              <w:jc w:val="center"/>
              <w:rPr>
                <w:rFonts w:ascii="Times New Roman" w:hAnsi="Times New Roman"/>
                <w:szCs w:val="18"/>
              </w:rPr>
            </w:pPr>
            <w:r w:rsidRPr="002854DB">
              <w:rPr>
                <w:rFonts w:ascii="Times New Roman" w:hAnsi="Times New Roman"/>
                <w:szCs w:val="18"/>
              </w:rPr>
              <w:t>1</w:t>
            </w:r>
            <w:r w:rsidRPr="002854DB">
              <w:rPr>
                <w:rFonts w:ascii="Times New Roman" w:hAnsi="Times New Roman"/>
                <w:szCs w:val="18"/>
                <w:vertAlign w:val="superscript"/>
              </w:rPr>
              <w:t>11</w:t>
            </w:r>
          </w:p>
        </w:tc>
      </w:tr>
      <w:tr w:rsidR="004A37D3" w:rsidRPr="002854DB" w14:paraId="5A167DF0" w14:textId="77777777" w:rsidTr="4306BA3B">
        <w:tblPrEx>
          <w:tblLook w:val="04A0" w:firstRow="1" w:lastRow="0" w:firstColumn="1" w:lastColumn="0" w:noHBand="0" w:noVBand="1"/>
        </w:tblPrEx>
        <w:trPr>
          <w:jc w:val="center"/>
        </w:trPr>
        <w:tc>
          <w:tcPr>
            <w:tcW w:w="2173" w:type="dxa"/>
            <w:tcBorders>
              <w:left w:val="nil"/>
            </w:tcBorders>
            <w:vAlign w:val="center"/>
          </w:tcPr>
          <w:p w14:paraId="5A167DE9" w14:textId="77777777" w:rsidR="004A37D3" w:rsidRPr="002854DB" w:rsidRDefault="004A37D3" w:rsidP="004A37D3">
            <w:pPr>
              <w:rPr>
                <w:rFonts w:ascii="Times New Roman" w:hAnsi="Times New Roman"/>
                <w:szCs w:val="18"/>
                <w:u w:val="single"/>
              </w:rPr>
            </w:pPr>
            <w:r w:rsidRPr="002854DB">
              <w:rPr>
                <w:rFonts w:ascii="Times New Roman" w:hAnsi="Times New Roman"/>
                <w:szCs w:val="18"/>
                <w:u w:val="single"/>
              </w:rPr>
              <w:t>Concrete:</w:t>
            </w:r>
          </w:p>
        </w:tc>
        <w:tc>
          <w:tcPr>
            <w:tcW w:w="1277" w:type="dxa"/>
          </w:tcPr>
          <w:p w14:paraId="5A167DEA" w14:textId="77777777" w:rsidR="004A37D3" w:rsidRPr="002854DB" w:rsidRDefault="004A37D3" w:rsidP="005D4235">
            <w:pPr>
              <w:jc w:val="center"/>
              <w:rPr>
                <w:rFonts w:ascii="Times New Roman" w:hAnsi="Times New Roman"/>
                <w:szCs w:val="18"/>
              </w:rPr>
            </w:pPr>
          </w:p>
        </w:tc>
        <w:tc>
          <w:tcPr>
            <w:tcW w:w="1278" w:type="dxa"/>
          </w:tcPr>
          <w:p w14:paraId="5A167DEB" w14:textId="77777777" w:rsidR="004A37D3" w:rsidRPr="002854DB" w:rsidRDefault="004A37D3" w:rsidP="005D4235">
            <w:pPr>
              <w:jc w:val="center"/>
              <w:rPr>
                <w:rFonts w:ascii="Times New Roman" w:hAnsi="Times New Roman"/>
                <w:szCs w:val="18"/>
              </w:rPr>
            </w:pPr>
          </w:p>
        </w:tc>
        <w:tc>
          <w:tcPr>
            <w:tcW w:w="1278" w:type="dxa"/>
          </w:tcPr>
          <w:p w14:paraId="5A167DEC" w14:textId="77777777" w:rsidR="004A37D3" w:rsidRPr="002854DB" w:rsidRDefault="004A37D3" w:rsidP="005D4235">
            <w:pPr>
              <w:jc w:val="center"/>
              <w:rPr>
                <w:rFonts w:ascii="Times New Roman" w:hAnsi="Times New Roman"/>
                <w:szCs w:val="18"/>
              </w:rPr>
            </w:pPr>
          </w:p>
        </w:tc>
        <w:tc>
          <w:tcPr>
            <w:tcW w:w="1277" w:type="dxa"/>
          </w:tcPr>
          <w:p w14:paraId="5A167DED" w14:textId="77777777" w:rsidR="004A37D3" w:rsidRPr="002854DB" w:rsidRDefault="004A37D3" w:rsidP="005D4235">
            <w:pPr>
              <w:jc w:val="center"/>
              <w:rPr>
                <w:rFonts w:ascii="Times New Roman" w:hAnsi="Times New Roman"/>
                <w:szCs w:val="18"/>
              </w:rPr>
            </w:pPr>
          </w:p>
        </w:tc>
        <w:tc>
          <w:tcPr>
            <w:tcW w:w="1278" w:type="dxa"/>
          </w:tcPr>
          <w:p w14:paraId="5A167DEE" w14:textId="77777777" w:rsidR="004A37D3" w:rsidRPr="002854DB" w:rsidRDefault="004A37D3" w:rsidP="005D4235">
            <w:pPr>
              <w:jc w:val="center"/>
              <w:rPr>
                <w:rFonts w:ascii="Times New Roman" w:hAnsi="Times New Roman"/>
                <w:szCs w:val="18"/>
              </w:rPr>
            </w:pPr>
          </w:p>
        </w:tc>
        <w:tc>
          <w:tcPr>
            <w:tcW w:w="1278" w:type="dxa"/>
            <w:tcBorders>
              <w:right w:val="nil"/>
            </w:tcBorders>
          </w:tcPr>
          <w:p w14:paraId="5A167DEF" w14:textId="77777777" w:rsidR="004A37D3" w:rsidRPr="002854DB" w:rsidRDefault="004A37D3" w:rsidP="005D4235">
            <w:pPr>
              <w:jc w:val="center"/>
              <w:rPr>
                <w:rFonts w:ascii="Times New Roman" w:hAnsi="Times New Roman"/>
                <w:szCs w:val="18"/>
              </w:rPr>
            </w:pPr>
          </w:p>
        </w:tc>
      </w:tr>
      <w:tr w:rsidR="004A37D3" w:rsidRPr="002854DB" w14:paraId="5A167DF8" w14:textId="77777777" w:rsidTr="4306BA3B">
        <w:tblPrEx>
          <w:tblLook w:val="04A0" w:firstRow="1" w:lastRow="0" w:firstColumn="1" w:lastColumn="0" w:noHBand="0" w:noVBand="1"/>
        </w:tblPrEx>
        <w:trPr>
          <w:jc w:val="center"/>
        </w:trPr>
        <w:tc>
          <w:tcPr>
            <w:tcW w:w="2173" w:type="dxa"/>
            <w:tcBorders>
              <w:left w:val="nil"/>
            </w:tcBorders>
            <w:vAlign w:val="center"/>
          </w:tcPr>
          <w:p w14:paraId="5A167DF1" w14:textId="458761AE" w:rsidR="004A37D3" w:rsidRPr="002854DB" w:rsidRDefault="005D4235" w:rsidP="009B3568">
            <w:pPr>
              <w:ind w:right="-95"/>
              <w:rPr>
                <w:rFonts w:ascii="Times New Roman" w:hAnsi="Times New Roman"/>
                <w:szCs w:val="18"/>
              </w:rPr>
            </w:pPr>
            <w:r w:rsidRPr="002854DB">
              <w:rPr>
                <w:rFonts w:ascii="Times New Roman" w:hAnsi="Times New Roman"/>
                <w:szCs w:val="18"/>
              </w:rPr>
              <w:t xml:space="preserve">   </w:t>
            </w:r>
            <w:r w:rsidR="003678B5">
              <w:rPr>
                <w:rFonts w:ascii="Times New Roman" w:hAnsi="Times New Roman"/>
                <w:szCs w:val="18"/>
              </w:rPr>
              <w:t>Site Cast (s</w:t>
            </w:r>
            <w:r w:rsidR="004A37D3" w:rsidRPr="002854DB">
              <w:rPr>
                <w:rFonts w:ascii="Times New Roman" w:hAnsi="Times New Roman"/>
                <w:szCs w:val="18"/>
              </w:rPr>
              <w:t>idewalks</w:t>
            </w:r>
            <w:r w:rsidR="009B3568">
              <w:rPr>
                <w:rFonts w:ascii="Times New Roman" w:hAnsi="Times New Roman"/>
                <w:szCs w:val="18"/>
              </w:rPr>
              <w:t>, etc.)</w:t>
            </w:r>
          </w:p>
        </w:tc>
        <w:tc>
          <w:tcPr>
            <w:tcW w:w="1277" w:type="dxa"/>
            <w:vAlign w:val="center"/>
          </w:tcPr>
          <w:p w14:paraId="5A167DF2" w14:textId="32531BA2"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DF3" w14:textId="7D70AC85"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DF4" w14:textId="5B766FB3"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7" w:type="dxa"/>
            <w:vAlign w:val="center"/>
          </w:tcPr>
          <w:p w14:paraId="5A167DF5" w14:textId="6C941EE1"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DF6" w14:textId="6483325D"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tcBorders>
              <w:right w:val="nil"/>
            </w:tcBorders>
            <w:vAlign w:val="center"/>
          </w:tcPr>
          <w:p w14:paraId="5A167DF7" w14:textId="080E7456"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r>
      <w:tr w:rsidR="004A37D3" w:rsidRPr="002854DB" w14:paraId="5A167E00" w14:textId="77777777" w:rsidTr="4306BA3B">
        <w:tblPrEx>
          <w:tblLook w:val="04A0" w:firstRow="1" w:lastRow="0" w:firstColumn="1" w:lastColumn="0" w:noHBand="0" w:noVBand="1"/>
        </w:tblPrEx>
        <w:trPr>
          <w:jc w:val="center"/>
        </w:trPr>
        <w:tc>
          <w:tcPr>
            <w:tcW w:w="2173" w:type="dxa"/>
            <w:tcBorders>
              <w:left w:val="nil"/>
            </w:tcBorders>
            <w:vAlign w:val="center"/>
          </w:tcPr>
          <w:p w14:paraId="5A167DF9" w14:textId="7A0BB2CB" w:rsidR="004A37D3" w:rsidRPr="002854DB" w:rsidRDefault="005D4235" w:rsidP="004A37D3">
            <w:pPr>
              <w:rPr>
                <w:rFonts w:ascii="Times New Roman" w:hAnsi="Times New Roman"/>
                <w:szCs w:val="18"/>
              </w:rPr>
            </w:pPr>
            <w:r w:rsidRPr="002854DB">
              <w:rPr>
                <w:rFonts w:ascii="Times New Roman" w:hAnsi="Times New Roman"/>
                <w:szCs w:val="18"/>
              </w:rPr>
              <w:t xml:space="preserve">   </w:t>
            </w:r>
            <w:r w:rsidR="004A37D3" w:rsidRPr="002854DB">
              <w:rPr>
                <w:rFonts w:ascii="Times New Roman" w:hAnsi="Times New Roman"/>
                <w:szCs w:val="18"/>
              </w:rPr>
              <w:t>Interior Concrete Slabs</w:t>
            </w:r>
            <w:r w:rsidR="003678B5">
              <w:rPr>
                <w:rFonts w:ascii="Times New Roman" w:hAnsi="Times New Roman"/>
                <w:szCs w:val="18"/>
              </w:rPr>
              <w:t>:</w:t>
            </w:r>
          </w:p>
        </w:tc>
        <w:tc>
          <w:tcPr>
            <w:tcW w:w="1277" w:type="dxa"/>
            <w:vAlign w:val="center"/>
          </w:tcPr>
          <w:p w14:paraId="5A167DFA" w14:textId="4B4D4FA9"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DFB" w14:textId="485A3BF1"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DFC" w14:textId="30A3AB43"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7" w:type="dxa"/>
            <w:vAlign w:val="center"/>
          </w:tcPr>
          <w:p w14:paraId="5A167DFD" w14:textId="710E63A0"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DFE" w14:textId="31F358B3"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tcBorders>
              <w:right w:val="nil"/>
            </w:tcBorders>
            <w:vAlign w:val="center"/>
          </w:tcPr>
          <w:p w14:paraId="5A167DFF" w14:textId="61E02492"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r>
      <w:tr w:rsidR="004A37D3" w:rsidRPr="002854DB" w14:paraId="5A167E08" w14:textId="77777777" w:rsidTr="4306BA3B">
        <w:tblPrEx>
          <w:tblLook w:val="04A0" w:firstRow="1" w:lastRow="0" w:firstColumn="1" w:lastColumn="0" w:noHBand="0" w:noVBand="1"/>
        </w:tblPrEx>
        <w:trPr>
          <w:jc w:val="center"/>
        </w:trPr>
        <w:tc>
          <w:tcPr>
            <w:tcW w:w="2173" w:type="dxa"/>
            <w:tcBorders>
              <w:left w:val="nil"/>
            </w:tcBorders>
            <w:vAlign w:val="center"/>
          </w:tcPr>
          <w:p w14:paraId="5A167E01" w14:textId="77777777" w:rsidR="004A37D3" w:rsidRPr="002854DB" w:rsidRDefault="005D4235" w:rsidP="004A37D3">
            <w:pPr>
              <w:rPr>
                <w:rFonts w:ascii="Times New Roman" w:hAnsi="Times New Roman"/>
                <w:szCs w:val="18"/>
              </w:rPr>
            </w:pPr>
            <w:r w:rsidRPr="002854DB">
              <w:rPr>
                <w:rFonts w:ascii="Times New Roman" w:hAnsi="Times New Roman"/>
                <w:szCs w:val="18"/>
              </w:rPr>
              <w:t xml:space="preserve">   </w:t>
            </w:r>
            <w:r w:rsidR="004A37D3" w:rsidRPr="002854DB">
              <w:rPr>
                <w:rFonts w:ascii="Times New Roman" w:hAnsi="Times New Roman"/>
                <w:szCs w:val="18"/>
              </w:rPr>
              <w:t>Footings:</w:t>
            </w:r>
          </w:p>
        </w:tc>
        <w:tc>
          <w:tcPr>
            <w:tcW w:w="1277" w:type="dxa"/>
            <w:vAlign w:val="center"/>
          </w:tcPr>
          <w:p w14:paraId="5A167E02" w14:textId="528A4AC6"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E03" w14:textId="681D7064"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E04" w14:textId="21B2666F"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7" w:type="dxa"/>
            <w:vAlign w:val="center"/>
          </w:tcPr>
          <w:p w14:paraId="5A167E05" w14:textId="139DC37A"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E06" w14:textId="6B10B2F4"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tcBorders>
              <w:right w:val="nil"/>
            </w:tcBorders>
            <w:vAlign w:val="center"/>
          </w:tcPr>
          <w:p w14:paraId="5A167E07" w14:textId="04F8318D"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r>
      <w:tr w:rsidR="004A37D3" w:rsidRPr="002854DB" w14:paraId="5A167E10" w14:textId="77777777" w:rsidTr="4306BA3B">
        <w:tblPrEx>
          <w:tblLook w:val="04A0" w:firstRow="1" w:lastRow="0" w:firstColumn="1" w:lastColumn="0" w:noHBand="0" w:noVBand="1"/>
        </w:tblPrEx>
        <w:trPr>
          <w:jc w:val="center"/>
        </w:trPr>
        <w:tc>
          <w:tcPr>
            <w:tcW w:w="2173" w:type="dxa"/>
            <w:tcBorders>
              <w:left w:val="nil"/>
            </w:tcBorders>
            <w:vAlign w:val="center"/>
          </w:tcPr>
          <w:p w14:paraId="5A167E09" w14:textId="77777777" w:rsidR="004A37D3" w:rsidRPr="002854DB" w:rsidRDefault="005D4235" w:rsidP="004A37D3">
            <w:pPr>
              <w:rPr>
                <w:rFonts w:ascii="Times New Roman" w:hAnsi="Times New Roman"/>
                <w:szCs w:val="18"/>
              </w:rPr>
            </w:pPr>
            <w:r w:rsidRPr="002854DB">
              <w:rPr>
                <w:rFonts w:ascii="Times New Roman" w:hAnsi="Times New Roman"/>
                <w:szCs w:val="18"/>
              </w:rPr>
              <w:t xml:space="preserve">   </w:t>
            </w:r>
            <w:r w:rsidR="004A37D3" w:rsidRPr="002854DB">
              <w:rPr>
                <w:rFonts w:ascii="Times New Roman" w:hAnsi="Times New Roman"/>
                <w:szCs w:val="18"/>
              </w:rPr>
              <w:t>Foundation Walls:</w:t>
            </w:r>
          </w:p>
        </w:tc>
        <w:tc>
          <w:tcPr>
            <w:tcW w:w="1277" w:type="dxa"/>
            <w:vAlign w:val="center"/>
          </w:tcPr>
          <w:p w14:paraId="5A167E0A" w14:textId="30C3C15E"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E0B" w14:textId="42688ECA"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E0C" w14:textId="25757255"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7" w:type="dxa"/>
            <w:vAlign w:val="center"/>
          </w:tcPr>
          <w:p w14:paraId="5A167E0D" w14:textId="68978CDD"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E0E" w14:textId="45D33FEE"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tcBorders>
              <w:right w:val="nil"/>
            </w:tcBorders>
            <w:vAlign w:val="center"/>
          </w:tcPr>
          <w:p w14:paraId="5A167E0F" w14:textId="7A423489"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r>
      <w:tr w:rsidR="00020165" w:rsidRPr="002854DB" w14:paraId="5A167E12" w14:textId="77777777" w:rsidTr="4306BA3B">
        <w:tblPrEx>
          <w:tblLook w:val="04A0" w:firstRow="1" w:lastRow="0" w:firstColumn="1" w:lastColumn="0" w:noHBand="0" w:noVBand="1"/>
        </w:tblPrEx>
        <w:trPr>
          <w:jc w:val="center"/>
        </w:trPr>
        <w:tc>
          <w:tcPr>
            <w:tcW w:w="9839" w:type="dxa"/>
            <w:gridSpan w:val="7"/>
            <w:tcBorders>
              <w:left w:val="nil"/>
            </w:tcBorders>
            <w:shd w:val="clear" w:color="auto" w:fill="EEECE1" w:themeFill="background2"/>
          </w:tcPr>
          <w:p w14:paraId="5A167E11" w14:textId="77777777" w:rsidR="00020165" w:rsidRPr="00020165" w:rsidRDefault="00020165" w:rsidP="005D4235">
            <w:pPr>
              <w:jc w:val="center"/>
              <w:rPr>
                <w:rFonts w:ascii="Times New Roman" w:hAnsi="Times New Roman"/>
                <w:sz w:val="10"/>
                <w:szCs w:val="10"/>
              </w:rPr>
            </w:pPr>
          </w:p>
        </w:tc>
      </w:tr>
      <w:tr w:rsidR="004A37D3" w:rsidRPr="002854DB" w14:paraId="5A167E1A" w14:textId="77777777" w:rsidTr="4306BA3B">
        <w:tblPrEx>
          <w:tblLook w:val="04A0" w:firstRow="1" w:lastRow="0" w:firstColumn="1" w:lastColumn="0" w:noHBand="0" w:noVBand="1"/>
        </w:tblPrEx>
        <w:trPr>
          <w:jc w:val="center"/>
        </w:trPr>
        <w:tc>
          <w:tcPr>
            <w:tcW w:w="2173" w:type="dxa"/>
            <w:tcBorders>
              <w:left w:val="nil"/>
            </w:tcBorders>
            <w:vAlign w:val="center"/>
          </w:tcPr>
          <w:p w14:paraId="5A167E13" w14:textId="6F6F89BF" w:rsidR="004A37D3" w:rsidRPr="002854DB" w:rsidRDefault="004A37D3" w:rsidP="009B3568">
            <w:pPr>
              <w:ind w:right="-95"/>
              <w:rPr>
                <w:rFonts w:ascii="Times New Roman" w:hAnsi="Times New Roman"/>
                <w:szCs w:val="18"/>
                <w:u w:val="single"/>
              </w:rPr>
            </w:pPr>
            <w:r w:rsidRPr="002854DB">
              <w:rPr>
                <w:rFonts w:ascii="Times New Roman" w:hAnsi="Times New Roman"/>
                <w:szCs w:val="18"/>
                <w:u w:val="single"/>
              </w:rPr>
              <w:t xml:space="preserve">Asphalt </w:t>
            </w:r>
            <w:r w:rsidR="009B3568">
              <w:rPr>
                <w:rFonts w:ascii="Times New Roman" w:hAnsi="Times New Roman"/>
                <w:szCs w:val="18"/>
                <w:u w:val="single"/>
              </w:rPr>
              <w:t xml:space="preserve">or Concrete </w:t>
            </w:r>
            <w:r w:rsidRPr="002854DB">
              <w:rPr>
                <w:rFonts w:ascii="Times New Roman" w:hAnsi="Times New Roman"/>
                <w:szCs w:val="18"/>
                <w:u w:val="single"/>
              </w:rPr>
              <w:t>Paving:</w:t>
            </w:r>
          </w:p>
        </w:tc>
        <w:tc>
          <w:tcPr>
            <w:tcW w:w="1277" w:type="dxa"/>
            <w:vAlign w:val="center"/>
          </w:tcPr>
          <w:p w14:paraId="5A167E14" w14:textId="3B96BE72" w:rsidR="004A37D3" w:rsidRPr="002854DB" w:rsidRDefault="00552A46" w:rsidP="005D4235">
            <w:pPr>
              <w:jc w:val="center"/>
              <w:rPr>
                <w:rFonts w:ascii="Times New Roman" w:hAnsi="Times New Roman"/>
                <w:szCs w:val="18"/>
              </w:rPr>
            </w:pPr>
            <w:r>
              <w:rPr>
                <w:rFonts w:ascii="Times New Roman" w:hAnsi="Times New Roman"/>
                <w:szCs w:val="18"/>
              </w:rPr>
              <w:t>Note</w:t>
            </w:r>
            <w:r w:rsidR="009B3568">
              <w:rPr>
                <w:rFonts w:ascii="Times New Roman" w:hAnsi="Times New Roman"/>
                <w:szCs w:val="18"/>
              </w:rPr>
              <w:t>s</w:t>
            </w:r>
            <w:r>
              <w:rPr>
                <w:rFonts w:ascii="Times New Roman" w:hAnsi="Times New Roman"/>
                <w:szCs w:val="18"/>
              </w:rPr>
              <w:t xml:space="preserve"> 9, 13</w:t>
            </w:r>
          </w:p>
        </w:tc>
        <w:tc>
          <w:tcPr>
            <w:tcW w:w="1278" w:type="dxa"/>
            <w:vAlign w:val="center"/>
          </w:tcPr>
          <w:p w14:paraId="5A167E15" w14:textId="2114F734" w:rsidR="004A37D3" w:rsidRPr="002854DB" w:rsidRDefault="00552A46" w:rsidP="005D4235">
            <w:pPr>
              <w:jc w:val="center"/>
              <w:rPr>
                <w:rFonts w:ascii="Times New Roman" w:hAnsi="Times New Roman"/>
                <w:szCs w:val="18"/>
              </w:rPr>
            </w:pPr>
            <w:r>
              <w:rPr>
                <w:rFonts w:ascii="Times New Roman" w:hAnsi="Times New Roman"/>
                <w:szCs w:val="18"/>
              </w:rPr>
              <w:t>Note</w:t>
            </w:r>
            <w:r w:rsidR="009B3568">
              <w:rPr>
                <w:rFonts w:ascii="Times New Roman" w:hAnsi="Times New Roman"/>
                <w:szCs w:val="18"/>
              </w:rPr>
              <w:t>s</w:t>
            </w:r>
            <w:r>
              <w:rPr>
                <w:rFonts w:ascii="Times New Roman" w:hAnsi="Times New Roman"/>
                <w:szCs w:val="18"/>
              </w:rPr>
              <w:t xml:space="preserve"> 9, 13</w:t>
            </w:r>
          </w:p>
        </w:tc>
        <w:tc>
          <w:tcPr>
            <w:tcW w:w="1278" w:type="dxa"/>
            <w:vAlign w:val="center"/>
          </w:tcPr>
          <w:p w14:paraId="5A167E16" w14:textId="3C5C4CEC" w:rsidR="004A37D3" w:rsidRPr="002854DB" w:rsidRDefault="00552A46" w:rsidP="005D4235">
            <w:pPr>
              <w:jc w:val="center"/>
              <w:rPr>
                <w:rFonts w:ascii="Times New Roman" w:hAnsi="Times New Roman"/>
                <w:szCs w:val="18"/>
              </w:rPr>
            </w:pPr>
            <w:r>
              <w:rPr>
                <w:rFonts w:ascii="Times New Roman" w:hAnsi="Times New Roman"/>
                <w:szCs w:val="18"/>
              </w:rPr>
              <w:t>Note</w:t>
            </w:r>
            <w:r w:rsidR="009B3568">
              <w:rPr>
                <w:rFonts w:ascii="Times New Roman" w:hAnsi="Times New Roman"/>
                <w:szCs w:val="18"/>
              </w:rPr>
              <w:t>s</w:t>
            </w:r>
            <w:r>
              <w:rPr>
                <w:rFonts w:ascii="Times New Roman" w:hAnsi="Times New Roman"/>
                <w:szCs w:val="18"/>
              </w:rPr>
              <w:t xml:space="preserve"> 9, 13</w:t>
            </w:r>
          </w:p>
        </w:tc>
        <w:tc>
          <w:tcPr>
            <w:tcW w:w="1277" w:type="dxa"/>
            <w:vAlign w:val="center"/>
          </w:tcPr>
          <w:p w14:paraId="5A167E17" w14:textId="3BFFDB11" w:rsidR="004A37D3" w:rsidRPr="002854DB" w:rsidRDefault="00552A46" w:rsidP="005D4235">
            <w:pPr>
              <w:jc w:val="center"/>
              <w:rPr>
                <w:rFonts w:ascii="Times New Roman" w:hAnsi="Times New Roman"/>
                <w:szCs w:val="18"/>
              </w:rPr>
            </w:pPr>
            <w:r>
              <w:rPr>
                <w:rFonts w:ascii="Times New Roman" w:hAnsi="Times New Roman"/>
                <w:szCs w:val="18"/>
              </w:rPr>
              <w:t>Note</w:t>
            </w:r>
            <w:r w:rsidR="009B3568">
              <w:rPr>
                <w:rFonts w:ascii="Times New Roman" w:hAnsi="Times New Roman"/>
                <w:szCs w:val="18"/>
              </w:rPr>
              <w:t>s</w:t>
            </w:r>
            <w:r>
              <w:rPr>
                <w:rFonts w:ascii="Times New Roman" w:hAnsi="Times New Roman"/>
                <w:szCs w:val="18"/>
              </w:rPr>
              <w:t xml:space="preserve"> 9, 13</w:t>
            </w:r>
          </w:p>
        </w:tc>
        <w:tc>
          <w:tcPr>
            <w:tcW w:w="1278" w:type="dxa"/>
            <w:vAlign w:val="center"/>
          </w:tcPr>
          <w:p w14:paraId="5A167E18" w14:textId="6183F324" w:rsidR="004A37D3" w:rsidRPr="002854DB" w:rsidRDefault="00552A46" w:rsidP="005D4235">
            <w:pPr>
              <w:jc w:val="center"/>
              <w:rPr>
                <w:rFonts w:ascii="Times New Roman" w:hAnsi="Times New Roman"/>
                <w:szCs w:val="18"/>
              </w:rPr>
            </w:pPr>
            <w:r>
              <w:rPr>
                <w:rFonts w:ascii="Times New Roman" w:hAnsi="Times New Roman"/>
                <w:szCs w:val="18"/>
              </w:rPr>
              <w:t>Note</w:t>
            </w:r>
            <w:r w:rsidR="009B3568">
              <w:rPr>
                <w:rFonts w:ascii="Times New Roman" w:hAnsi="Times New Roman"/>
                <w:szCs w:val="18"/>
              </w:rPr>
              <w:t>s</w:t>
            </w:r>
            <w:r>
              <w:rPr>
                <w:rFonts w:ascii="Times New Roman" w:hAnsi="Times New Roman"/>
                <w:szCs w:val="18"/>
              </w:rPr>
              <w:t xml:space="preserve"> 9, 13</w:t>
            </w:r>
          </w:p>
        </w:tc>
        <w:tc>
          <w:tcPr>
            <w:tcW w:w="1278" w:type="dxa"/>
            <w:tcBorders>
              <w:right w:val="nil"/>
            </w:tcBorders>
            <w:vAlign w:val="center"/>
          </w:tcPr>
          <w:p w14:paraId="5A167E19" w14:textId="1E138F5C" w:rsidR="004A37D3" w:rsidRPr="002854DB" w:rsidRDefault="00552A46" w:rsidP="005D4235">
            <w:pPr>
              <w:jc w:val="center"/>
              <w:rPr>
                <w:rFonts w:ascii="Times New Roman" w:hAnsi="Times New Roman"/>
                <w:szCs w:val="18"/>
              </w:rPr>
            </w:pPr>
            <w:r>
              <w:rPr>
                <w:rFonts w:ascii="Times New Roman" w:hAnsi="Times New Roman"/>
                <w:szCs w:val="18"/>
              </w:rPr>
              <w:t>Note</w:t>
            </w:r>
            <w:r w:rsidR="009B3568">
              <w:rPr>
                <w:rFonts w:ascii="Times New Roman" w:hAnsi="Times New Roman"/>
                <w:szCs w:val="18"/>
              </w:rPr>
              <w:t>s</w:t>
            </w:r>
            <w:r>
              <w:rPr>
                <w:rFonts w:ascii="Times New Roman" w:hAnsi="Times New Roman"/>
                <w:szCs w:val="18"/>
              </w:rPr>
              <w:t xml:space="preserve"> 9, 13</w:t>
            </w:r>
          </w:p>
        </w:tc>
      </w:tr>
      <w:tr w:rsidR="00020165" w:rsidRPr="002854DB" w14:paraId="5A167E1C" w14:textId="77777777" w:rsidTr="4306BA3B">
        <w:tblPrEx>
          <w:tblLook w:val="04A0" w:firstRow="1" w:lastRow="0" w:firstColumn="1" w:lastColumn="0" w:noHBand="0" w:noVBand="1"/>
        </w:tblPrEx>
        <w:trPr>
          <w:jc w:val="center"/>
        </w:trPr>
        <w:tc>
          <w:tcPr>
            <w:tcW w:w="9839" w:type="dxa"/>
            <w:gridSpan w:val="7"/>
            <w:tcBorders>
              <w:left w:val="nil"/>
            </w:tcBorders>
            <w:shd w:val="clear" w:color="auto" w:fill="EEECE1" w:themeFill="background2"/>
            <w:vAlign w:val="center"/>
          </w:tcPr>
          <w:p w14:paraId="5A167E1B" w14:textId="77777777" w:rsidR="00020165" w:rsidRPr="00020165" w:rsidRDefault="00020165" w:rsidP="005D4235">
            <w:pPr>
              <w:jc w:val="center"/>
              <w:rPr>
                <w:rFonts w:ascii="Times New Roman" w:hAnsi="Times New Roman"/>
                <w:sz w:val="10"/>
                <w:szCs w:val="10"/>
              </w:rPr>
            </w:pPr>
          </w:p>
        </w:tc>
      </w:tr>
      <w:tr w:rsidR="004A37D3" w:rsidRPr="002854DB" w14:paraId="5A167E24" w14:textId="77777777" w:rsidTr="4306BA3B">
        <w:tblPrEx>
          <w:tblLook w:val="04A0" w:firstRow="1" w:lastRow="0" w:firstColumn="1" w:lastColumn="0" w:noHBand="0" w:noVBand="1"/>
        </w:tblPrEx>
        <w:trPr>
          <w:jc w:val="center"/>
        </w:trPr>
        <w:tc>
          <w:tcPr>
            <w:tcW w:w="2173" w:type="dxa"/>
            <w:tcBorders>
              <w:left w:val="nil"/>
            </w:tcBorders>
            <w:vAlign w:val="center"/>
          </w:tcPr>
          <w:p w14:paraId="5A167E1D" w14:textId="77777777" w:rsidR="004A37D3" w:rsidRPr="002854DB" w:rsidRDefault="004A37D3" w:rsidP="004A37D3">
            <w:pPr>
              <w:rPr>
                <w:rFonts w:ascii="Times New Roman" w:hAnsi="Times New Roman"/>
                <w:szCs w:val="18"/>
                <w:u w:val="single"/>
              </w:rPr>
            </w:pPr>
            <w:r w:rsidRPr="002854DB">
              <w:rPr>
                <w:rFonts w:ascii="Times New Roman" w:hAnsi="Times New Roman"/>
                <w:szCs w:val="18"/>
                <w:u w:val="single"/>
              </w:rPr>
              <w:t>Masonry:</w:t>
            </w:r>
          </w:p>
        </w:tc>
        <w:tc>
          <w:tcPr>
            <w:tcW w:w="1277" w:type="dxa"/>
            <w:vAlign w:val="center"/>
          </w:tcPr>
          <w:p w14:paraId="5A167E1E" w14:textId="1A7E4492"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E1F" w14:textId="59C92415"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E20" w14:textId="2A77B233"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7" w:type="dxa"/>
            <w:vAlign w:val="center"/>
          </w:tcPr>
          <w:p w14:paraId="5A167E21" w14:textId="7C72602F"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E22" w14:textId="32A049AD"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tcBorders>
              <w:right w:val="nil"/>
            </w:tcBorders>
            <w:vAlign w:val="center"/>
          </w:tcPr>
          <w:p w14:paraId="5A167E23" w14:textId="473706E9"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r>
      <w:tr w:rsidR="00020165" w:rsidRPr="002854DB" w14:paraId="5A167E26" w14:textId="77777777" w:rsidTr="4306BA3B">
        <w:tblPrEx>
          <w:tblLook w:val="04A0" w:firstRow="1" w:lastRow="0" w:firstColumn="1" w:lastColumn="0" w:noHBand="0" w:noVBand="1"/>
        </w:tblPrEx>
        <w:trPr>
          <w:jc w:val="center"/>
        </w:trPr>
        <w:tc>
          <w:tcPr>
            <w:tcW w:w="9839" w:type="dxa"/>
            <w:gridSpan w:val="7"/>
            <w:tcBorders>
              <w:left w:val="nil"/>
            </w:tcBorders>
            <w:shd w:val="clear" w:color="auto" w:fill="EEECE1" w:themeFill="background2"/>
            <w:vAlign w:val="center"/>
          </w:tcPr>
          <w:p w14:paraId="5A167E25" w14:textId="77777777" w:rsidR="00020165" w:rsidRPr="00020165" w:rsidRDefault="00020165" w:rsidP="005D4235">
            <w:pPr>
              <w:jc w:val="center"/>
              <w:rPr>
                <w:rFonts w:ascii="Times New Roman" w:hAnsi="Times New Roman"/>
                <w:sz w:val="10"/>
                <w:szCs w:val="10"/>
              </w:rPr>
            </w:pPr>
          </w:p>
        </w:tc>
      </w:tr>
      <w:tr w:rsidR="004A37D3" w:rsidRPr="002854DB" w14:paraId="5A167E2E" w14:textId="77777777" w:rsidTr="4306BA3B">
        <w:tblPrEx>
          <w:tblLook w:val="04A0" w:firstRow="1" w:lastRow="0" w:firstColumn="1" w:lastColumn="0" w:noHBand="0" w:noVBand="1"/>
        </w:tblPrEx>
        <w:trPr>
          <w:jc w:val="center"/>
        </w:trPr>
        <w:tc>
          <w:tcPr>
            <w:tcW w:w="2173" w:type="dxa"/>
            <w:tcBorders>
              <w:left w:val="nil"/>
            </w:tcBorders>
            <w:vAlign w:val="center"/>
          </w:tcPr>
          <w:p w14:paraId="5A167E27" w14:textId="77777777" w:rsidR="004A37D3" w:rsidRPr="002854DB" w:rsidRDefault="004A37D3" w:rsidP="004A37D3">
            <w:pPr>
              <w:rPr>
                <w:rFonts w:ascii="Times New Roman" w:hAnsi="Times New Roman"/>
                <w:szCs w:val="18"/>
                <w:u w:val="single"/>
              </w:rPr>
            </w:pPr>
            <w:r w:rsidRPr="002854DB">
              <w:rPr>
                <w:rFonts w:ascii="Times New Roman" w:hAnsi="Times New Roman"/>
                <w:szCs w:val="18"/>
                <w:u w:val="single"/>
              </w:rPr>
              <w:t>Wood (Note 15):</w:t>
            </w:r>
          </w:p>
        </w:tc>
        <w:tc>
          <w:tcPr>
            <w:tcW w:w="1277" w:type="dxa"/>
            <w:vAlign w:val="center"/>
          </w:tcPr>
          <w:p w14:paraId="5A167E28" w14:textId="15CEB53F"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E29" w14:textId="05B7E0EE"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E2A" w14:textId="066C5C14"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7" w:type="dxa"/>
            <w:vAlign w:val="center"/>
          </w:tcPr>
          <w:p w14:paraId="5A167E2B" w14:textId="76069123"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vAlign w:val="center"/>
          </w:tcPr>
          <w:p w14:paraId="5A167E2C" w14:textId="57F1B6DC"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c>
          <w:tcPr>
            <w:tcW w:w="1278" w:type="dxa"/>
            <w:tcBorders>
              <w:right w:val="nil"/>
            </w:tcBorders>
            <w:vAlign w:val="center"/>
          </w:tcPr>
          <w:p w14:paraId="5A167E2D" w14:textId="146201D7" w:rsidR="004A37D3" w:rsidRPr="002854DB" w:rsidRDefault="004A37D3" w:rsidP="005D4235">
            <w:pPr>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p>
        </w:tc>
      </w:tr>
      <w:tr w:rsidR="00020165" w:rsidRPr="002854DB" w14:paraId="5A167E30" w14:textId="77777777" w:rsidTr="4306BA3B">
        <w:tblPrEx>
          <w:tblLook w:val="04A0" w:firstRow="1" w:lastRow="0" w:firstColumn="1" w:lastColumn="0" w:noHBand="0" w:noVBand="1"/>
        </w:tblPrEx>
        <w:trPr>
          <w:jc w:val="center"/>
        </w:trPr>
        <w:tc>
          <w:tcPr>
            <w:tcW w:w="9839" w:type="dxa"/>
            <w:gridSpan w:val="7"/>
            <w:tcBorders>
              <w:left w:val="nil"/>
            </w:tcBorders>
            <w:shd w:val="clear" w:color="auto" w:fill="EEECE1" w:themeFill="background2"/>
            <w:vAlign w:val="center"/>
          </w:tcPr>
          <w:p w14:paraId="5A167E2F" w14:textId="77777777" w:rsidR="00020165" w:rsidRPr="00020165" w:rsidRDefault="00020165" w:rsidP="005D4235">
            <w:pPr>
              <w:jc w:val="center"/>
              <w:rPr>
                <w:rFonts w:ascii="Times New Roman" w:hAnsi="Times New Roman"/>
                <w:sz w:val="10"/>
                <w:szCs w:val="10"/>
              </w:rPr>
            </w:pPr>
          </w:p>
        </w:tc>
      </w:tr>
      <w:tr w:rsidR="004A37D3" w:rsidRPr="002854DB" w14:paraId="5A167E38" w14:textId="77777777" w:rsidTr="4306BA3B">
        <w:tblPrEx>
          <w:tblLook w:val="04A0" w:firstRow="1" w:lastRow="0" w:firstColumn="1" w:lastColumn="0" w:noHBand="0" w:noVBand="1"/>
        </w:tblPrEx>
        <w:trPr>
          <w:jc w:val="center"/>
        </w:trPr>
        <w:tc>
          <w:tcPr>
            <w:tcW w:w="2173" w:type="dxa"/>
            <w:tcBorders>
              <w:left w:val="nil"/>
            </w:tcBorders>
            <w:vAlign w:val="center"/>
          </w:tcPr>
          <w:p w14:paraId="5A167E31" w14:textId="77777777" w:rsidR="004A37D3" w:rsidRPr="002854DB" w:rsidRDefault="004A37D3" w:rsidP="004A37D3">
            <w:pPr>
              <w:rPr>
                <w:rFonts w:ascii="Times New Roman" w:hAnsi="Times New Roman"/>
                <w:szCs w:val="18"/>
                <w:u w:val="single"/>
              </w:rPr>
            </w:pPr>
            <w:r w:rsidRPr="002854DB">
              <w:rPr>
                <w:rFonts w:ascii="Times New Roman" w:hAnsi="Times New Roman"/>
                <w:szCs w:val="18"/>
                <w:u w:val="single"/>
              </w:rPr>
              <w:t>Post-Installed Anchors:</w:t>
            </w:r>
          </w:p>
        </w:tc>
        <w:tc>
          <w:tcPr>
            <w:tcW w:w="1277" w:type="dxa"/>
            <w:vAlign w:val="center"/>
          </w:tcPr>
          <w:p w14:paraId="5A167E32" w14:textId="40064DCD" w:rsidR="004A37D3" w:rsidRPr="002854DB" w:rsidRDefault="004A37D3" w:rsidP="009B3568">
            <w:pPr>
              <w:ind w:right="-78"/>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r w:rsidRPr="002854DB">
              <w:rPr>
                <w:rFonts w:ascii="Times New Roman" w:hAnsi="Times New Roman"/>
                <w:szCs w:val="18"/>
                <w:vertAlign w:val="superscript"/>
              </w:rPr>
              <w:t>10</w:t>
            </w:r>
          </w:p>
        </w:tc>
        <w:tc>
          <w:tcPr>
            <w:tcW w:w="1278" w:type="dxa"/>
            <w:vAlign w:val="center"/>
          </w:tcPr>
          <w:p w14:paraId="5A167E33" w14:textId="50530E82" w:rsidR="004A37D3" w:rsidRPr="002854DB" w:rsidRDefault="004A37D3" w:rsidP="009B3568">
            <w:pPr>
              <w:ind w:right="-60"/>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r w:rsidRPr="002854DB">
              <w:rPr>
                <w:rFonts w:ascii="Times New Roman" w:hAnsi="Times New Roman"/>
                <w:szCs w:val="18"/>
                <w:vertAlign w:val="superscript"/>
              </w:rPr>
              <w:t>10</w:t>
            </w:r>
          </w:p>
        </w:tc>
        <w:tc>
          <w:tcPr>
            <w:tcW w:w="1278" w:type="dxa"/>
            <w:vAlign w:val="center"/>
          </w:tcPr>
          <w:p w14:paraId="5A167E34" w14:textId="1A9B92F3" w:rsidR="004A37D3" w:rsidRPr="002854DB" w:rsidRDefault="004A37D3" w:rsidP="009B3568">
            <w:pPr>
              <w:ind w:right="-132"/>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r w:rsidRPr="002854DB">
              <w:rPr>
                <w:rFonts w:ascii="Times New Roman" w:hAnsi="Times New Roman"/>
                <w:szCs w:val="18"/>
                <w:vertAlign w:val="superscript"/>
              </w:rPr>
              <w:t>10</w:t>
            </w:r>
          </w:p>
        </w:tc>
        <w:tc>
          <w:tcPr>
            <w:tcW w:w="1277" w:type="dxa"/>
            <w:vAlign w:val="center"/>
          </w:tcPr>
          <w:p w14:paraId="5A167E35" w14:textId="744D1CA0" w:rsidR="004A37D3" w:rsidRPr="002854DB" w:rsidRDefault="004A37D3" w:rsidP="009B3568">
            <w:pPr>
              <w:ind w:right="-115"/>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r w:rsidRPr="002854DB">
              <w:rPr>
                <w:rFonts w:ascii="Times New Roman" w:hAnsi="Times New Roman"/>
                <w:szCs w:val="18"/>
                <w:vertAlign w:val="superscript"/>
              </w:rPr>
              <w:t>10</w:t>
            </w:r>
          </w:p>
        </w:tc>
        <w:tc>
          <w:tcPr>
            <w:tcW w:w="1278" w:type="dxa"/>
            <w:vAlign w:val="center"/>
          </w:tcPr>
          <w:p w14:paraId="5A167E36" w14:textId="163A3D82" w:rsidR="004A37D3" w:rsidRPr="002854DB" w:rsidRDefault="004A37D3" w:rsidP="009B3568">
            <w:pPr>
              <w:ind w:right="-97"/>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r w:rsidRPr="002854DB">
              <w:rPr>
                <w:rFonts w:ascii="Times New Roman" w:hAnsi="Times New Roman"/>
                <w:szCs w:val="18"/>
                <w:vertAlign w:val="superscript"/>
              </w:rPr>
              <w:t>10</w:t>
            </w:r>
          </w:p>
        </w:tc>
        <w:tc>
          <w:tcPr>
            <w:tcW w:w="1278" w:type="dxa"/>
            <w:tcBorders>
              <w:right w:val="nil"/>
            </w:tcBorders>
            <w:vAlign w:val="center"/>
          </w:tcPr>
          <w:p w14:paraId="5A167E37" w14:textId="338079C7" w:rsidR="004A37D3" w:rsidRPr="002854DB" w:rsidRDefault="004A37D3" w:rsidP="009B3568">
            <w:pPr>
              <w:ind w:right="-79"/>
              <w:jc w:val="center"/>
              <w:rPr>
                <w:rFonts w:ascii="Times New Roman" w:hAnsi="Times New Roman"/>
                <w:szCs w:val="18"/>
              </w:rPr>
            </w:pPr>
            <w:r w:rsidRPr="002854DB">
              <w:rPr>
                <w:rFonts w:ascii="Times New Roman" w:hAnsi="Times New Roman"/>
                <w:szCs w:val="18"/>
              </w:rPr>
              <w:t xml:space="preserve">Not </w:t>
            </w:r>
            <w:r w:rsidR="0048128B">
              <w:rPr>
                <w:rFonts w:ascii="Times New Roman" w:hAnsi="Times New Roman"/>
                <w:szCs w:val="18"/>
              </w:rPr>
              <w:t>Required</w:t>
            </w:r>
            <w:r w:rsidRPr="002854DB">
              <w:rPr>
                <w:rFonts w:ascii="Times New Roman" w:hAnsi="Times New Roman"/>
                <w:szCs w:val="18"/>
                <w:vertAlign w:val="superscript"/>
              </w:rPr>
              <w:t>10</w:t>
            </w:r>
          </w:p>
        </w:tc>
      </w:tr>
    </w:tbl>
    <w:p w14:paraId="5A167E39" w14:textId="77777777" w:rsidR="004A37D3" w:rsidRPr="002854DB" w:rsidRDefault="004A37D3" w:rsidP="004A37D3">
      <w:pPr>
        <w:rPr>
          <w:rFonts w:ascii="Times New Roman" w:hAnsi="Times New Roman"/>
        </w:rPr>
      </w:pPr>
    </w:p>
    <w:p w14:paraId="5A167E3A" w14:textId="77777777" w:rsidR="004A37D3" w:rsidRDefault="004A37D3" w:rsidP="004A37D3">
      <w:pPr>
        <w:pStyle w:val="BodyText"/>
      </w:pPr>
      <w:r>
        <w:br w:type="page"/>
      </w:r>
    </w:p>
    <w:p w14:paraId="6567357D" w14:textId="58CFCD13" w:rsidR="00A42158" w:rsidRDefault="004A37D3" w:rsidP="001B506D">
      <w:pPr>
        <w:pStyle w:val="Heading1"/>
      </w:pPr>
      <w:bookmarkStart w:id="105" w:name="_Toc229536446"/>
      <w:bookmarkStart w:id="106" w:name="_Toc229537811"/>
      <w:bookmarkStart w:id="107" w:name="_Toc443400166"/>
      <w:r>
        <w:lastRenderedPageBreak/>
        <w:t xml:space="preserve">Table </w:t>
      </w:r>
      <w:r w:rsidR="00C52DBD">
        <w:t>5</w:t>
      </w:r>
      <w:r w:rsidR="3E0F4ED0">
        <w:t xml:space="preserve">. </w:t>
      </w:r>
      <w:bookmarkEnd w:id="105"/>
      <w:bookmarkEnd w:id="106"/>
      <w:r w:rsidR="00E94F57">
        <w:t xml:space="preserve">Testing and Inspection </w:t>
      </w:r>
      <w:r w:rsidR="001B506D">
        <w:t>Guidelines – Site Adapt</w:t>
      </w:r>
      <w:bookmarkEnd w:id="107"/>
    </w:p>
    <w:p w14:paraId="151E13F2" w14:textId="77777777" w:rsidR="001B506D" w:rsidRPr="001B506D" w:rsidRDefault="001B506D" w:rsidP="001B50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1931"/>
        <w:gridCol w:w="1931"/>
        <w:gridCol w:w="1931"/>
        <w:gridCol w:w="1932"/>
      </w:tblGrid>
      <w:tr w:rsidR="004A37D3" w:rsidRPr="007B49A6" w14:paraId="5A167E3F" w14:textId="77777777" w:rsidTr="005D4235">
        <w:trPr>
          <w:gridBefore w:val="1"/>
          <w:wBefore w:w="2186" w:type="dxa"/>
          <w:trHeight w:val="270"/>
        </w:trPr>
        <w:tc>
          <w:tcPr>
            <w:tcW w:w="3862" w:type="dxa"/>
            <w:gridSpan w:val="2"/>
            <w:tcBorders>
              <w:top w:val="nil"/>
              <w:left w:val="nil"/>
              <w:right w:val="nil"/>
            </w:tcBorders>
          </w:tcPr>
          <w:p w14:paraId="5A167E3D" w14:textId="77777777" w:rsidR="004A37D3" w:rsidRPr="0039176A" w:rsidRDefault="005D4235" w:rsidP="004A37D3">
            <w:pPr>
              <w:rPr>
                <w:rFonts w:ascii="Times New Roman" w:hAnsi="Times New Roman"/>
                <w:b/>
                <w:szCs w:val="18"/>
                <w:u w:val="single"/>
              </w:rPr>
            </w:pPr>
            <w:r w:rsidRPr="0039176A">
              <w:rPr>
                <w:rFonts w:ascii="Times New Roman" w:hAnsi="Times New Roman"/>
                <w:szCs w:val="18"/>
              </w:rPr>
              <w:t xml:space="preserve">                           </w:t>
            </w:r>
            <w:r w:rsidR="004A37D3" w:rsidRPr="0039176A">
              <w:rPr>
                <w:rFonts w:ascii="Times New Roman" w:hAnsi="Times New Roman"/>
                <w:b/>
                <w:szCs w:val="18"/>
                <w:u w:val="single"/>
              </w:rPr>
              <w:t>Bishop's Storehouse</w:t>
            </w:r>
          </w:p>
        </w:tc>
        <w:tc>
          <w:tcPr>
            <w:tcW w:w="3863" w:type="dxa"/>
            <w:gridSpan w:val="2"/>
            <w:tcBorders>
              <w:top w:val="nil"/>
              <w:left w:val="nil"/>
              <w:right w:val="nil"/>
            </w:tcBorders>
            <w:shd w:val="clear" w:color="auto" w:fill="auto"/>
          </w:tcPr>
          <w:p w14:paraId="5A167E3E" w14:textId="77777777" w:rsidR="004A37D3" w:rsidRPr="0039176A" w:rsidRDefault="005D4235" w:rsidP="004A37D3">
            <w:pPr>
              <w:rPr>
                <w:rFonts w:ascii="Times New Roman" w:hAnsi="Times New Roman"/>
                <w:b/>
                <w:szCs w:val="18"/>
                <w:u w:val="single"/>
              </w:rPr>
            </w:pPr>
            <w:r w:rsidRPr="0039176A">
              <w:rPr>
                <w:rFonts w:ascii="Times New Roman" w:hAnsi="Times New Roman"/>
                <w:szCs w:val="18"/>
              </w:rPr>
              <w:t xml:space="preserve">                          </w:t>
            </w:r>
            <w:r w:rsidR="004A37D3" w:rsidRPr="0039176A">
              <w:rPr>
                <w:rFonts w:ascii="Times New Roman" w:hAnsi="Times New Roman"/>
                <w:b/>
                <w:szCs w:val="18"/>
                <w:u w:val="single"/>
              </w:rPr>
              <w:t>Deseret Industries</w:t>
            </w:r>
          </w:p>
        </w:tc>
      </w:tr>
      <w:tr w:rsidR="004A37D3" w:rsidRPr="007B49A6" w14:paraId="5A167E45" w14:textId="77777777" w:rsidTr="005D4235">
        <w:tblPrEx>
          <w:tblLook w:val="04A0" w:firstRow="1" w:lastRow="0" w:firstColumn="1" w:lastColumn="0" w:noHBand="0" w:noVBand="1"/>
        </w:tblPrEx>
        <w:tc>
          <w:tcPr>
            <w:tcW w:w="2186" w:type="dxa"/>
            <w:tcBorders>
              <w:top w:val="nil"/>
              <w:left w:val="nil"/>
            </w:tcBorders>
          </w:tcPr>
          <w:p w14:paraId="5A167E40" w14:textId="77777777" w:rsidR="004A37D3" w:rsidRPr="007B49A6" w:rsidRDefault="004A37D3" w:rsidP="004A37D3">
            <w:pPr>
              <w:rPr>
                <w:szCs w:val="18"/>
              </w:rPr>
            </w:pPr>
            <w:r w:rsidRPr="007B49A6">
              <w:rPr>
                <w:szCs w:val="18"/>
              </w:rPr>
              <w:t xml:space="preserve">   </w:t>
            </w:r>
          </w:p>
        </w:tc>
        <w:tc>
          <w:tcPr>
            <w:tcW w:w="1931" w:type="dxa"/>
            <w:vAlign w:val="center"/>
          </w:tcPr>
          <w:p w14:paraId="5A167E41" w14:textId="77777777" w:rsidR="004A37D3" w:rsidRPr="0039176A" w:rsidRDefault="004A37D3" w:rsidP="005D4235">
            <w:pPr>
              <w:jc w:val="center"/>
              <w:rPr>
                <w:rFonts w:ascii="Times New Roman" w:hAnsi="Times New Roman"/>
                <w:b/>
                <w:szCs w:val="18"/>
              </w:rPr>
            </w:pPr>
            <w:r w:rsidRPr="0039176A">
              <w:rPr>
                <w:rFonts w:ascii="Times New Roman" w:hAnsi="Times New Roman"/>
                <w:b/>
                <w:szCs w:val="18"/>
              </w:rPr>
              <w:t>Small</w:t>
            </w:r>
          </w:p>
        </w:tc>
        <w:tc>
          <w:tcPr>
            <w:tcW w:w="1931" w:type="dxa"/>
            <w:vAlign w:val="center"/>
          </w:tcPr>
          <w:p w14:paraId="5A167E42" w14:textId="77777777" w:rsidR="004A37D3" w:rsidRPr="0039176A" w:rsidRDefault="004A37D3" w:rsidP="005D4235">
            <w:pPr>
              <w:jc w:val="center"/>
              <w:rPr>
                <w:rFonts w:ascii="Times New Roman" w:hAnsi="Times New Roman"/>
                <w:b/>
                <w:szCs w:val="18"/>
              </w:rPr>
            </w:pPr>
            <w:r w:rsidRPr="0039176A">
              <w:rPr>
                <w:rFonts w:ascii="Times New Roman" w:hAnsi="Times New Roman"/>
                <w:b/>
                <w:szCs w:val="18"/>
              </w:rPr>
              <w:t>Large</w:t>
            </w:r>
          </w:p>
        </w:tc>
        <w:tc>
          <w:tcPr>
            <w:tcW w:w="1931" w:type="dxa"/>
            <w:vAlign w:val="center"/>
          </w:tcPr>
          <w:p w14:paraId="5A167E43" w14:textId="77777777" w:rsidR="004A37D3" w:rsidRPr="0039176A" w:rsidRDefault="004A37D3" w:rsidP="005D4235">
            <w:pPr>
              <w:jc w:val="center"/>
              <w:rPr>
                <w:rFonts w:ascii="Times New Roman" w:hAnsi="Times New Roman"/>
                <w:b/>
                <w:szCs w:val="18"/>
              </w:rPr>
            </w:pPr>
            <w:r w:rsidRPr="0039176A">
              <w:rPr>
                <w:rFonts w:ascii="Times New Roman" w:hAnsi="Times New Roman"/>
                <w:b/>
                <w:szCs w:val="18"/>
              </w:rPr>
              <w:t>Medium</w:t>
            </w:r>
          </w:p>
        </w:tc>
        <w:tc>
          <w:tcPr>
            <w:tcW w:w="1932" w:type="dxa"/>
            <w:tcBorders>
              <w:right w:val="nil"/>
            </w:tcBorders>
            <w:vAlign w:val="center"/>
          </w:tcPr>
          <w:p w14:paraId="5A167E44" w14:textId="77777777" w:rsidR="004A37D3" w:rsidRPr="0039176A" w:rsidRDefault="004A37D3" w:rsidP="005D4235">
            <w:pPr>
              <w:jc w:val="center"/>
              <w:rPr>
                <w:rFonts w:ascii="Times New Roman" w:hAnsi="Times New Roman"/>
                <w:b/>
                <w:szCs w:val="18"/>
              </w:rPr>
            </w:pPr>
            <w:r w:rsidRPr="0039176A">
              <w:rPr>
                <w:rFonts w:ascii="Times New Roman" w:hAnsi="Times New Roman"/>
                <w:b/>
                <w:szCs w:val="18"/>
              </w:rPr>
              <w:t>Large</w:t>
            </w:r>
          </w:p>
        </w:tc>
      </w:tr>
      <w:tr w:rsidR="004A37D3" w:rsidRPr="007B49A6" w14:paraId="5A167E4B" w14:textId="77777777" w:rsidTr="005D4235">
        <w:tblPrEx>
          <w:tblLook w:val="04A0" w:firstRow="1" w:lastRow="0" w:firstColumn="1" w:lastColumn="0" w:noHBand="0" w:noVBand="1"/>
        </w:tblPrEx>
        <w:tc>
          <w:tcPr>
            <w:tcW w:w="2186" w:type="dxa"/>
            <w:tcBorders>
              <w:left w:val="nil"/>
            </w:tcBorders>
            <w:vAlign w:val="center"/>
          </w:tcPr>
          <w:p w14:paraId="5A167E46" w14:textId="77777777" w:rsidR="004A37D3" w:rsidRPr="007A1206" w:rsidRDefault="004A37D3" w:rsidP="004A37D3">
            <w:pPr>
              <w:rPr>
                <w:rFonts w:ascii="Times New Roman" w:hAnsi="Times New Roman"/>
                <w:b/>
                <w:szCs w:val="18"/>
              </w:rPr>
            </w:pPr>
            <w:r w:rsidRPr="007A1206">
              <w:rPr>
                <w:rFonts w:ascii="Times New Roman" w:hAnsi="Times New Roman"/>
                <w:b/>
                <w:szCs w:val="18"/>
              </w:rPr>
              <w:t>Building Size</w:t>
            </w:r>
          </w:p>
        </w:tc>
        <w:tc>
          <w:tcPr>
            <w:tcW w:w="1931" w:type="dxa"/>
            <w:vAlign w:val="center"/>
          </w:tcPr>
          <w:p w14:paraId="5A167E47" w14:textId="77777777" w:rsidR="004A37D3" w:rsidRPr="0039176A" w:rsidRDefault="004A37D3" w:rsidP="005D4235">
            <w:pPr>
              <w:jc w:val="center"/>
              <w:rPr>
                <w:rFonts w:ascii="Times New Roman" w:hAnsi="Times New Roman"/>
                <w:szCs w:val="18"/>
              </w:rPr>
            </w:pPr>
            <w:r w:rsidRPr="0039176A">
              <w:rPr>
                <w:rFonts w:ascii="Times New Roman" w:hAnsi="Times New Roman"/>
                <w:szCs w:val="18"/>
              </w:rPr>
              <w:t>12,277 SF</w:t>
            </w:r>
          </w:p>
        </w:tc>
        <w:tc>
          <w:tcPr>
            <w:tcW w:w="1931" w:type="dxa"/>
            <w:vAlign w:val="center"/>
          </w:tcPr>
          <w:p w14:paraId="5A167E48" w14:textId="77777777" w:rsidR="004A37D3" w:rsidRPr="0039176A" w:rsidRDefault="004A37D3" w:rsidP="005D4235">
            <w:pPr>
              <w:jc w:val="center"/>
              <w:rPr>
                <w:rFonts w:ascii="Times New Roman" w:hAnsi="Times New Roman"/>
                <w:szCs w:val="18"/>
              </w:rPr>
            </w:pPr>
            <w:r w:rsidRPr="0039176A">
              <w:rPr>
                <w:rFonts w:ascii="Times New Roman" w:hAnsi="Times New Roman"/>
                <w:szCs w:val="18"/>
              </w:rPr>
              <w:t>17,100 SF</w:t>
            </w:r>
          </w:p>
        </w:tc>
        <w:tc>
          <w:tcPr>
            <w:tcW w:w="1931" w:type="dxa"/>
            <w:vAlign w:val="center"/>
          </w:tcPr>
          <w:p w14:paraId="5A167E49" w14:textId="77777777" w:rsidR="004A37D3" w:rsidRPr="0039176A" w:rsidRDefault="004A37D3" w:rsidP="005D4235">
            <w:pPr>
              <w:jc w:val="center"/>
              <w:rPr>
                <w:rFonts w:ascii="Times New Roman" w:hAnsi="Times New Roman"/>
                <w:szCs w:val="18"/>
              </w:rPr>
            </w:pPr>
            <w:r w:rsidRPr="0039176A">
              <w:rPr>
                <w:rFonts w:ascii="Times New Roman" w:hAnsi="Times New Roman"/>
                <w:szCs w:val="18"/>
              </w:rPr>
              <w:t>35,860 SF</w:t>
            </w:r>
          </w:p>
        </w:tc>
        <w:tc>
          <w:tcPr>
            <w:tcW w:w="1932" w:type="dxa"/>
            <w:tcBorders>
              <w:right w:val="nil"/>
            </w:tcBorders>
            <w:vAlign w:val="center"/>
          </w:tcPr>
          <w:p w14:paraId="5A167E4A" w14:textId="77777777" w:rsidR="004A37D3" w:rsidRPr="0039176A" w:rsidRDefault="004A37D3" w:rsidP="005D4235">
            <w:pPr>
              <w:jc w:val="center"/>
              <w:rPr>
                <w:rFonts w:ascii="Times New Roman" w:hAnsi="Times New Roman"/>
                <w:szCs w:val="18"/>
              </w:rPr>
            </w:pPr>
            <w:r w:rsidRPr="0039176A">
              <w:rPr>
                <w:rFonts w:ascii="Times New Roman" w:hAnsi="Times New Roman"/>
                <w:szCs w:val="18"/>
              </w:rPr>
              <w:t>45,215 SF</w:t>
            </w:r>
          </w:p>
        </w:tc>
      </w:tr>
      <w:tr w:rsidR="004A37D3" w:rsidRPr="007B49A6" w14:paraId="5A167E56" w14:textId="77777777" w:rsidTr="005D4235">
        <w:tblPrEx>
          <w:tblLook w:val="04A0" w:firstRow="1" w:lastRow="0" w:firstColumn="1" w:lastColumn="0" w:noHBand="0" w:noVBand="1"/>
        </w:tblPrEx>
        <w:tc>
          <w:tcPr>
            <w:tcW w:w="2186" w:type="dxa"/>
            <w:tcBorders>
              <w:left w:val="nil"/>
            </w:tcBorders>
            <w:vAlign w:val="center"/>
          </w:tcPr>
          <w:p w14:paraId="5A167E4D" w14:textId="319614D2" w:rsidR="004A37D3" w:rsidRPr="001B506D" w:rsidRDefault="004A37D3" w:rsidP="004A37D3">
            <w:pPr>
              <w:rPr>
                <w:rFonts w:ascii="Times New Roman" w:hAnsi="Times New Roman"/>
                <w:b/>
                <w:szCs w:val="18"/>
              </w:rPr>
            </w:pPr>
            <w:r w:rsidRPr="007A1206">
              <w:rPr>
                <w:rFonts w:ascii="Times New Roman" w:hAnsi="Times New Roman"/>
                <w:b/>
                <w:szCs w:val="18"/>
              </w:rPr>
              <w:t>Site Area</w:t>
            </w:r>
            <w:r w:rsidR="001B506D">
              <w:rPr>
                <w:rFonts w:ascii="Times New Roman" w:hAnsi="Times New Roman"/>
                <w:b/>
                <w:szCs w:val="18"/>
              </w:rPr>
              <w:t xml:space="preserve"> (Estimated)</w:t>
            </w:r>
          </w:p>
        </w:tc>
        <w:tc>
          <w:tcPr>
            <w:tcW w:w="1931" w:type="dxa"/>
          </w:tcPr>
          <w:p w14:paraId="5A167E4E" w14:textId="77777777" w:rsidR="004A37D3" w:rsidRPr="0039176A" w:rsidRDefault="004A37D3" w:rsidP="005D4235">
            <w:pPr>
              <w:jc w:val="center"/>
              <w:rPr>
                <w:rFonts w:ascii="Times New Roman" w:hAnsi="Times New Roman"/>
                <w:szCs w:val="18"/>
              </w:rPr>
            </w:pPr>
            <w:r w:rsidRPr="0039176A">
              <w:rPr>
                <w:rFonts w:ascii="Times New Roman" w:hAnsi="Times New Roman"/>
                <w:szCs w:val="18"/>
              </w:rPr>
              <w:t>2.20 Acres</w:t>
            </w:r>
          </w:p>
          <w:p w14:paraId="5A167E4F" w14:textId="77777777" w:rsidR="004A37D3" w:rsidRPr="0039176A" w:rsidRDefault="004A37D3" w:rsidP="005D4235">
            <w:pPr>
              <w:jc w:val="center"/>
              <w:rPr>
                <w:rFonts w:ascii="Times New Roman" w:hAnsi="Times New Roman"/>
                <w:szCs w:val="18"/>
              </w:rPr>
            </w:pPr>
            <w:r w:rsidRPr="0039176A">
              <w:rPr>
                <w:rFonts w:ascii="Times New Roman" w:hAnsi="Times New Roman"/>
                <w:szCs w:val="18"/>
              </w:rPr>
              <w:t>(95,832 SF)</w:t>
            </w:r>
          </w:p>
        </w:tc>
        <w:tc>
          <w:tcPr>
            <w:tcW w:w="1931" w:type="dxa"/>
          </w:tcPr>
          <w:p w14:paraId="5A167E50" w14:textId="77777777" w:rsidR="004A37D3" w:rsidRPr="0039176A" w:rsidRDefault="004A37D3" w:rsidP="005D4235">
            <w:pPr>
              <w:jc w:val="center"/>
              <w:rPr>
                <w:rFonts w:ascii="Times New Roman" w:hAnsi="Times New Roman"/>
                <w:szCs w:val="18"/>
              </w:rPr>
            </w:pPr>
            <w:r w:rsidRPr="0039176A">
              <w:rPr>
                <w:rFonts w:ascii="Times New Roman" w:hAnsi="Times New Roman"/>
                <w:szCs w:val="18"/>
              </w:rPr>
              <w:t>3.00 Acres</w:t>
            </w:r>
          </w:p>
          <w:p w14:paraId="5A167E51" w14:textId="77777777" w:rsidR="004A37D3" w:rsidRPr="0039176A" w:rsidRDefault="004A37D3" w:rsidP="005D4235">
            <w:pPr>
              <w:jc w:val="center"/>
              <w:rPr>
                <w:rFonts w:ascii="Times New Roman" w:hAnsi="Times New Roman"/>
                <w:szCs w:val="18"/>
              </w:rPr>
            </w:pPr>
            <w:r w:rsidRPr="0039176A">
              <w:rPr>
                <w:rFonts w:ascii="Times New Roman" w:hAnsi="Times New Roman"/>
                <w:szCs w:val="18"/>
              </w:rPr>
              <w:t>(130,680 SF)</w:t>
            </w:r>
          </w:p>
        </w:tc>
        <w:tc>
          <w:tcPr>
            <w:tcW w:w="1931" w:type="dxa"/>
          </w:tcPr>
          <w:p w14:paraId="5A167E52" w14:textId="77777777" w:rsidR="004A37D3" w:rsidRPr="0039176A" w:rsidRDefault="004A37D3" w:rsidP="005D4235">
            <w:pPr>
              <w:jc w:val="center"/>
              <w:rPr>
                <w:rFonts w:ascii="Times New Roman" w:hAnsi="Times New Roman"/>
                <w:szCs w:val="18"/>
              </w:rPr>
            </w:pPr>
            <w:r w:rsidRPr="0039176A">
              <w:rPr>
                <w:rFonts w:ascii="Times New Roman" w:hAnsi="Times New Roman"/>
                <w:szCs w:val="18"/>
              </w:rPr>
              <w:t>6.20 Acres</w:t>
            </w:r>
          </w:p>
          <w:p w14:paraId="5A167E53" w14:textId="77777777" w:rsidR="004A37D3" w:rsidRPr="0039176A" w:rsidRDefault="004A37D3" w:rsidP="005D4235">
            <w:pPr>
              <w:jc w:val="center"/>
              <w:rPr>
                <w:rFonts w:ascii="Times New Roman" w:hAnsi="Times New Roman"/>
                <w:szCs w:val="18"/>
              </w:rPr>
            </w:pPr>
            <w:r w:rsidRPr="0039176A">
              <w:rPr>
                <w:rFonts w:ascii="Times New Roman" w:hAnsi="Times New Roman"/>
                <w:szCs w:val="18"/>
              </w:rPr>
              <w:t>(270,072 SF)</w:t>
            </w:r>
          </w:p>
        </w:tc>
        <w:tc>
          <w:tcPr>
            <w:tcW w:w="1932" w:type="dxa"/>
            <w:tcBorders>
              <w:right w:val="nil"/>
            </w:tcBorders>
          </w:tcPr>
          <w:p w14:paraId="5A167E54" w14:textId="77777777" w:rsidR="004A37D3" w:rsidRPr="0039176A" w:rsidRDefault="004A37D3" w:rsidP="005D4235">
            <w:pPr>
              <w:jc w:val="center"/>
              <w:rPr>
                <w:rFonts w:ascii="Times New Roman" w:hAnsi="Times New Roman"/>
                <w:szCs w:val="18"/>
              </w:rPr>
            </w:pPr>
            <w:r w:rsidRPr="0039176A">
              <w:rPr>
                <w:rFonts w:ascii="Times New Roman" w:hAnsi="Times New Roman"/>
                <w:szCs w:val="18"/>
              </w:rPr>
              <w:t>7.50 Acres</w:t>
            </w:r>
          </w:p>
          <w:p w14:paraId="5A167E55" w14:textId="77777777" w:rsidR="004A37D3" w:rsidRPr="0039176A" w:rsidRDefault="004A37D3" w:rsidP="005D4235">
            <w:pPr>
              <w:jc w:val="center"/>
              <w:rPr>
                <w:rFonts w:ascii="Times New Roman" w:hAnsi="Times New Roman"/>
                <w:szCs w:val="18"/>
              </w:rPr>
            </w:pPr>
            <w:r w:rsidRPr="0039176A">
              <w:rPr>
                <w:rFonts w:ascii="Times New Roman" w:hAnsi="Times New Roman"/>
                <w:szCs w:val="18"/>
              </w:rPr>
              <w:t>(326,700 SF)</w:t>
            </w:r>
          </w:p>
        </w:tc>
      </w:tr>
      <w:tr w:rsidR="004A37D3" w:rsidRPr="007B49A6" w14:paraId="5A167E5C" w14:textId="77777777" w:rsidTr="005D4235">
        <w:tblPrEx>
          <w:tblLook w:val="04A0" w:firstRow="1" w:lastRow="0" w:firstColumn="1" w:lastColumn="0" w:noHBand="0" w:noVBand="1"/>
        </w:tblPrEx>
        <w:tc>
          <w:tcPr>
            <w:tcW w:w="2186" w:type="dxa"/>
            <w:tcBorders>
              <w:left w:val="nil"/>
            </w:tcBorders>
            <w:vAlign w:val="center"/>
          </w:tcPr>
          <w:p w14:paraId="5A167E57" w14:textId="63049078" w:rsidR="004A37D3" w:rsidRPr="007A1206" w:rsidRDefault="004A37D3" w:rsidP="001B506D">
            <w:pPr>
              <w:rPr>
                <w:rFonts w:ascii="Times New Roman" w:hAnsi="Times New Roman"/>
                <w:b/>
                <w:szCs w:val="18"/>
              </w:rPr>
            </w:pPr>
            <w:r w:rsidRPr="007A1206">
              <w:rPr>
                <w:rFonts w:ascii="Times New Roman" w:hAnsi="Times New Roman"/>
                <w:b/>
                <w:szCs w:val="18"/>
              </w:rPr>
              <w:t>Paved Area (</w:t>
            </w:r>
            <w:r w:rsidR="001B506D">
              <w:rPr>
                <w:rFonts w:ascii="Times New Roman" w:hAnsi="Times New Roman"/>
                <w:b/>
                <w:szCs w:val="18"/>
              </w:rPr>
              <w:t>Estimated)</w:t>
            </w:r>
          </w:p>
        </w:tc>
        <w:tc>
          <w:tcPr>
            <w:tcW w:w="1931" w:type="dxa"/>
            <w:vAlign w:val="center"/>
          </w:tcPr>
          <w:p w14:paraId="5A167E58" w14:textId="77777777" w:rsidR="004A37D3" w:rsidRPr="0039176A" w:rsidRDefault="004A37D3" w:rsidP="005D4235">
            <w:pPr>
              <w:jc w:val="center"/>
              <w:rPr>
                <w:rFonts w:ascii="Times New Roman" w:hAnsi="Times New Roman"/>
                <w:szCs w:val="18"/>
              </w:rPr>
            </w:pPr>
            <w:r w:rsidRPr="0039176A">
              <w:rPr>
                <w:rFonts w:ascii="Times New Roman" w:hAnsi="Times New Roman"/>
                <w:szCs w:val="18"/>
              </w:rPr>
              <w:t>55,250 SF</w:t>
            </w:r>
          </w:p>
        </w:tc>
        <w:tc>
          <w:tcPr>
            <w:tcW w:w="1931" w:type="dxa"/>
            <w:vAlign w:val="center"/>
          </w:tcPr>
          <w:p w14:paraId="5A167E59" w14:textId="77777777" w:rsidR="004A37D3" w:rsidRPr="0039176A" w:rsidRDefault="004A37D3" w:rsidP="005D4235">
            <w:pPr>
              <w:jc w:val="center"/>
              <w:rPr>
                <w:rFonts w:ascii="Times New Roman" w:hAnsi="Times New Roman"/>
                <w:szCs w:val="18"/>
              </w:rPr>
            </w:pPr>
            <w:r w:rsidRPr="0039176A">
              <w:rPr>
                <w:rFonts w:ascii="Times New Roman" w:hAnsi="Times New Roman"/>
                <w:szCs w:val="18"/>
              </w:rPr>
              <w:t>77,000 SF</w:t>
            </w:r>
          </w:p>
        </w:tc>
        <w:tc>
          <w:tcPr>
            <w:tcW w:w="1931" w:type="dxa"/>
            <w:vAlign w:val="center"/>
          </w:tcPr>
          <w:p w14:paraId="5A167E5A" w14:textId="77777777" w:rsidR="004A37D3" w:rsidRPr="0039176A" w:rsidRDefault="004A37D3" w:rsidP="005D4235">
            <w:pPr>
              <w:jc w:val="center"/>
              <w:rPr>
                <w:rFonts w:ascii="Times New Roman" w:hAnsi="Times New Roman"/>
                <w:szCs w:val="18"/>
              </w:rPr>
            </w:pPr>
            <w:r w:rsidRPr="0039176A">
              <w:rPr>
                <w:rFonts w:ascii="Times New Roman" w:hAnsi="Times New Roman"/>
                <w:szCs w:val="18"/>
              </w:rPr>
              <w:t>161,000 SF</w:t>
            </w:r>
          </w:p>
        </w:tc>
        <w:tc>
          <w:tcPr>
            <w:tcW w:w="1932" w:type="dxa"/>
            <w:tcBorders>
              <w:right w:val="nil"/>
            </w:tcBorders>
            <w:vAlign w:val="center"/>
          </w:tcPr>
          <w:p w14:paraId="5A167E5B" w14:textId="77777777" w:rsidR="004A37D3" w:rsidRPr="0039176A" w:rsidRDefault="004A37D3" w:rsidP="005D4235">
            <w:pPr>
              <w:jc w:val="center"/>
              <w:rPr>
                <w:rFonts w:ascii="Times New Roman" w:hAnsi="Times New Roman"/>
                <w:szCs w:val="18"/>
              </w:rPr>
            </w:pPr>
            <w:r w:rsidRPr="0039176A">
              <w:rPr>
                <w:rFonts w:ascii="Times New Roman" w:hAnsi="Times New Roman"/>
                <w:szCs w:val="18"/>
              </w:rPr>
              <w:t>203,000 SF</w:t>
            </w:r>
          </w:p>
        </w:tc>
      </w:tr>
      <w:tr w:rsidR="0039176A" w:rsidRPr="007B49A6" w14:paraId="5A167E5E" w14:textId="77777777" w:rsidTr="0007739E">
        <w:tblPrEx>
          <w:tblLook w:val="04A0" w:firstRow="1" w:lastRow="0" w:firstColumn="1" w:lastColumn="0" w:noHBand="0" w:noVBand="1"/>
        </w:tblPrEx>
        <w:trPr>
          <w:trHeight w:val="70"/>
        </w:trPr>
        <w:tc>
          <w:tcPr>
            <w:tcW w:w="9911" w:type="dxa"/>
            <w:gridSpan w:val="5"/>
            <w:tcBorders>
              <w:left w:val="nil"/>
            </w:tcBorders>
            <w:shd w:val="clear" w:color="auto" w:fill="EEECE1" w:themeFill="background2"/>
            <w:vAlign w:val="center"/>
          </w:tcPr>
          <w:p w14:paraId="5A167E5D" w14:textId="77777777" w:rsidR="0039176A" w:rsidRPr="007A1206" w:rsidRDefault="0039176A" w:rsidP="005D4235">
            <w:pPr>
              <w:jc w:val="center"/>
              <w:rPr>
                <w:rFonts w:ascii="Times New Roman" w:hAnsi="Times New Roman"/>
                <w:sz w:val="10"/>
                <w:szCs w:val="10"/>
              </w:rPr>
            </w:pPr>
          </w:p>
        </w:tc>
      </w:tr>
      <w:tr w:rsidR="004A37D3" w:rsidRPr="007B49A6" w14:paraId="5A167E65" w14:textId="77777777" w:rsidTr="005D4235">
        <w:tblPrEx>
          <w:tblLook w:val="04A0" w:firstRow="1" w:lastRow="0" w:firstColumn="1" w:lastColumn="0" w:noHBand="0" w:noVBand="1"/>
        </w:tblPrEx>
        <w:tc>
          <w:tcPr>
            <w:tcW w:w="2186" w:type="dxa"/>
            <w:tcBorders>
              <w:left w:val="nil"/>
            </w:tcBorders>
            <w:vAlign w:val="center"/>
          </w:tcPr>
          <w:p w14:paraId="5A167E60" w14:textId="35086C23" w:rsidR="004A37D3" w:rsidRPr="007A1206" w:rsidRDefault="001B506D" w:rsidP="004A37D3">
            <w:pPr>
              <w:rPr>
                <w:rFonts w:ascii="Times New Roman" w:hAnsi="Times New Roman"/>
                <w:szCs w:val="18"/>
              </w:rPr>
            </w:pPr>
            <w:r>
              <w:rPr>
                <w:rFonts w:ascii="Times New Roman" w:hAnsi="Times New Roman"/>
                <w:b/>
                <w:szCs w:val="18"/>
              </w:rPr>
              <w:t>TESTS</w:t>
            </w:r>
            <w:r w:rsidR="004A37D3" w:rsidRPr="007A1206">
              <w:rPr>
                <w:rFonts w:ascii="Times New Roman" w:hAnsi="Times New Roman"/>
                <w:b/>
                <w:szCs w:val="18"/>
              </w:rPr>
              <w:t>:</w:t>
            </w:r>
          </w:p>
        </w:tc>
        <w:tc>
          <w:tcPr>
            <w:tcW w:w="1931" w:type="dxa"/>
          </w:tcPr>
          <w:p w14:paraId="5A167E61" w14:textId="77777777" w:rsidR="004A37D3" w:rsidRPr="007A1206" w:rsidRDefault="004A37D3" w:rsidP="005D4235">
            <w:pPr>
              <w:jc w:val="center"/>
              <w:rPr>
                <w:rFonts w:ascii="Times New Roman" w:hAnsi="Times New Roman"/>
                <w:szCs w:val="18"/>
              </w:rPr>
            </w:pPr>
          </w:p>
        </w:tc>
        <w:tc>
          <w:tcPr>
            <w:tcW w:w="1931" w:type="dxa"/>
          </w:tcPr>
          <w:p w14:paraId="5A167E62" w14:textId="77777777" w:rsidR="004A37D3" w:rsidRPr="007A1206" w:rsidRDefault="004A37D3" w:rsidP="005D4235">
            <w:pPr>
              <w:jc w:val="center"/>
              <w:rPr>
                <w:rFonts w:ascii="Times New Roman" w:hAnsi="Times New Roman"/>
                <w:szCs w:val="18"/>
              </w:rPr>
            </w:pPr>
          </w:p>
        </w:tc>
        <w:tc>
          <w:tcPr>
            <w:tcW w:w="1931" w:type="dxa"/>
          </w:tcPr>
          <w:p w14:paraId="5A167E63" w14:textId="77777777" w:rsidR="004A37D3" w:rsidRPr="007A1206" w:rsidRDefault="004A37D3" w:rsidP="005D4235">
            <w:pPr>
              <w:jc w:val="center"/>
              <w:rPr>
                <w:rFonts w:ascii="Times New Roman" w:hAnsi="Times New Roman"/>
                <w:szCs w:val="18"/>
              </w:rPr>
            </w:pPr>
          </w:p>
        </w:tc>
        <w:tc>
          <w:tcPr>
            <w:tcW w:w="1932" w:type="dxa"/>
            <w:tcBorders>
              <w:right w:val="nil"/>
            </w:tcBorders>
          </w:tcPr>
          <w:p w14:paraId="5A167E64" w14:textId="77777777" w:rsidR="004A37D3" w:rsidRPr="007A1206" w:rsidRDefault="004A37D3" w:rsidP="005D4235">
            <w:pPr>
              <w:jc w:val="center"/>
              <w:rPr>
                <w:rFonts w:ascii="Times New Roman" w:hAnsi="Times New Roman"/>
                <w:szCs w:val="18"/>
              </w:rPr>
            </w:pPr>
          </w:p>
        </w:tc>
      </w:tr>
      <w:tr w:rsidR="004A37D3" w:rsidRPr="007B49A6" w14:paraId="5A167E6B" w14:textId="77777777" w:rsidTr="005D4235">
        <w:tblPrEx>
          <w:tblLook w:val="04A0" w:firstRow="1" w:lastRow="0" w:firstColumn="1" w:lastColumn="0" w:noHBand="0" w:noVBand="1"/>
        </w:tblPrEx>
        <w:trPr>
          <w:trHeight w:val="287"/>
        </w:trPr>
        <w:tc>
          <w:tcPr>
            <w:tcW w:w="2186" w:type="dxa"/>
            <w:tcBorders>
              <w:left w:val="nil"/>
            </w:tcBorders>
            <w:vAlign w:val="center"/>
          </w:tcPr>
          <w:p w14:paraId="5A167E66" w14:textId="77777777" w:rsidR="004A37D3" w:rsidRPr="007A1206" w:rsidRDefault="004A37D3" w:rsidP="004A37D3">
            <w:pPr>
              <w:rPr>
                <w:rFonts w:ascii="Times New Roman" w:hAnsi="Times New Roman"/>
                <w:szCs w:val="18"/>
                <w:u w:val="single"/>
              </w:rPr>
            </w:pPr>
            <w:r w:rsidRPr="007A1206">
              <w:rPr>
                <w:rFonts w:ascii="Times New Roman" w:hAnsi="Times New Roman"/>
                <w:szCs w:val="18"/>
                <w:u w:val="single"/>
              </w:rPr>
              <w:t>Engineered Fill</w:t>
            </w:r>
            <w:r w:rsidR="00E14FAA">
              <w:rPr>
                <w:rFonts w:ascii="Times New Roman" w:hAnsi="Times New Roman"/>
                <w:szCs w:val="18"/>
                <w:u w:val="single"/>
              </w:rPr>
              <w:t xml:space="preserve"> (soils)</w:t>
            </w:r>
            <w:r w:rsidRPr="007A1206">
              <w:rPr>
                <w:rFonts w:ascii="Times New Roman" w:hAnsi="Times New Roman"/>
                <w:szCs w:val="18"/>
                <w:u w:val="single"/>
              </w:rPr>
              <w:t>:</w:t>
            </w:r>
          </w:p>
        </w:tc>
        <w:tc>
          <w:tcPr>
            <w:tcW w:w="1931" w:type="dxa"/>
          </w:tcPr>
          <w:p w14:paraId="5A167E67" w14:textId="77777777" w:rsidR="004A37D3" w:rsidRPr="007A1206" w:rsidRDefault="004A37D3" w:rsidP="005D4235">
            <w:pPr>
              <w:jc w:val="center"/>
              <w:rPr>
                <w:rFonts w:ascii="Times New Roman" w:hAnsi="Times New Roman"/>
                <w:szCs w:val="18"/>
              </w:rPr>
            </w:pPr>
          </w:p>
        </w:tc>
        <w:tc>
          <w:tcPr>
            <w:tcW w:w="1931" w:type="dxa"/>
          </w:tcPr>
          <w:p w14:paraId="5A167E68" w14:textId="77777777" w:rsidR="004A37D3" w:rsidRPr="007A1206" w:rsidRDefault="004A37D3" w:rsidP="005D4235">
            <w:pPr>
              <w:jc w:val="center"/>
              <w:rPr>
                <w:rFonts w:ascii="Times New Roman" w:hAnsi="Times New Roman"/>
                <w:szCs w:val="18"/>
              </w:rPr>
            </w:pPr>
          </w:p>
        </w:tc>
        <w:tc>
          <w:tcPr>
            <w:tcW w:w="1931" w:type="dxa"/>
          </w:tcPr>
          <w:p w14:paraId="5A167E69" w14:textId="77777777" w:rsidR="004A37D3" w:rsidRPr="007A1206" w:rsidRDefault="004A37D3" w:rsidP="005D4235">
            <w:pPr>
              <w:jc w:val="center"/>
              <w:rPr>
                <w:rFonts w:ascii="Times New Roman" w:hAnsi="Times New Roman"/>
                <w:szCs w:val="18"/>
              </w:rPr>
            </w:pPr>
          </w:p>
        </w:tc>
        <w:tc>
          <w:tcPr>
            <w:tcW w:w="1932" w:type="dxa"/>
            <w:tcBorders>
              <w:right w:val="nil"/>
            </w:tcBorders>
          </w:tcPr>
          <w:p w14:paraId="5A167E6A" w14:textId="77777777" w:rsidR="004A37D3" w:rsidRPr="007A1206" w:rsidRDefault="004A37D3" w:rsidP="005D4235">
            <w:pPr>
              <w:jc w:val="center"/>
              <w:rPr>
                <w:rFonts w:ascii="Times New Roman" w:hAnsi="Times New Roman"/>
                <w:szCs w:val="18"/>
              </w:rPr>
            </w:pPr>
          </w:p>
        </w:tc>
      </w:tr>
      <w:tr w:rsidR="004A37D3" w:rsidRPr="007B49A6" w14:paraId="5A167E71" w14:textId="77777777" w:rsidTr="005D4235">
        <w:tblPrEx>
          <w:tblLook w:val="04A0" w:firstRow="1" w:lastRow="0" w:firstColumn="1" w:lastColumn="0" w:noHBand="0" w:noVBand="1"/>
        </w:tblPrEx>
        <w:tc>
          <w:tcPr>
            <w:tcW w:w="2186" w:type="dxa"/>
            <w:tcBorders>
              <w:left w:val="nil"/>
            </w:tcBorders>
            <w:vAlign w:val="center"/>
          </w:tcPr>
          <w:p w14:paraId="5A167E6C" w14:textId="77777777" w:rsidR="004A37D3" w:rsidRPr="007A1206" w:rsidRDefault="005D4235" w:rsidP="004A37D3">
            <w:pPr>
              <w:rPr>
                <w:rFonts w:ascii="Times New Roman" w:hAnsi="Times New Roman"/>
                <w:szCs w:val="18"/>
              </w:rPr>
            </w:pPr>
            <w:r w:rsidRPr="007A1206">
              <w:rPr>
                <w:rFonts w:ascii="Times New Roman" w:hAnsi="Times New Roman"/>
                <w:szCs w:val="18"/>
              </w:rPr>
              <w:t xml:space="preserve">   </w:t>
            </w:r>
            <w:r w:rsidR="004A37D3" w:rsidRPr="007A1206">
              <w:rPr>
                <w:rFonts w:ascii="Times New Roman" w:hAnsi="Times New Roman"/>
                <w:szCs w:val="18"/>
              </w:rPr>
              <w:t>Fill:</w:t>
            </w:r>
          </w:p>
        </w:tc>
        <w:tc>
          <w:tcPr>
            <w:tcW w:w="1931" w:type="dxa"/>
            <w:vAlign w:val="center"/>
          </w:tcPr>
          <w:p w14:paraId="5A167E6D"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26</w:t>
            </w:r>
            <w:r w:rsidRPr="007A1206">
              <w:rPr>
                <w:rFonts w:ascii="Times New Roman" w:hAnsi="Times New Roman"/>
                <w:szCs w:val="18"/>
                <w:vertAlign w:val="superscript"/>
              </w:rPr>
              <w:t>2</w:t>
            </w:r>
          </w:p>
        </w:tc>
        <w:tc>
          <w:tcPr>
            <w:tcW w:w="1931" w:type="dxa"/>
            <w:vAlign w:val="center"/>
          </w:tcPr>
          <w:p w14:paraId="5A167E6E"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36</w:t>
            </w:r>
            <w:r w:rsidRPr="007A1206">
              <w:rPr>
                <w:rFonts w:ascii="Times New Roman" w:hAnsi="Times New Roman"/>
                <w:szCs w:val="18"/>
                <w:vertAlign w:val="superscript"/>
              </w:rPr>
              <w:t>2</w:t>
            </w:r>
          </w:p>
        </w:tc>
        <w:tc>
          <w:tcPr>
            <w:tcW w:w="1931" w:type="dxa"/>
            <w:vAlign w:val="center"/>
          </w:tcPr>
          <w:p w14:paraId="5A167E6F"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76</w:t>
            </w:r>
            <w:r w:rsidRPr="007A1206">
              <w:rPr>
                <w:rFonts w:ascii="Times New Roman" w:hAnsi="Times New Roman"/>
                <w:szCs w:val="18"/>
                <w:vertAlign w:val="superscript"/>
              </w:rPr>
              <w:t>2</w:t>
            </w:r>
          </w:p>
        </w:tc>
        <w:tc>
          <w:tcPr>
            <w:tcW w:w="1932" w:type="dxa"/>
            <w:tcBorders>
              <w:right w:val="nil"/>
            </w:tcBorders>
            <w:vAlign w:val="center"/>
          </w:tcPr>
          <w:p w14:paraId="5A167E70"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95</w:t>
            </w:r>
            <w:r w:rsidRPr="007A1206">
              <w:rPr>
                <w:rFonts w:ascii="Times New Roman" w:hAnsi="Times New Roman"/>
                <w:szCs w:val="18"/>
                <w:vertAlign w:val="superscript"/>
              </w:rPr>
              <w:t>2</w:t>
            </w:r>
          </w:p>
        </w:tc>
      </w:tr>
      <w:tr w:rsidR="004A37D3" w:rsidRPr="007B49A6" w14:paraId="5A167E77" w14:textId="77777777" w:rsidTr="005D4235">
        <w:tblPrEx>
          <w:tblLook w:val="04A0" w:firstRow="1" w:lastRow="0" w:firstColumn="1" w:lastColumn="0" w:noHBand="0" w:noVBand="1"/>
        </w:tblPrEx>
        <w:tc>
          <w:tcPr>
            <w:tcW w:w="2186" w:type="dxa"/>
            <w:tcBorders>
              <w:left w:val="nil"/>
            </w:tcBorders>
            <w:vAlign w:val="center"/>
          </w:tcPr>
          <w:p w14:paraId="5A167E72" w14:textId="77777777" w:rsidR="004A37D3" w:rsidRPr="007A1206" w:rsidRDefault="005D4235" w:rsidP="004A37D3">
            <w:pPr>
              <w:rPr>
                <w:rFonts w:ascii="Times New Roman" w:hAnsi="Times New Roman"/>
                <w:szCs w:val="18"/>
              </w:rPr>
            </w:pPr>
            <w:r w:rsidRPr="007A1206">
              <w:rPr>
                <w:rFonts w:ascii="Times New Roman" w:hAnsi="Times New Roman"/>
                <w:szCs w:val="18"/>
              </w:rPr>
              <w:t xml:space="preserve">   </w:t>
            </w:r>
            <w:r w:rsidR="004A37D3" w:rsidRPr="007A1206">
              <w:rPr>
                <w:rFonts w:ascii="Times New Roman" w:hAnsi="Times New Roman"/>
                <w:szCs w:val="18"/>
              </w:rPr>
              <w:t>Base under Paving:</w:t>
            </w:r>
          </w:p>
        </w:tc>
        <w:tc>
          <w:tcPr>
            <w:tcW w:w="1931" w:type="dxa"/>
            <w:vAlign w:val="center"/>
          </w:tcPr>
          <w:p w14:paraId="5A167E73"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6</w:t>
            </w:r>
            <w:r w:rsidRPr="007A1206">
              <w:rPr>
                <w:rFonts w:ascii="Times New Roman" w:hAnsi="Times New Roman"/>
                <w:szCs w:val="18"/>
                <w:vertAlign w:val="superscript"/>
              </w:rPr>
              <w:t>3</w:t>
            </w:r>
          </w:p>
        </w:tc>
        <w:tc>
          <w:tcPr>
            <w:tcW w:w="1931" w:type="dxa"/>
            <w:vAlign w:val="center"/>
          </w:tcPr>
          <w:p w14:paraId="5A167E74"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8</w:t>
            </w:r>
            <w:r w:rsidRPr="007A1206">
              <w:rPr>
                <w:rFonts w:ascii="Times New Roman" w:hAnsi="Times New Roman"/>
                <w:szCs w:val="18"/>
                <w:vertAlign w:val="superscript"/>
              </w:rPr>
              <w:t>3</w:t>
            </w:r>
          </w:p>
        </w:tc>
        <w:tc>
          <w:tcPr>
            <w:tcW w:w="1931" w:type="dxa"/>
            <w:vAlign w:val="center"/>
          </w:tcPr>
          <w:p w14:paraId="5A167E75"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17</w:t>
            </w:r>
            <w:r w:rsidRPr="007A1206">
              <w:rPr>
                <w:rFonts w:ascii="Times New Roman" w:hAnsi="Times New Roman"/>
                <w:szCs w:val="18"/>
                <w:vertAlign w:val="superscript"/>
              </w:rPr>
              <w:t>3</w:t>
            </w:r>
          </w:p>
        </w:tc>
        <w:tc>
          <w:tcPr>
            <w:tcW w:w="1932" w:type="dxa"/>
            <w:tcBorders>
              <w:right w:val="nil"/>
            </w:tcBorders>
            <w:vAlign w:val="center"/>
          </w:tcPr>
          <w:p w14:paraId="5A167E76"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21</w:t>
            </w:r>
            <w:r w:rsidRPr="007A1206">
              <w:rPr>
                <w:rFonts w:ascii="Times New Roman" w:hAnsi="Times New Roman"/>
                <w:szCs w:val="18"/>
                <w:vertAlign w:val="superscript"/>
              </w:rPr>
              <w:t>3</w:t>
            </w:r>
          </w:p>
        </w:tc>
      </w:tr>
      <w:tr w:rsidR="004A37D3" w:rsidRPr="007B49A6" w14:paraId="5A167E7D" w14:textId="77777777" w:rsidTr="005D4235">
        <w:tblPrEx>
          <w:tblLook w:val="04A0" w:firstRow="1" w:lastRow="0" w:firstColumn="1" w:lastColumn="0" w:noHBand="0" w:noVBand="1"/>
        </w:tblPrEx>
        <w:tc>
          <w:tcPr>
            <w:tcW w:w="2186" w:type="dxa"/>
            <w:tcBorders>
              <w:left w:val="nil"/>
            </w:tcBorders>
            <w:vAlign w:val="center"/>
          </w:tcPr>
          <w:p w14:paraId="5A167E78" w14:textId="77777777" w:rsidR="004A37D3" w:rsidRPr="007A1206" w:rsidRDefault="005D4235" w:rsidP="004A37D3">
            <w:pPr>
              <w:rPr>
                <w:rFonts w:ascii="Times New Roman" w:hAnsi="Times New Roman"/>
                <w:szCs w:val="18"/>
              </w:rPr>
            </w:pPr>
            <w:r w:rsidRPr="007A1206">
              <w:rPr>
                <w:rFonts w:ascii="Times New Roman" w:hAnsi="Times New Roman"/>
                <w:szCs w:val="18"/>
              </w:rPr>
              <w:t xml:space="preserve">   </w:t>
            </w:r>
            <w:r w:rsidR="004A37D3" w:rsidRPr="007A1206">
              <w:rPr>
                <w:rFonts w:ascii="Times New Roman" w:hAnsi="Times New Roman"/>
                <w:szCs w:val="18"/>
              </w:rPr>
              <w:t xml:space="preserve">Base under Interior </w:t>
            </w:r>
            <w:r w:rsidR="0007739E">
              <w:rPr>
                <w:rFonts w:ascii="Times New Roman" w:hAnsi="Times New Roman"/>
                <w:szCs w:val="18"/>
              </w:rPr>
              <w:br/>
              <w:t xml:space="preserve">   </w:t>
            </w:r>
            <w:r w:rsidR="004A37D3" w:rsidRPr="007A1206">
              <w:rPr>
                <w:rFonts w:ascii="Times New Roman" w:hAnsi="Times New Roman"/>
                <w:szCs w:val="18"/>
              </w:rPr>
              <w:t>Slabs:</w:t>
            </w:r>
          </w:p>
        </w:tc>
        <w:tc>
          <w:tcPr>
            <w:tcW w:w="1931" w:type="dxa"/>
            <w:vAlign w:val="center"/>
          </w:tcPr>
          <w:p w14:paraId="5A167E79"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5</w:t>
            </w:r>
            <w:r w:rsidRPr="007A1206">
              <w:rPr>
                <w:rFonts w:ascii="Times New Roman" w:hAnsi="Times New Roman"/>
                <w:szCs w:val="18"/>
                <w:vertAlign w:val="superscript"/>
              </w:rPr>
              <w:t>4</w:t>
            </w:r>
          </w:p>
        </w:tc>
        <w:tc>
          <w:tcPr>
            <w:tcW w:w="1931" w:type="dxa"/>
            <w:vAlign w:val="center"/>
          </w:tcPr>
          <w:p w14:paraId="5A167E7A"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7</w:t>
            </w:r>
            <w:r w:rsidRPr="007A1206">
              <w:rPr>
                <w:rFonts w:ascii="Times New Roman" w:hAnsi="Times New Roman"/>
                <w:szCs w:val="18"/>
                <w:vertAlign w:val="superscript"/>
              </w:rPr>
              <w:t>4</w:t>
            </w:r>
          </w:p>
        </w:tc>
        <w:tc>
          <w:tcPr>
            <w:tcW w:w="1931" w:type="dxa"/>
            <w:vAlign w:val="center"/>
          </w:tcPr>
          <w:p w14:paraId="5A167E7B"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15</w:t>
            </w:r>
            <w:r w:rsidRPr="007A1206">
              <w:rPr>
                <w:rFonts w:ascii="Times New Roman" w:hAnsi="Times New Roman"/>
                <w:szCs w:val="18"/>
                <w:vertAlign w:val="superscript"/>
              </w:rPr>
              <w:t>4</w:t>
            </w:r>
          </w:p>
        </w:tc>
        <w:tc>
          <w:tcPr>
            <w:tcW w:w="1932" w:type="dxa"/>
            <w:tcBorders>
              <w:right w:val="nil"/>
            </w:tcBorders>
            <w:vAlign w:val="center"/>
          </w:tcPr>
          <w:p w14:paraId="5A167E7C"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19</w:t>
            </w:r>
            <w:r w:rsidRPr="007A1206">
              <w:rPr>
                <w:rFonts w:ascii="Times New Roman" w:hAnsi="Times New Roman"/>
                <w:szCs w:val="18"/>
                <w:vertAlign w:val="superscript"/>
              </w:rPr>
              <w:t>4</w:t>
            </w:r>
          </w:p>
        </w:tc>
      </w:tr>
      <w:tr w:rsidR="004A37D3" w:rsidRPr="007B49A6" w14:paraId="5A167E83" w14:textId="77777777" w:rsidTr="005D4235">
        <w:tblPrEx>
          <w:tblLook w:val="04A0" w:firstRow="1" w:lastRow="0" w:firstColumn="1" w:lastColumn="0" w:noHBand="0" w:noVBand="1"/>
        </w:tblPrEx>
        <w:tc>
          <w:tcPr>
            <w:tcW w:w="2186" w:type="dxa"/>
            <w:tcBorders>
              <w:left w:val="nil"/>
            </w:tcBorders>
            <w:vAlign w:val="center"/>
          </w:tcPr>
          <w:p w14:paraId="5A167E7E" w14:textId="77777777" w:rsidR="004A37D3" w:rsidRPr="007A1206" w:rsidRDefault="005D4235" w:rsidP="004A37D3">
            <w:pPr>
              <w:rPr>
                <w:rFonts w:ascii="Times New Roman" w:hAnsi="Times New Roman"/>
                <w:szCs w:val="18"/>
              </w:rPr>
            </w:pPr>
            <w:r w:rsidRPr="007A1206">
              <w:rPr>
                <w:rFonts w:ascii="Times New Roman" w:hAnsi="Times New Roman"/>
                <w:szCs w:val="18"/>
              </w:rPr>
              <w:t xml:space="preserve">   </w:t>
            </w:r>
            <w:r w:rsidR="004A37D3" w:rsidRPr="007A1206">
              <w:rPr>
                <w:rFonts w:ascii="Times New Roman" w:hAnsi="Times New Roman"/>
                <w:szCs w:val="18"/>
              </w:rPr>
              <w:t>Fill under Footings:</w:t>
            </w:r>
          </w:p>
        </w:tc>
        <w:tc>
          <w:tcPr>
            <w:tcW w:w="1931" w:type="dxa"/>
            <w:vAlign w:val="center"/>
          </w:tcPr>
          <w:p w14:paraId="5A167E7F"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35</w:t>
            </w:r>
            <w:r w:rsidRPr="007A1206">
              <w:rPr>
                <w:rFonts w:ascii="Times New Roman" w:hAnsi="Times New Roman"/>
                <w:szCs w:val="18"/>
                <w:vertAlign w:val="superscript"/>
              </w:rPr>
              <w:t>12</w:t>
            </w:r>
          </w:p>
        </w:tc>
        <w:tc>
          <w:tcPr>
            <w:tcW w:w="1931" w:type="dxa"/>
            <w:vAlign w:val="center"/>
          </w:tcPr>
          <w:p w14:paraId="5A167E80"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47</w:t>
            </w:r>
            <w:r w:rsidRPr="007A1206">
              <w:rPr>
                <w:rFonts w:ascii="Times New Roman" w:hAnsi="Times New Roman"/>
                <w:szCs w:val="18"/>
                <w:vertAlign w:val="superscript"/>
              </w:rPr>
              <w:t>12</w:t>
            </w:r>
          </w:p>
        </w:tc>
        <w:tc>
          <w:tcPr>
            <w:tcW w:w="1931" w:type="dxa"/>
            <w:vAlign w:val="center"/>
          </w:tcPr>
          <w:p w14:paraId="5A167E81"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52</w:t>
            </w:r>
            <w:r w:rsidRPr="007A1206">
              <w:rPr>
                <w:rFonts w:ascii="Times New Roman" w:hAnsi="Times New Roman"/>
                <w:szCs w:val="18"/>
                <w:vertAlign w:val="superscript"/>
              </w:rPr>
              <w:t>12</w:t>
            </w:r>
          </w:p>
        </w:tc>
        <w:tc>
          <w:tcPr>
            <w:tcW w:w="1932" w:type="dxa"/>
            <w:tcBorders>
              <w:right w:val="nil"/>
            </w:tcBorders>
            <w:vAlign w:val="center"/>
          </w:tcPr>
          <w:p w14:paraId="5A167E82"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59</w:t>
            </w:r>
            <w:r w:rsidRPr="007A1206">
              <w:rPr>
                <w:rFonts w:ascii="Times New Roman" w:hAnsi="Times New Roman"/>
                <w:szCs w:val="18"/>
                <w:vertAlign w:val="superscript"/>
              </w:rPr>
              <w:t>12</w:t>
            </w:r>
          </w:p>
        </w:tc>
      </w:tr>
      <w:tr w:rsidR="0039176A" w:rsidRPr="007B49A6" w14:paraId="5A167E85" w14:textId="77777777" w:rsidTr="0007739E">
        <w:tblPrEx>
          <w:tblLook w:val="04A0" w:firstRow="1" w:lastRow="0" w:firstColumn="1" w:lastColumn="0" w:noHBand="0" w:noVBand="1"/>
        </w:tblPrEx>
        <w:tc>
          <w:tcPr>
            <w:tcW w:w="9911" w:type="dxa"/>
            <w:gridSpan w:val="5"/>
            <w:tcBorders>
              <w:left w:val="nil"/>
            </w:tcBorders>
            <w:shd w:val="clear" w:color="auto" w:fill="EEECE1" w:themeFill="background2"/>
          </w:tcPr>
          <w:p w14:paraId="5A167E84" w14:textId="77777777" w:rsidR="0039176A" w:rsidRPr="007A1206" w:rsidRDefault="0039176A" w:rsidP="005D4235">
            <w:pPr>
              <w:jc w:val="center"/>
              <w:rPr>
                <w:rFonts w:ascii="Times New Roman" w:hAnsi="Times New Roman"/>
                <w:sz w:val="10"/>
                <w:szCs w:val="10"/>
              </w:rPr>
            </w:pPr>
          </w:p>
        </w:tc>
      </w:tr>
      <w:tr w:rsidR="004A37D3" w:rsidRPr="007B49A6" w14:paraId="5A167E8B" w14:textId="77777777" w:rsidTr="005D4235">
        <w:tblPrEx>
          <w:tblLook w:val="04A0" w:firstRow="1" w:lastRow="0" w:firstColumn="1" w:lastColumn="0" w:noHBand="0" w:noVBand="1"/>
        </w:tblPrEx>
        <w:tc>
          <w:tcPr>
            <w:tcW w:w="2186" w:type="dxa"/>
            <w:tcBorders>
              <w:left w:val="nil"/>
            </w:tcBorders>
            <w:vAlign w:val="center"/>
          </w:tcPr>
          <w:p w14:paraId="5A167E86" w14:textId="77777777" w:rsidR="004A37D3" w:rsidRPr="007A1206" w:rsidRDefault="004A37D3" w:rsidP="004A37D3">
            <w:pPr>
              <w:rPr>
                <w:rFonts w:ascii="Times New Roman" w:hAnsi="Times New Roman"/>
                <w:szCs w:val="18"/>
                <w:u w:val="single"/>
              </w:rPr>
            </w:pPr>
            <w:r w:rsidRPr="007A1206">
              <w:rPr>
                <w:rFonts w:ascii="Times New Roman" w:hAnsi="Times New Roman"/>
                <w:szCs w:val="18"/>
                <w:u w:val="single"/>
              </w:rPr>
              <w:t>Concrete:</w:t>
            </w:r>
          </w:p>
        </w:tc>
        <w:tc>
          <w:tcPr>
            <w:tcW w:w="1931" w:type="dxa"/>
          </w:tcPr>
          <w:p w14:paraId="5A167E87" w14:textId="77777777" w:rsidR="004A37D3" w:rsidRPr="007A1206" w:rsidRDefault="004A37D3" w:rsidP="005D4235">
            <w:pPr>
              <w:jc w:val="center"/>
              <w:rPr>
                <w:rFonts w:ascii="Times New Roman" w:hAnsi="Times New Roman"/>
                <w:szCs w:val="18"/>
              </w:rPr>
            </w:pPr>
          </w:p>
        </w:tc>
        <w:tc>
          <w:tcPr>
            <w:tcW w:w="1931" w:type="dxa"/>
          </w:tcPr>
          <w:p w14:paraId="5A167E88" w14:textId="77777777" w:rsidR="004A37D3" w:rsidRPr="007A1206" w:rsidRDefault="004A37D3" w:rsidP="005D4235">
            <w:pPr>
              <w:jc w:val="center"/>
              <w:rPr>
                <w:rFonts w:ascii="Times New Roman" w:hAnsi="Times New Roman"/>
                <w:szCs w:val="18"/>
              </w:rPr>
            </w:pPr>
          </w:p>
        </w:tc>
        <w:tc>
          <w:tcPr>
            <w:tcW w:w="1931" w:type="dxa"/>
          </w:tcPr>
          <w:p w14:paraId="5A167E89" w14:textId="77777777" w:rsidR="004A37D3" w:rsidRPr="007A1206" w:rsidRDefault="004A37D3" w:rsidP="005D4235">
            <w:pPr>
              <w:jc w:val="center"/>
              <w:rPr>
                <w:rFonts w:ascii="Times New Roman" w:hAnsi="Times New Roman"/>
                <w:szCs w:val="18"/>
              </w:rPr>
            </w:pPr>
          </w:p>
        </w:tc>
        <w:tc>
          <w:tcPr>
            <w:tcW w:w="1932" w:type="dxa"/>
            <w:tcBorders>
              <w:right w:val="nil"/>
            </w:tcBorders>
          </w:tcPr>
          <w:p w14:paraId="5A167E8A" w14:textId="77777777" w:rsidR="004A37D3" w:rsidRPr="007A1206" w:rsidRDefault="004A37D3" w:rsidP="005D4235">
            <w:pPr>
              <w:jc w:val="center"/>
              <w:rPr>
                <w:rFonts w:ascii="Times New Roman" w:hAnsi="Times New Roman"/>
                <w:szCs w:val="18"/>
              </w:rPr>
            </w:pPr>
          </w:p>
        </w:tc>
      </w:tr>
      <w:tr w:rsidR="004A37D3" w:rsidRPr="007B49A6" w14:paraId="5A167E91" w14:textId="77777777" w:rsidTr="005D4235">
        <w:tblPrEx>
          <w:tblLook w:val="04A0" w:firstRow="1" w:lastRow="0" w:firstColumn="1" w:lastColumn="0" w:noHBand="0" w:noVBand="1"/>
        </w:tblPrEx>
        <w:tc>
          <w:tcPr>
            <w:tcW w:w="2186" w:type="dxa"/>
            <w:tcBorders>
              <w:left w:val="nil"/>
            </w:tcBorders>
            <w:vAlign w:val="center"/>
          </w:tcPr>
          <w:p w14:paraId="5A167E8C" w14:textId="5B8C9FB3" w:rsidR="004A37D3" w:rsidRPr="007A1206" w:rsidRDefault="005D4235" w:rsidP="001B506D">
            <w:pPr>
              <w:ind w:right="-82"/>
              <w:rPr>
                <w:rFonts w:ascii="Times New Roman" w:hAnsi="Times New Roman"/>
                <w:szCs w:val="18"/>
              </w:rPr>
            </w:pPr>
            <w:r w:rsidRPr="007A1206">
              <w:rPr>
                <w:rFonts w:ascii="Times New Roman" w:hAnsi="Times New Roman"/>
                <w:szCs w:val="18"/>
              </w:rPr>
              <w:t xml:space="preserve">   </w:t>
            </w:r>
            <w:r w:rsidR="003678B5">
              <w:rPr>
                <w:rFonts w:ascii="Times New Roman" w:hAnsi="Times New Roman"/>
                <w:szCs w:val="18"/>
              </w:rPr>
              <w:t xml:space="preserve">Site Cast (sidewalks, </w:t>
            </w:r>
            <w:r w:rsidR="001B506D">
              <w:rPr>
                <w:rFonts w:ascii="Times New Roman" w:hAnsi="Times New Roman"/>
                <w:szCs w:val="18"/>
              </w:rPr>
              <w:t>etc.)</w:t>
            </w:r>
            <w:r w:rsidR="003678B5">
              <w:rPr>
                <w:rFonts w:ascii="Times New Roman" w:hAnsi="Times New Roman"/>
                <w:szCs w:val="18"/>
              </w:rPr>
              <w:t>:</w:t>
            </w:r>
          </w:p>
        </w:tc>
        <w:tc>
          <w:tcPr>
            <w:tcW w:w="1931" w:type="dxa"/>
            <w:vAlign w:val="center"/>
          </w:tcPr>
          <w:p w14:paraId="5A167E8D" w14:textId="77777777" w:rsidR="004A37D3" w:rsidRPr="007A1206" w:rsidRDefault="00624965" w:rsidP="005D4235">
            <w:pPr>
              <w:jc w:val="center"/>
              <w:rPr>
                <w:rFonts w:ascii="Times New Roman" w:hAnsi="Times New Roman"/>
                <w:szCs w:val="18"/>
              </w:rPr>
            </w:pPr>
            <w:r>
              <w:rPr>
                <w:rFonts w:ascii="Times New Roman" w:hAnsi="Times New Roman"/>
                <w:szCs w:val="18"/>
              </w:rPr>
              <w:t>3</w:t>
            </w:r>
            <w:r w:rsidR="004A37D3" w:rsidRPr="007A1206">
              <w:rPr>
                <w:rFonts w:ascii="Times New Roman" w:hAnsi="Times New Roman"/>
                <w:szCs w:val="18"/>
                <w:vertAlign w:val="superscript"/>
              </w:rPr>
              <w:t>5</w:t>
            </w:r>
          </w:p>
        </w:tc>
        <w:tc>
          <w:tcPr>
            <w:tcW w:w="1931" w:type="dxa"/>
            <w:vAlign w:val="center"/>
          </w:tcPr>
          <w:p w14:paraId="5A167E8E" w14:textId="77777777" w:rsidR="004A37D3" w:rsidRPr="007A1206" w:rsidRDefault="00624965" w:rsidP="005D4235">
            <w:pPr>
              <w:jc w:val="center"/>
              <w:rPr>
                <w:rFonts w:ascii="Times New Roman" w:hAnsi="Times New Roman"/>
                <w:szCs w:val="18"/>
              </w:rPr>
            </w:pPr>
            <w:r>
              <w:rPr>
                <w:rFonts w:ascii="Times New Roman" w:hAnsi="Times New Roman"/>
                <w:szCs w:val="18"/>
              </w:rPr>
              <w:t>3</w:t>
            </w:r>
            <w:r w:rsidR="004A37D3" w:rsidRPr="007A1206">
              <w:rPr>
                <w:rFonts w:ascii="Times New Roman" w:hAnsi="Times New Roman"/>
                <w:szCs w:val="18"/>
                <w:vertAlign w:val="superscript"/>
              </w:rPr>
              <w:t>5</w:t>
            </w:r>
          </w:p>
        </w:tc>
        <w:tc>
          <w:tcPr>
            <w:tcW w:w="1931" w:type="dxa"/>
            <w:vAlign w:val="center"/>
          </w:tcPr>
          <w:p w14:paraId="5A167E8F" w14:textId="77777777" w:rsidR="004A37D3" w:rsidRPr="007A1206" w:rsidRDefault="00624965" w:rsidP="005D4235">
            <w:pPr>
              <w:jc w:val="center"/>
              <w:rPr>
                <w:rFonts w:ascii="Times New Roman" w:hAnsi="Times New Roman"/>
                <w:szCs w:val="18"/>
              </w:rPr>
            </w:pPr>
            <w:r>
              <w:rPr>
                <w:rFonts w:ascii="Times New Roman" w:hAnsi="Times New Roman"/>
                <w:szCs w:val="18"/>
              </w:rPr>
              <w:t>6</w:t>
            </w:r>
            <w:r w:rsidR="004A37D3" w:rsidRPr="007A1206">
              <w:rPr>
                <w:rFonts w:ascii="Times New Roman" w:hAnsi="Times New Roman"/>
                <w:szCs w:val="18"/>
                <w:vertAlign w:val="superscript"/>
              </w:rPr>
              <w:t>5</w:t>
            </w:r>
          </w:p>
        </w:tc>
        <w:tc>
          <w:tcPr>
            <w:tcW w:w="1932" w:type="dxa"/>
            <w:tcBorders>
              <w:right w:val="nil"/>
            </w:tcBorders>
            <w:vAlign w:val="center"/>
          </w:tcPr>
          <w:p w14:paraId="5A167E90" w14:textId="77777777" w:rsidR="004A37D3" w:rsidRPr="007A1206" w:rsidRDefault="00624965" w:rsidP="005D4235">
            <w:pPr>
              <w:jc w:val="center"/>
              <w:rPr>
                <w:rFonts w:ascii="Times New Roman" w:hAnsi="Times New Roman"/>
                <w:szCs w:val="18"/>
              </w:rPr>
            </w:pPr>
            <w:r>
              <w:rPr>
                <w:rFonts w:ascii="Times New Roman" w:hAnsi="Times New Roman"/>
                <w:szCs w:val="18"/>
              </w:rPr>
              <w:t>6</w:t>
            </w:r>
            <w:r w:rsidR="004A37D3" w:rsidRPr="007A1206">
              <w:rPr>
                <w:rFonts w:ascii="Times New Roman" w:hAnsi="Times New Roman"/>
                <w:szCs w:val="18"/>
                <w:vertAlign w:val="superscript"/>
              </w:rPr>
              <w:t>5</w:t>
            </w:r>
          </w:p>
        </w:tc>
      </w:tr>
      <w:tr w:rsidR="004A37D3" w:rsidRPr="007B49A6" w14:paraId="5A167E97" w14:textId="77777777" w:rsidTr="005D4235">
        <w:tblPrEx>
          <w:tblLook w:val="04A0" w:firstRow="1" w:lastRow="0" w:firstColumn="1" w:lastColumn="0" w:noHBand="0" w:noVBand="1"/>
        </w:tblPrEx>
        <w:tc>
          <w:tcPr>
            <w:tcW w:w="2186" w:type="dxa"/>
            <w:tcBorders>
              <w:left w:val="nil"/>
            </w:tcBorders>
            <w:vAlign w:val="center"/>
          </w:tcPr>
          <w:p w14:paraId="5A167E92" w14:textId="768EBA36" w:rsidR="004A37D3" w:rsidRPr="007A1206" w:rsidRDefault="005D4235" w:rsidP="004A37D3">
            <w:pPr>
              <w:rPr>
                <w:rFonts w:ascii="Times New Roman" w:hAnsi="Times New Roman"/>
                <w:szCs w:val="18"/>
              </w:rPr>
            </w:pPr>
            <w:r w:rsidRPr="007A1206">
              <w:rPr>
                <w:rFonts w:ascii="Times New Roman" w:hAnsi="Times New Roman"/>
                <w:szCs w:val="18"/>
              </w:rPr>
              <w:t xml:space="preserve">   </w:t>
            </w:r>
            <w:r w:rsidR="004A37D3" w:rsidRPr="007A1206">
              <w:rPr>
                <w:rFonts w:ascii="Times New Roman" w:hAnsi="Times New Roman"/>
                <w:szCs w:val="18"/>
              </w:rPr>
              <w:t>Interior Concrete Slabs</w:t>
            </w:r>
            <w:r w:rsidR="003678B5">
              <w:rPr>
                <w:rFonts w:ascii="Times New Roman" w:hAnsi="Times New Roman"/>
                <w:szCs w:val="18"/>
              </w:rPr>
              <w:t>:</w:t>
            </w:r>
          </w:p>
        </w:tc>
        <w:tc>
          <w:tcPr>
            <w:tcW w:w="1931" w:type="dxa"/>
            <w:vAlign w:val="center"/>
          </w:tcPr>
          <w:p w14:paraId="5A167E93"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3</w:t>
            </w:r>
            <w:r w:rsidRPr="007A1206">
              <w:rPr>
                <w:rFonts w:ascii="Times New Roman" w:hAnsi="Times New Roman"/>
                <w:szCs w:val="18"/>
                <w:vertAlign w:val="superscript"/>
              </w:rPr>
              <w:t>6</w:t>
            </w:r>
          </w:p>
        </w:tc>
        <w:tc>
          <w:tcPr>
            <w:tcW w:w="1931" w:type="dxa"/>
            <w:vAlign w:val="center"/>
          </w:tcPr>
          <w:p w14:paraId="5A167E94"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4</w:t>
            </w:r>
            <w:r w:rsidRPr="007A1206">
              <w:rPr>
                <w:rFonts w:ascii="Times New Roman" w:hAnsi="Times New Roman"/>
                <w:szCs w:val="18"/>
                <w:vertAlign w:val="superscript"/>
              </w:rPr>
              <w:t>6</w:t>
            </w:r>
          </w:p>
        </w:tc>
        <w:tc>
          <w:tcPr>
            <w:tcW w:w="1931" w:type="dxa"/>
            <w:vAlign w:val="center"/>
          </w:tcPr>
          <w:p w14:paraId="5A167E95"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8</w:t>
            </w:r>
            <w:r w:rsidRPr="007A1206">
              <w:rPr>
                <w:rFonts w:ascii="Times New Roman" w:hAnsi="Times New Roman"/>
                <w:szCs w:val="18"/>
                <w:vertAlign w:val="superscript"/>
              </w:rPr>
              <w:t>6</w:t>
            </w:r>
          </w:p>
        </w:tc>
        <w:tc>
          <w:tcPr>
            <w:tcW w:w="1932" w:type="dxa"/>
            <w:tcBorders>
              <w:right w:val="nil"/>
            </w:tcBorders>
            <w:vAlign w:val="center"/>
          </w:tcPr>
          <w:p w14:paraId="5A167E96"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9</w:t>
            </w:r>
            <w:r w:rsidRPr="007A1206">
              <w:rPr>
                <w:rFonts w:ascii="Times New Roman" w:hAnsi="Times New Roman"/>
                <w:szCs w:val="18"/>
                <w:vertAlign w:val="superscript"/>
              </w:rPr>
              <w:t>6</w:t>
            </w:r>
          </w:p>
        </w:tc>
      </w:tr>
      <w:tr w:rsidR="004A37D3" w:rsidRPr="007B49A6" w14:paraId="5A167E9D" w14:textId="77777777" w:rsidTr="005D4235">
        <w:tblPrEx>
          <w:tblLook w:val="04A0" w:firstRow="1" w:lastRow="0" w:firstColumn="1" w:lastColumn="0" w:noHBand="0" w:noVBand="1"/>
        </w:tblPrEx>
        <w:tc>
          <w:tcPr>
            <w:tcW w:w="2186" w:type="dxa"/>
            <w:tcBorders>
              <w:left w:val="nil"/>
            </w:tcBorders>
            <w:vAlign w:val="center"/>
          </w:tcPr>
          <w:p w14:paraId="5A167E98" w14:textId="77777777" w:rsidR="004A37D3" w:rsidRPr="007A1206" w:rsidRDefault="005D4235" w:rsidP="004A37D3">
            <w:pPr>
              <w:rPr>
                <w:rFonts w:ascii="Times New Roman" w:hAnsi="Times New Roman"/>
                <w:szCs w:val="18"/>
              </w:rPr>
            </w:pPr>
            <w:r w:rsidRPr="007A1206">
              <w:rPr>
                <w:rFonts w:ascii="Times New Roman" w:hAnsi="Times New Roman"/>
                <w:szCs w:val="18"/>
              </w:rPr>
              <w:t xml:space="preserve">   </w:t>
            </w:r>
            <w:r w:rsidR="004A37D3" w:rsidRPr="007A1206">
              <w:rPr>
                <w:rFonts w:ascii="Times New Roman" w:hAnsi="Times New Roman"/>
                <w:szCs w:val="18"/>
              </w:rPr>
              <w:t>Footings:</w:t>
            </w:r>
          </w:p>
        </w:tc>
        <w:tc>
          <w:tcPr>
            <w:tcW w:w="1931" w:type="dxa"/>
            <w:vAlign w:val="center"/>
          </w:tcPr>
          <w:p w14:paraId="5A167E99"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2</w:t>
            </w:r>
            <w:r w:rsidRPr="007A1206">
              <w:rPr>
                <w:rFonts w:ascii="Times New Roman" w:hAnsi="Times New Roman"/>
                <w:szCs w:val="18"/>
                <w:vertAlign w:val="superscript"/>
              </w:rPr>
              <w:t>7</w:t>
            </w:r>
          </w:p>
        </w:tc>
        <w:tc>
          <w:tcPr>
            <w:tcW w:w="1931" w:type="dxa"/>
            <w:vAlign w:val="center"/>
          </w:tcPr>
          <w:p w14:paraId="5A167E9A"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2</w:t>
            </w:r>
            <w:r w:rsidRPr="007A1206">
              <w:rPr>
                <w:rFonts w:ascii="Times New Roman" w:hAnsi="Times New Roman"/>
                <w:szCs w:val="18"/>
                <w:vertAlign w:val="superscript"/>
              </w:rPr>
              <w:t>7</w:t>
            </w:r>
          </w:p>
        </w:tc>
        <w:tc>
          <w:tcPr>
            <w:tcW w:w="1931" w:type="dxa"/>
            <w:vAlign w:val="center"/>
          </w:tcPr>
          <w:p w14:paraId="5A167E9B"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2</w:t>
            </w:r>
            <w:r w:rsidRPr="007A1206">
              <w:rPr>
                <w:rFonts w:ascii="Times New Roman" w:hAnsi="Times New Roman"/>
                <w:szCs w:val="18"/>
                <w:vertAlign w:val="superscript"/>
              </w:rPr>
              <w:t>7</w:t>
            </w:r>
          </w:p>
        </w:tc>
        <w:tc>
          <w:tcPr>
            <w:tcW w:w="1932" w:type="dxa"/>
            <w:tcBorders>
              <w:right w:val="nil"/>
            </w:tcBorders>
            <w:vAlign w:val="center"/>
          </w:tcPr>
          <w:p w14:paraId="5A167E9C"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2</w:t>
            </w:r>
            <w:r w:rsidRPr="007A1206">
              <w:rPr>
                <w:rFonts w:ascii="Times New Roman" w:hAnsi="Times New Roman"/>
                <w:szCs w:val="18"/>
                <w:vertAlign w:val="superscript"/>
              </w:rPr>
              <w:t>7</w:t>
            </w:r>
          </w:p>
        </w:tc>
      </w:tr>
      <w:tr w:rsidR="004A37D3" w:rsidRPr="007B49A6" w14:paraId="5A167EA3" w14:textId="77777777" w:rsidTr="005D4235">
        <w:tblPrEx>
          <w:tblLook w:val="04A0" w:firstRow="1" w:lastRow="0" w:firstColumn="1" w:lastColumn="0" w:noHBand="0" w:noVBand="1"/>
        </w:tblPrEx>
        <w:tc>
          <w:tcPr>
            <w:tcW w:w="2186" w:type="dxa"/>
            <w:tcBorders>
              <w:left w:val="nil"/>
            </w:tcBorders>
            <w:vAlign w:val="center"/>
          </w:tcPr>
          <w:p w14:paraId="5A167E9E" w14:textId="77777777" w:rsidR="004A37D3" w:rsidRPr="007A1206" w:rsidRDefault="005D4235" w:rsidP="004A37D3">
            <w:pPr>
              <w:rPr>
                <w:rFonts w:ascii="Times New Roman" w:hAnsi="Times New Roman"/>
                <w:szCs w:val="18"/>
              </w:rPr>
            </w:pPr>
            <w:r w:rsidRPr="007A1206">
              <w:rPr>
                <w:rFonts w:ascii="Times New Roman" w:hAnsi="Times New Roman"/>
                <w:szCs w:val="18"/>
              </w:rPr>
              <w:t xml:space="preserve">   </w:t>
            </w:r>
            <w:r w:rsidR="004A37D3" w:rsidRPr="007A1206">
              <w:rPr>
                <w:rFonts w:ascii="Times New Roman" w:hAnsi="Times New Roman"/>
                <w:szCs w:val="18"/>
              </w:rPr>
              <w:t>Foundation Walls:</w:t>
            </w:r>
          </w:p>
        </w:tc>
        <w:tc>
          <w:tcPr>
            <w:tcW w:w="1931" w:type="dxa"/>
            <w:vAlign w:val="center"/>
          </w:tcPr>
          <w:p w14:paraId="5A167E9F"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2</w:t>
            </w:r>
            <w:r w:rsidRPr="007A1206">
              <w:rPr>
                <w:rFonts w:ascii="Times New Roman" w:hAnsi="Times New Roman"/>
                <w:szCs w:val="18"/>
                <w:vertAlign w:val="superscript"/>
              </w:rPr>
              <w:t>8</w:t>
            </w:r>
          </w:p>
        </w:tc>
        <w:tc>
          <w:tcPr>
            <w:tcW w:w="1931" w:type="dxa"/>
            <w:vAlign w:val="center"/>
          </w:tcPr>
          <w:p w14:paraId="5A167EA0"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2</w:t>
            </w:r>
            <w:r w:rsidRPr="007A1206">
              <w:rPr>
                <w:rFonts w:ascii="Times New Roman" w:hAnsi="Times New Roman"/>
                <w:szCs w:val="18"/>
                <w:vertAlign w:val="superscript"/>
              </w:rPr>
              <w:t>8</w:t>
            </w:r>
          </w:p>
        </w:tc>
        <w:tc>
          <w:tcPr>
            <w:tcW w:w="1931" w:type="dxa"/>
            <w:vAlign w:val="center"/>
          </w:tcPr>
          <w:p w14:paraId="5A167EA1"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2</w:t>
            </w:r>
            <w:r w:rsidRPr="007A1206">
              <w:rPr>
                <w:rFonts w:ascii="Times New Roman" w:hAnsi="Times New Roman"/>
                <w:szCs w:val="18"/>
                <w:vertAlign w:val="superscript"/>
              </w:rPr>
              <w:t>8</w:t>
            </w:r>
          </w:p>
        </w:tc>
        <w:tc>
          <w:tcPr>
            <w:tcW w:w="1932" w:type="dxa"/>
            <w:tcBorders>
              <w:right w:val="nil"/>
            </w:tcBorders>
            <w:vAlign w:val="center"/>
          </w:tcPr>
          <w:p w14:paraId="5A167EA2"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2</w:t>
            </w:r>
            <w:r w:rsidRPr="007A1206">
              <w:rPr>
                <w:rFonts w:ascii="Times New Roman" w:hAnsi="Times New Roman"/>
                <w:szCs w:val="18"/>
                <w:vertAlign w:val="superscript"/>
              </w:rPr>
              <w:t>8</w:t>
            </w:r>
          </w:p>
        </w:tc>
      </w:tr>
      <w:tr w:rsidR="006B0314" w:rsidRPr="007B49A6" w14:paraId="5A167EA9" w14:textId="77777777" w:rsidTr="005D4235">
        <w:tblPrEx>
          <w:tblLook w:val="04A0" w:firstRow="1" w:lastRow="0" w:firstColumn="1" w:lastColumn="0" w:noHBand="0" w:noVBand="1"/>
        </w:tblPrEx>
        <w:tc>
          <w:tcPr>
            <w:tcW w:w="2186" w:type="dxa"/>
            <w:tcBorders>
              <w:left w:val="nil"/>
            </w:tcBorders>
            <w:vAlign w:val="center"/>
          </w:tcPr>
          <w:p w14:paraId="5A167EA4" w14:textId="5C8AA0FA" w:rsidR="006B0314" w:rsidRPr="007A1206" w:rsidRDefault="006B0314" w:rsidP="006B0314">
            <w:pPr>
              <w:ind w:left="180"/>
              <w:rPr>
                <w:rFonts w:ascii="Times New Roman" w:hAnsi="Times New Roman"/>
                <w:szCs w:val="18"/>
              </w:rPr>
            </w:pPr>
            <w:r>
              <w:rPr>
                <w:rFonts w:ascii="Times New Roman" w:hAnsi="Times New Roman"/>
                <w:szCs w:val="18"/>
              </w:rPr>
              <w:t>Moisture/ph testing</w:t>
            </w:r>
            <w:r w:rsidR="003678B5">
              <w:rPr>
                <w:rFonts w:ascii="Times New Roman" w:hAnsi="Times New Roman"/>
                <w:szCs w:val="18"/>
              </w:rPr>
              <w:t>:</w:t>
            </w:r>
          </w:p>
        </w:tc>
        <w:tc>
          <w:tcPr>
            <w:tcW w:w="1931" w:type="dxa"/>
            <w:vAlign w:val="center"/>
          </w:tcPr>
          <w:p w14:paraId="5A167EA5" w14:textId="77777777" w:rsidR="00964862" w:rsidRDefault="00624965">
            <w:pPr>
              <w:jc w:val="center"/>
              <w:rPr>
                <w:rFonts w:ascii="Times New Roman" w:hAnsi="Times New Roman" w:cs="Arial"/>
                <w:bCs/>
                <w:snapToGrid w:val="0"/>
                <w:szCs w:val="18"/>
              </w:rPr>
            </w:pPr>
            <w:r>
              <w:rPr>
                <w:rFonts w:ascii="Times New Roman" w:hAnsi="Times New Roman"/>
                <w:szCs w:val="18"/>
              </w:rPr>
              <w:t>6</w:t>
            </w:r>
            <w:r w:rsidR="00041AED" w:rsidRPr="00041AED">
              <w:rPr>
                <w:rFonts w:ascii="Times New Roman" w:hAnsi="Times New Roman"/>
                <w:szCs w:val="18"/>
                <w:vertAlign w:val="superscript"/>
              </w:rPr>
              <w:t>21</w:t>
            </w:r>
          </w:p>
        </w:tc>
        <w:tc>
          <w:tcPr>
            <w:tcW w:w="1931" w:type="dxa"/>
            <w:vAlign w:val="center"/>
          </w:tcPr>
          <w:p w14:paraId="5A167EA6" w14:textId="77777777" w:rsidR="00964862" w:rsidRDefault="00624965">
            <w:pPr>
              <w:jc w:val="center"/>
              <w:rPr>
                <w:rFonts w:ascii="Times New Roman" w:hAnsi="Times New Roman" w:cs="Arial"/>
                <w:bCs/>
                <w:snapToGrid w:val="0"/>
                <w:szCs w:val="18"/>
              </w:rPr>
            </w:pPr>
            <w:r>
              <w:rPr>
                <w:rFonts w:ascii="Times New Roman" w:hAnsi="Times New Roman"/>
                <w:szCs w:val="18"/>
              </w:rPr>
              <w:t>6</w:t>
            </w:r>
            <w:r w:rsidR="00041AED" w:rsidRPr="00041AED">
              <w:rPr>
                <w:rFonts w:ascii="Times New Roman" w:hAnsi="Times New Roman"/>
                <w:szCs w:val="18"/>
                <w:vertAlign w:val="superscript"/>
              </w:rPr>
              <w:t>21</w:t>
            </w:r>
          </w:p>
        </w:tc>
        <w:tc>
          <w:tcPr>
            <w:tcW w:w="1931" w:type="dxa"/>
            <w:vAlign w:val="center"/>
          </w:tcPr>
          <w:p w14:paraId="5A167EA7" w14:textId="77777777" w:rsidR="00964862" w:rsidRDefault="00624965">
            <w:pPr>
              <w:jc w:val="center"/>
              <w:rPr>
                <w:rFonts w:ascii="Times New Roman" w:hAnsi="Times New Roman" w:cs="Arial"/>
                <w:bCs/>
                <w:snapToGrid w:val="0"/>
                <w:szCs w:val="18"/>
              </w:rPr>
            </w:pPr>
            <w:r>
              <w:rPr>
                <w:rFonts w:ascii="Times New Roman" w:hAnsi="Times New Roman"/>
                <w:szCs w:val="18"/>
              </w:rPr>
              <w:t>6</w:t>
            </w:r>
            <w:r w:rsidR="00041AED" w:rsidRPr="00041AED">
              <w:rPr>
                <w:rFonts w:ascii="Times New Roman" w:hAnsi="Times New Roman"/>
                <w:szCs w:val="18"/>
                <w:vertAlign w:val="superscript"/>
              </w:rPr>
              <w:t>21</w:t>
            </w:r>
          </w:p>
        </w:tc>
        <w:tc>
          <w:tcPr>
            <w:tcW w:w="1932" w:type="dxa"/>
            <w:tcBorders>
              <w:right w:val="nil"/>
            </w:tcBorders>
            <w:vAlign w:val="center"/>
          </w:tcPr>
          <w:p w14:paraId="5A167EA8" w14:textId="77777777" w:rsidR="00964862" w:rsidRDefault="00624965">
            <w:pPr>
              <w:jc w:val="center"/>
              <w:rPr>
                <w:rFonts w:ascii="Times New Roman" w:hAnsi="Times New Roman" w:cs="Arial"/>
                <w:bCs/>
                <w:snapToGrid w:val="0"/>
                <w:szCs w:val="18"/>
              </w:rPr>
            </w:pPr>
            <w:r>
              <w:rPr>
                <w:rFonts w:ascii="Times New Roman" w:hAnsi="Times New Roman"/>
                <w:szCs w:val="18"/>
              </w:rPr>
              <w:t>6</w:t>
            </w:r>
            <w:r w:rsidR="00041AED" w:rsidRPr="00041AED">
              <w:rPr>
                <w:rFonts w:ascii="Times New Roman" w:hAnsi="Times New Roman"/>
                <w:szCs w:val="18"/>
                <w:vertAlign w:val="superscript"/>
              </w:rPr>
              <w:t>21</w:t>
            </w:r>
          </w:p>
        </w:tc>
      </w:tr>
      <w:tr w:rsidR="0039176A" w:rsidRPr="007B49A6" w14:paraId="5A167EAB" w14:textId="77777777" w:rsidTr="0007739E">
        <w:tblPrEx>
          <w:tblLook w:val="04A0" w:firstRow="1" w:lastRow="0" w:firstColumn="1" w:lastColumn="0" w:noHBand="0" w:noVBand="1"/>
        </w:tblPrEx>
        <w:tc>
          <w:tcPr>
            <w:tcW w:w="9911" w:type="dxa"/>
            <w:gridSpan w:val="5"/>
            <w:tcBorders>
              <w:left w:val="nil"/>
            </w:tcBorders>
            <w:shd w:val="clear" w:color="auto" w:fill="EEECE1" w:themeFill="background2"/>
          </w:tcPr>
          <w:p w14:paraId="5A167EAA" w14:textId="77777777" w:rsidR="0039176A" w:rsidRPr="007A1206" w:rsidRDefault="0039176A" w:rsidP="005D4235">
            <w:pPr>
              <w:jc w:val="center"/>
              <w:rPr>
                <w:rFonts w:ascii="Times New Roman" w:hAnsi="Times New Roman"/>
                <w:sz w:val="10"/>
                <w:szCs w:val="10"/>
              </w:rPr>
            </w:pPr>
          </w:p>
        </w:tc>
      </w:tr>
      <w:tr w:rsidR="004A37D3" w:rsidRPr="007B49A6" w14:paraId="5A167EB1" w14:textId="77777777" w:rsidTr="005D4235">
        <w:tblPrEx>
          <w:tblLook w:val="04A0" w:firstRow="1" w:lastRow="0" w:firstColumn="1" w:lastColumn="0" w:noHBand="0" w:noVBand="1"/>
        </w:tblPrEx>
        <w:tc>
          <w:tcPr>
            <w:tcW w:w="2186" w:type="dxa"/>
            <w:tcBorders>
              <w:left w:val="nil"/>
            </w:tcBorders>
            <w:vAlign w:val="center"/>
          </w:tcPr>
          <w:p w14:paraId="5A167EAC" w14:textId="77777777" w:rsidR="004A37D3" w:rsidRPr="007A1206" w:rsidRDefault="004A37D3" w:rsidP="004A37D3">
            <w:pPr>
              <w:rPr>
                <w:rFonts w:ascii="Times New Roman" w:hAnsi="Times New Roman"/>
                <w:szCs w:val="18"/>
                <w:u w:val="single"/>
              </w:rPr>
            </w:pPr>
            <w:r w:rsidRPr="007A1206">
              <w:rPr>
                <w:rFonts w:ascii="Times New Roman" w:hAnsi="Times New Roman"/>
                <w:szCs w:val="18"/>
                <w:u w:val="single"/>
              </w:rPr>
              <w:t>Asphalt Paving:</w:t>
            </w:r>
          </w:p>
        </w:tc>
        <w:tc>
          <w:tcPr>
            <w:tcW w:w="1931" w:type="dxa"/>
            <w:vAlign w:val="center"/>
          </w:tcPr>
          <w:p w14:paraId="5A167EAD" w14:textId="77777777" w:rsidR="004A37D3" w:rsidRPr="007A1206" w:rsidRDefault="00C33923" w:rsidP="005D4235">
            <w:pPr>
              <w:jc w:val="center"/>
              <w:rPr>
                <w:rFonts w:ascii="Times New Roman" w:hAnsi="Times New Roman"/>
                <w:szCs w:val="18"/>
              </w:rPr>
            </w:pPr>
            <w:r>
              <w:rPr>
                <w:rFonts w:ascii="Times New Roman" w:hAnsi="Times New Roman"/>
                <w:szCs w:val="18"/>
              </w:rPr>
              <w:t>12</w:t>
            </w:r>
            <w:r w:rsidR="004A37D3" w:rsidRPr="007A1206">
              <w:rPr>
                <w:rFonts w:ascii="Times New Roman" w:hAnsi="Times New Roman"/>
                <w:szCs w:val="18"/>
                <w:vertAlign w:val="superscript"/>
              </w:rPr>
              <w:t>9</w:t>
            </w:r>
          </w:p>
        </w:tc>
        <w:tc>
          <w:tcPr>
            <w:tcW w:w="1931" w:type="dxa"/>
            <w:vAlign w:val="center"/>
          </w:tcPr>
          <w:p w14:paraId="5A167EAE" w14:textId="77777777" w:rsidR="004A37D3" w:rsidRPr="007A1206" w:rsidRDefault="00C33923" w:rsidP="005D4235">
            <w:pPr>
              <w:jc w:val="center"/>
              <w:rPr>
                <w:rFonts w:ascii="Times New Roman" w:hAnsi="Times New Roman"/>
                <w:szCs w:val="18"/>
              </w:rPr>
            </w:pPr>
            <w:r>
              <w:rPr>
                <w:rFonts w:ascii="Times New Roman" w:hAnsi="Times New Roman"/>
                <w:szCs w:val="18"/>
              </w:rPr>
              <w:t>16</w:t>
            </w:r>
            <w:r w:rsidR="004A37D3" w:rsidRPr="007A1206">
              <w:rPr>
                <w:rFonts w:ascii="Times New Roman" w:hAnsi="Times New Roman"/>
                <w:szCs w:val="18"/>
                <w:vertAlign w:val="superscript"/>
              </w:rPr>
              <w:t>9</w:t>
            </w:r>
          </w:p>
        </w:tc>
        <w:tc>
          <w:tcPr>
            <w:tcW w:w="1931" w:type="dxa"/>
            <w:vAlign w:val="center"/>
          </w:tcPr>
          <w:p w14:paraId="5A167EAF" w14:textId="77777777" w:rsidR="004A37D3" w:rsidRPr="007A1206" w:rsidRDefault="00C33923" w:rsidP="005D4235">
            <w:pPr>
              <w:jc w:val="center"/>
              <w:rPr>
                <w:rFonts w:ascii="Times New Roman" w:hAnsi="Times New Roman"/>
                <w:szCs w:val="18"/>
              </w:rPr>
            </w:pPr>
            <w:r>
              <w:rPr>
                <w:rFonts w:ascii="Times New Roman" w:hAnsi="Times New Roman"/>
                <w:szCs w:val="18"/>
              </w:rPr>
              <w:t>34</w:t>
            </w:r>
            <w:r w:rsidR="004A37D3" w:rsidRPr="007A1206">
              <w:rPr>
                <w:rFonts w:ascii="Times New Roman" w:hAnsi="Times New Roman"/>
                <w:szCs w:val="18"/>
                <w:vertAlign w:val="superscript"/>
              </w:rPr>
              <w:t>9</w:t>
            </w:r>
          </w:p>
        </w:tc>
        <w:tc>
          <w:tcPr>
            <w:tcW w:w="1932" w:type="dxa"/>
            <w:tcBorders>
              <w:right w:val="nil"/>
            </w:tcBorders>
            <w:vAlign w:val="center"/>
          </w:tcPr>
          <w:p w14:paraId="5A167EB0" w14:textId="77777777" w:rsidR="004A37D3" w:rsidRPr="007A1206" w:rsidRDefault="00C33923" w:rsidP="005D4235">
            <w:pPr>
              <w:jc w:val="center"/>
              <w:rPr>
                <w:rFonts w:ascii="Times New Roman" w:hAnsi="Times New Roman"/>
                <w:szCs w:val="18"/>
              </w:rPr>
            </w:pPr>
            <w:r>
              <w:rPr>
                <w:rFonts w:ascii="Times New Roman" w:hAnsi="Times New Roman"/>
                <w:szCs w:val="18"/>
              </w:rPr>
              <w:t>42</w:t>
            </w:r>
            <w:r w:rsidR="004A37D3" w:rsidRPr="007A1206">
              <w:rPr>
                <w:rFonts w:ascii="Times New Roman" w:hAnsi="Times New Roman"/>
                <w:szCs w:val="18"/>
                <w:vertAlign w:val="superscript"/>
              </w:rPr>
              <w:t>9</w:t>
            </w:r>
          </w:p>
        </w:tc>
      </w:tr>
      <w:tr w:rsidR="001B506D" w:rsidRPr="007B49A6" w14:paraId="54E6020E" w14:textId="77777777" w:rsidTr="005D4235">
        <w:tblPrEx>
          <w:tblLook w:val="04A0" w:firstRow="1" w:lastRow="0" w:firstColumn="1" w:lastColumn="0" w:noHBand="0" w:noVBand="1"/>
        </w:tblPrEx>
        <w:tc>
          <w:tcPr>
            <w:tcW w:w="2186" w:type="dxa"/>
            <w:tcBorders>
              <w:left w:val="nil"/>
            </w:tcBorders>
            <w:vAlign w:val="center"/>
          </w:tcPr>
          <w:p w14:paraId="7431512E" w14:textId="16E9C5CE" w:rsidR="001B506D" w:rsidRPr="007A1206" w:rsidRDefault="001B506D" w:rsidP="004A37D3">
            <w:pPr>
              <w:rPr>
                <w:rFonts w:ascii="Times New Roman" w:hAnsi="Times New Roman"/>
                <w:szCs w:val="18"/>
                <w:u w:val="single"/>
              </w:rPr>
            </w:pPr>
            <w:r>
              <w:rPr>
                <w:rFonts w:ascii="Times New Roman" w:hAnsi="Times New Roman"/>
                <w:szCs w:val="18"/>
                <w:u w:val="single"/>
              </w:rPr>
              <w:t>Concrete Paving:</w:t>
            </w:r>
          </w:p>
        </w:tc>
        <w:tc>
          <w:tcPr>
            <w:tcW w:w="1931" w:type="dxa"/>
            <w:vAlign w:val="center"/>
          </w:tcPr>
          <w:p w14:paraId="23043B70" w14:textId="2892F4DD" w:rsidR="001B506D" w:rsidRDefault="001B506D" w:rsidP="005D4235">
            <w:pPr>
              <w:jc w:val="center"/>
              <w:rPr>
                <w:rFonts w:ascii="Times New Roman" w:hAnsi="Times New Roman"/>
                <w:szCs w:val="18"/>
              </w:rPr>
            </w:pPr>
            <w:r>
              <w:rPr>
                <w:rFonts w:ascii="Times New Roman" w:hAnsi="Times New Roman"/>
                <w:szCs w:val="18"/>
              </w:rPr>
              <w:t>17</w:t>
            </w:r>
            <w:r w:rsidR="003678B5" w:rsidRPr="003678B5">
              <w:rPr>
                <w:rFonts w:ascii="Times New Roman" w:hAnsi="Times New Roman"/>
                <w:szCs w:val="18"/>
                <w:vertAlign w:val="superscript"/>
              </w:rPr>
              <w:t>22</w:t>
            </w:r>
          </w:p>
        </w:tc>
        <w:tc>
          <w:tcPr>
            <w:tcW w:w="1931" w:type="dxa"/>
            <w:vAlign w:val="center"/>
          </w:tcPr>
          <w:p w14:paraId="7468F68D" w14:textId="28C8825A" w:rsidR="001B506D" w:rsidRDefault="001B506D" w:rsidP="005D4235">
            <w:pPr>
              <w:jc w:val="center"/>
              <w:rPr>
                <w:rFonts w:ascii="Times New Roman" w:hAnsi="Times New Roman"/>
                <w:szCs w:val="18"/>
              </w:rPr>
            </w:pPr>
            <w:r>
              <w:rPr>
                <w:rFonts w:ascii="Times New Roman" w:hAnsi="Times New Roman"/>
                <w:szCs w:val="18"/>
              </w:rPr>
              <w:t>24</w:t>
            </w:r>
            <w:r w:rsidR="003678B5" w:rsidRPr="003678B5">
              <w:rPr>
                <w:rFonts w:ascii="Times New Roman" w:hAnsi="Times New Roman"/>
                <w:szCs w:val="18"/>
                <w:vertAlign w:val="superscript"/>
              </w:rPr>
              <w:t>22</w:t>
            </w:r>
          </w:p>
        </w:tc>
        <w:tc>
          <w:tcPr>
            <w:tcW w:w="1931" w:type="dxa"/>
            <w:vAlign w:val="center"/>
          </w:tcPr>
          <w:p w14:paraId="79C76845" w14:textId="2F3D75C9" w:rsidR="001B506D" w:rsidRDefault="001B506D" w:rsidP="005D4235">
            <w:pPr>
              <w:jc w:val="center"/>
              <w:rPr>
                <w:rFonts w:ascii="Times New Roman" w:hAnsi="Times New Roman"/>
                <w:szCs w:val="18"/>
              </w:rPr>
            </w:pPr>
            <w:r>
              <w:rPr>
                <w:rFonts w:ascii="Times New Roman" w:hAnsi="Times New Roman"/>
                <w:szCs w:val="18"/>
              </w:rPr>
              <w:t>50</w:t>
            </w:r>
            <w:r w:rsidR="003678B5" w:rsidRPr="003678B5">
              <w:rPr>
                <w:rFonts w:ascii="Times New Roman" w:hAnsi="Times New Roman"/>
                <w:szCs w:val="18"/>
                <w:vertAlign w:val="superscript"/>
              </w:rPr>
              <w:t>22</w:t>
            </w:r>
          </w:p>
        </w:tc>
        <w:tc>
          <w:tcPr>
            <w:tcW w:w="1932" w:type="dxa"/>
            <w:tcBorders>
              <w:right w:val="nil"/>
            </w:tcBorders>
            <w:vAlign w:val="center"/>
          </w:tcPr>
          <w:p w14:paraId="71F81261" w14:textId="63DC779C" w:rsidR="001B506D" w:rsidRDefault="001B506D" w:rsidP="005D4235">
            <w:pPr>
              <w:jc w:val="center"/>
              <w:rPr>
                <w:rFonts w:ascii="Times New Roman" w:hAnsi="Times New Roman"/>
                <w:szCs w:val="18"/>
              </w:rPr>
            </w:pPr>
            <w:r>
              <w:rPr>
                <w:rFonts w:ascii="Times New Roman" w:hAnsi="Times New Roman"/>
                <w:szCs w:val="18"/>
              </w:rPr>
              <w:t>63</w:t>
            </w:r>
            <w:r w:rsidR="003678B5" w:rsidRPr="003678B5">
              <w:rPr>
                <w:rFonts w:ascii="Times New Roman" w:hAnsi="Times New Roman"/>
                <w:szCs w:val="18"/>
                <w:vertAlign w:val="superscript"/>
              </w:rPr>
              <w:t>22</w:t>
            </w:r>
          </w:p>
        </w:tc>
      </w:tr>
      <w:tr w:rsidR="0039176A" w:rsidRPr="007B49A6" w14:paraId="5A167EB3" w14:textId="77777777" w:rsidTr="0007739E">
        <w:tblPrEx>
          <w:tblLook w:val="04A0" w:firstRow="1" w:lastRow="0" w:firstColumn="1" w:lastColumn="0" w:noHBand="0" w:noVBand="1"/>
        </w:tblPrEx>
        <w:tc>
          <w:tcPr>
            <w:tcW w:w="9911" w:type="dxa"/>
            <w:gridSpan w:val="5"/>
            <w:tcBorders>
              <w:left w:val="nil"/>
            </w:tcBorders>
            <w:shd w:val="clear" w:color="auto" w:fill="EEECE1" w:themeFill="background2"/>
            <w:vAlign w:val="center"/>
          </w:tcPr>
          <w:p w14:paraId="5A167EB2" w14:textId="77777777" w:rsidR="0039176A" w:rsidRPr="007A1206" w:rsidRDefault="0039176A" w:rsidP="005D4235">
            <w:pPr>
              <w:jc w:val="center"/>
              <w:rPr>
                <w:rFonts w:ascii="Times New Roman" w:hAnsi="Times New Roman"/>
                <w:sz w:val="10"/>
                <w:szCs w:val="10"/>
              </w:rPr>
            </w:pPr>
          </w:p>
        </w:tc>
      </w:tr>
      <w:tr w:rsidR="004A37D3" w:rsidRPr="007B49A6" w14:paraId="5A167EB9" w14:textId="77777777" w:rsidTr="005D4235">
        <w:tblPrEx>
          <w:tblLook w:val="04A0" w:firstRow="1" w:lastRow="0" w:firstColumn="1" w:lastColumn="0" w:noHBand="0" w:noVBand="1"/>
        </w:tblPrEx>
        <w:tc>
          <w:tcPr>
            <w:tcW w:w="2186" w:type="dxa"/>
            <w:tcBorders>
              <w:left w:val="nil"/>
            </w:tcBorders>
            <w:vAlign w:val="center"/>
          </w:tcPr>
          <w:p w14:paraId="5A167EB4" w14:textId="77777777" w:rsidR="004A37D3" w:rsidRPr="007A1206" w:rsidRDefault="004A37D3" w:rsidP="004A37D3">
            <w:pPr>
              <w:rPr>
                <w:rFonts w:ascii="Times New Roman" w:hAnsi="Times New Roman"/>
                <w:szCs w:val="18"/>
                <w:u w:val="single"/>
              </w:rPr>
            </w:pPr>
            <w:r w:rsidRPr="007A1206">
              <w:rPr>
                <w:rFonts w:ascii="Times New Roman" w:hAnsi="Times New Roman"/>
                <w:szCs w:val="18"/>
                <w:u w:val="single"/>
              </w:rPr>
              <w:t>Welding/Steel Deck:</w:t>
            </w:r>
          </w:p>
        </w:tc>
        <w:tc>
          <w:tcPr>
            <w:tcW w:w="1931" w:type="dxa"/>
            <w:vAlign w:val="center"/>
          </w:tcPr>
          <w:p w14:paraId="5A167EB5"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0</w:t>
            </w:r>
            <w:r w:rsidRPr="007A1206">
              <w:rPr>
                <w:rFonts w:ascii="Times New Roman" w:hAnsi="Times New Roman"/>
                <w:szCs w:val="18"/>
                <w:vertAlign w:val="superscript"/>
              </w:rPr>
              <w:t>16</w:t>
            </w:r>
          </w:p>
        </w:tc>
        <w:tc>
          <w:tcPr>
            <w:tcW w:w="1931" w:type="dxa"/>
            <w:vAlign w:val="center"/>
          </w:tcPr>
          <w:p w14:paraId="5A167EB6"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0</w:t>
            </w:r>
            <w:r w:rsidRPr="007A1206">
              <w:rPr>
                <w:rFonts w:ascii="Times New Roman" w:hAnsi="Times New Roman"/>
                <w:szCs w:val="18"/>
                <w:vertAlign w:val="superscript"/>
              </w:rPr>
              <w:t>16</w:t>
            </w:r>
          </w:p>
        </w:tc>
        <w:tc>
          <w:tcPr>
            <w:tcW w:w="1931" w:type="dxa"/>
            <w:vAlign w:val="center"/>
          </w:tcPr>
          <w:p w14:paraId="5A167EB7"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0</w:t>
            </w:r>
            <w:r w:rsidRPr="007A1206">
              <w:rPr>
                <w:rFonts w:ascii="Times New Roman" w:hAnsi="Times New Roman"/>
                <w:szCs w:val="18"/>
                <w:vertAlign w:val="superscript"/>
              </w:rPr>
              <w:t>16</w:t>
            </w:r>
          </w:p>
        </w:tc>
        <w:tc>
          <w:tcPr>
            <w:tcW w:w="1932" w:type="dxa"/>
            <w:tcBorders>
              <w:right w:val="nil"/>
            </w:tcBorders>
            <w:vAlign w:val="center"/>
          </w:tcPr>
          <w:p w14:paraId="5A167EB8"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0</w:t>
            </w:r>
            <w:r w:rsidRPr="007A1206">
              <w:rPr>
                <w:rFonts w:ascii="Times New Roman" w:hAnsi="Times New Roman"/>
                <w:szCs w:val="18"/>
                <w:vertAlign w:val="superscript"/>
              </w:rPr>
              <w:t>16</w:t>
            </w:r>
          </w:p>
        </w:tc>
      </w:tr>
      <w:tr w:rsidR="0039176A" w:rsidRPr="007B49A6" w14:paraId="5A167EBB" w14:textId="77777777" w:rsidTr="0007739E">
        <w:tblPrEx>
          <w:tblLook w:val="04A0" w:firstRow="1" w:lastRow="0" w:firstColumn="1" w:lastColumn="0" w:noHBand="0" w:noVBand="1"/>
        </w:tblPrEx>
        <w:tc>
          <w:tcPr>
            <w:tcW w:w="9911" w:type="dxa"/>
            <w:gridSpan w:val="5"/>
            <w:tcBorders>
              <w:left w:val="nil"/>
            </w:tcBorders>
            <w:shd w:val="clear" w:color="auto" w:fill="EEECE1" w:themeFill="background2"/>
            <w:vAlign w:val="center"/>
          </w:tcPr>
          <w:p w14:paraId="5A167EBA" w14:textId="77777777" w:rsidR="0039176A" w:rsidRPr="007A1206" w:rsidRDefault="0039176A" w:rsidP="005D4235">
            <w:pPr>
              <w:jc w:val="center"/>
              <w:rPr>
                <w:rFonts w:ascii="Times New Roman" w:hAnsi="Times New Roman"/>
                <w:sz w:val="10"/>
                <w:szCs w:val="10"/>
              </w:rPr>
            </w:pPr>
          </w:p>
        </w:tc>
      </w:tr>
      <w:tr w:rsidR="004A37D3" w:rsidRPr="007B49A6" w14:paraId="5A167EC1" w14:textId="77777777" w:rsidTr="005D4235">
        <w:tblPrEx>
          <w:tblLook w:val="04A0" w:firstRow="1" w:lastRow="0" w:firstColumn="1" w:lastColumn="0" w:noHBand="0" w:noVBand="1"/>
        </w:tblPrEx>
        <w:tc>
          <w:tcPr>
            <w:tcW w:w="2186" w:type="dxa"/>
            <w:tcBorders>
              <w:left w:val="nil"/>
            </w:tcBorders>
            <w:vAlign w:val="center"/>
          </w:tcPr>
          <w:p w14:paraId="5A167EBC" w14:textId="574FFD87" w:rsidR="004A37D3" w:rsidRPr="007A1206" w:rsidRDefault="003678B5" w:rsidP="004A37D3">
            <w:pPr>
              <w:rPr>
                <w:rFonts w:ascii="Times New Roman" w:hAnsi="Times New Roman"/>
                <w:szCs w:val="18"/>
                <w:u w:val="single"/>
              </w:rPr>
            </w:pPr>
            <w:r>
              <w:rPr>
                <w:rFonts w:ascii="Times New Roman" w:hAnsi="Times New Roman"/>
                <w:szCs w:val="18"/>
                <w:u w:val="single"/>
              </w:rPr>
              <w:t>Masonry:</w:t>
            </w:r>
          </w:p>
        </w:tc>
        <w:tc>
          <w:tcPr>
            <w:tcW w:w="1931" w:type="dxa"/>
            <w:vAlign w:val="center"/>
          </w:tcPr>
          <w:p w14:paraId="5A167EBD"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3</w:t>
            </w:r>
            <w:r w:rsidRPr="007A1206">
              <w:rPr>
                <w:rFonts w:ascii="Times New Roman" w:hAnsi="Times New Roman"/>
                <w:szCs w:val="18"/>
                <w:vertAlign w:val="superscript"/>
              </w:rPr>
              <w:t>17</w:t>
            </w:r>
          </w:p>
        </w:tc>
        <w:tc>
          <w:tcPr>
            <w:tcW w:w="1931" w:type="dxa"/>
            <w:vAlign w:val="center"/>
          </w:tcPr>
          <w:p w14:paraId="5A167EBE"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4</w:t>
            </w:r>
            <w:r w:rsidRPr="007A1206">
              <w:rPr>
                <w:rFonts w:ascii="Times New Roman" w:hAnsi="Times New Roman"/>
                <w:szCs w:val="18"/>
                <w:vertAlign w:val="superscript"/>
              </w:rPr>
              <w:t>17</w:t>
            </w:r>
          </w:p>
        </w:tc>
        <w:tc>
          <w:tcPr>
            <w:tcW w:w="1931" w:type="dxa"/>
            <w:vAlign w:val="center"/>
          </w:tcPr>
          <w:p w14:paraId="5A167EBF"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4</w:t>
            </w:r>
            <w:r w:rsidRPr="007A1206">
              <w:rPr>
                <w:rFonts w:ascii="Times New Roman" w:hAnsi="Times New Roman"/>
                <w:szCs w:val="18"/>
                <w:vertAlign w:val="superscript"/>
              </w:rPr>
              <w:t>17</w:t>
            </w:r>
          </w:p>
        </w:tc>
        <w:tc>
          <w:tcPr>
            <w:tcW w:w="1932" w:type="dxa"/>
            <w:tcBorders>
              <w:right w:val="nil"/>
            </w:tcBorders>
            <w:vAlign w:val="center"/>
          </w:tcPr>
          <w:p w14:paraId="5A167EC0"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5</w:t>
            </w:r>
            <w:r w:rsidRPr="007A1206">
              <w:rPr>
                <w:rFonts w:ascii="Times New Roman" w:hAnsi="Times New Roman"/>
                <w:szCs w:val="18"/>
                <w:vertAlign w:val="superscript"/>
              </w:rPr>
              <w:t>17</w:t>
            </w:r>
          </w:p>
        </w:tc>
      </w:tr>
      <w:tr w:rsidR="0039176A" w:rsidRPr="007B49A6" w14:paraId="5A167EC3" w14:textId="77777777" w:rsidTr="0007739E">
        <w:tblPrEx>
          <w:tblLook w:val="04A0" w:firstRow="1" w:lastRow="0" w:firstColumn="1" w:lastColumn="0" w:noHBand="0" w:noVBand="1"/>
        </w:tblPrEx>
        <w:tc>
          <w:tcPr>
            <w:tcW w:w="9911" w:type="dxa"/>
            <w:gridSpan w:val="5"/>
            <w:tcBorders>
              <w:left w:val="nil"/>
            </w:tcBorders>
            <w:shd w:val="clear" w:color="auto" w:fill="EEECE1" w:themeFill="background2"/>
            <w:vAlign w:val="center"/>
          </w:tcPr>
          <w:p w14:paraId="5A167EC2" w14:textId="77777777" w:rsidR="0039176A" w:rsidRPr="007A1206" w:rsidRDefault="0039176A" w:rsidP="005D4235">
            <w:pPr>
              <w:jc w:val="center"/>
              <w:rPr>
                <w:rFonts w:ascii="Times New Roman" w:hAnsi="Times New Roman"/>
                <w:sz w:val="10"/>
                <w:szCs w:val="10"/>
              </w:rPr>
            </w:pPr>
          </w:p>
        </w:tc>
      </w:tr>
      <w:tr w:rsidR="004A37D3" w:rsidRPr="007B49A6" w14:paraId="5A167EC9" w14:textId="77777777" w:rsidTr="005D4235">
        <w:tblPrEx>
          <w:tblLook w:val="04A0" w:firstRow="1" w:lastRow="0" w:firstColumn="1" w:lastColumn="0" w:noHBand="0" w:noVBand="1"/>
        </w:tblPrEx>
        <w:tc>
          <w:tcPr>
            <w:tcW w:w="2186" w:type="dxa"/>
            <w:tcBorders>
              <w:left w:val="nil"/>
            </w:tcBorders>
            <w:vAlign w:val="center"/>
          </w:tcPr>
          <w:p w14:paraId="5A167EC4" w14:textId="77777777" w:rsidR="004A37D3" w:rsidRPr="007A1206" w:rsidRDefault="004A37D3" w:rsidP="004A37D3">
            <w:pPr>
              <w:rPr>
                <w:rFonts w:ascii="Times New Roman" w:hAnsi="Times New Roman"/>
                <w:szCs w:val="18"/>
                <w:u w:val="single"/>
              </w:rPr>
            </w:pPr>
            <w:r w:rsidRPr="007A1206">
              <w:rPr>
                <w:rFonts w:ascii="Times New Roman" w:hAnsi="Times New Roman"/>
                <w:szCs w:val="18"/>
                <w:u w:val="single"/>
              </w:rPr>
              <w:t>Wood (Note 15):</w:t>
            </w:r>
          </w:p>
        </w:tc>
        <w:tc>
          <w:tcPr>
            <w:tcW w:w="1931" w:type="dxa"/>
            <w:vAlign w:val="center"/>
          </w:tcPr>
          <w:p w14:paraId="5A167EC5"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0</w:t>
            </w:r>
          </w:p>
        </w:tc>
        <w:tc>
          <w:tcPr>
            <w:tcW w:w="1931" w:type="dxa"/>
            <w:vAlign w:val="center"/>
          </w:tcPr>
          <w:p w14:paraId="5A167EC6"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0</w:t>
            </w:r>
          </w:p>
        </w:tc>
        <w:tc>
          <w:tcPr>
            <w:tcW w:w="1931" w:type="dxa"/>
            <w:vAlign w:val="center"/>
          </w:tcPr>
          <w:p w14:paraId="5A167EC7"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0</w:t>
            </w:r>
          </w:p>
        </w:tc>
        <w:tc>
          <w:tcPr>
            <w:tcW w:w="1932" w:type="dxa"/>
            <w:tcBorders>
              <w:right w:val="nil"/>
            </w:tcBorders>
            <w:vAlign w:val="center"/>
          </w:tcPr>
          <w:p w14:paraId="5A167EC8"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0</w:t>
            </w:r>
          </w:p>
        </w:tc>
      </w:tr>
      <w:tr w:rsidR="0039176A" w:rsidRPr="007B49A6" w14:paraId="5A167ECB" w14:textId="77777777" w:rsidTr="0007739E">
        <w:tblPrEx>
          <w:tblLook w:val="04A0" w:firstRow="1" w:lastRow="0" w:firstColumn="1" w:lastColumn="0" w:noHBand="0" w:noVBand="1"/>
        </w:tblPrEx>
        <w:tc>
          <w:tcPr>
            <w:tcW w:w="9911" w:type="dxa"/>
            <w:gridSpan w:val="5"/>
            <w:tcBorders>
              <w:left w:val="nil"/>
            </w:tcBorders>
            <w:shd w:val="clear" w:color="auto" w:fill="EEECE1" w:themeFill="background2"/>
            <w:vAlign w:val="center"/>
          </w:tcPr>
          <w:p w14:paraId="5A167ECA" w14:textId="77777777" w:rsidR="0039176A" w:rsidRPr="007A1206" w:rsidRDefault="0039176A" w:rsidP="005D4235">
            <w:pPr>
              <w:jc w:val="center"/>
              <w:rPr>
                <w:rFonts w:ascii="Times New Roman" w:hAnsi="Times New Roman"/>
                <w:sz w:val="10"/>
                <w:szCs w:val="10"/>
              </w:rPr>
            </w:pPr>
          </w:p>
        </w:tc>
      </w:tr>
      <w:tr w:rsidR="004A37D3" w:rsidRPr="007B49A6" w14:paraId="5A167ED1" w14:textId="77777777" w:rsidTr="005D4235">
        <w:tblPrEx>
          <w:tblLook w:val="04A0" w:firstRow="1" w:lastRow="0" w:firstColumn="1" w:lastColumn="0" w:noHBand="0" w:noVBand="1"/>
        </w:tblPrEx>
        <w:tc>
          <w:tcPr>
            <w:tcW w:w="2186" w:type="dxa"/>
            <w:tcBorders>
              <w:left w:val="nil"/>
            </w:tcBorders>
            <w:vAlign w:val="center"/>
          </w:tcPr>
          <w:p w14:paraId="5A167ECC" w14:textId="77777777" w:rsidR="004A37D3" w:rsidRPr="007A1206" w:rsidRDefault="004A37D3" w:rsidP="004A37D3">
            <w:pPr>
              <w:rPr>
                <w:rFonts w:ascii="Times New Roman" w:hAnsi="Times New Roman"/>
                <w:szCs w:val="18"/>
                <w:u w:val="single"/>
              </w:rPr>
            </w:pPr>
            <w:r w:rsidRPr="007A1206">
              <w:rPr>
                <w:rFonts w:ascii="Times New Roman" w:hAnsi="Times New Roman"/>
                <w:szCs w:val="18"/>
                <w:u w:val="single"/>
              </w:rPr>
              <w:t>Post-Installed Anchors:</w:t>
            </w:r>
          </w:p>
        </w:tc>
        <w:tc>
          <w:tcPr>
            <w:tcW w:w="1931" w:type="dxa"/>
            <w:vAlign w:val="center"/>
          </w:tcPr>
          <w:p w14:paraId="5A167ECD" w14:textId="5E0F5561" w:rsidR="004A37D3" w:rsidRPr="007A1206" w:rsidRDefault="004A37D3" w:rsidP="005D4235">
            <w:pPr>
              <w:jc w:val="center"/>
              <w:rPr>
                <w:rFonts w:ascii="Times New Roman" w:hAnsi="Times New Roman"/>
                <w:szCs w:val="18"/>
              </w:rPr>
            </w:pPr>
            <w:r w:rsidRPr="007A1206">
              <w:rPr>
                <w:rFonts w:ascii="Times New Roman" w:hAnsi="Times New Roman"/>
                <w:szCs w:val="18"/>
              </w:rPr>
              <w:t xml:space="preserve">Not </w:t>
            </w:r>
            <w:r w:rsidR="0048128B">
              <w:rPr>
                <w:rFonts w:ascii="Times New Roman" w:hAnsi="Times New Roman"/>
                <w:szCs w:val="18"/>
              </w:rPr>
              <w:t>Required</w:t>
            </w:r>
            <w:r w:rsidRPr="007A1206">
              <w:rPr>
                <w:rFonts w:ascii="Times New Roman" w:hAnsi="Times New Roman"/>
                <w:szCs w:val="18"/>
                <w:vertAlign w:val="superscript"/>
              </w:rPr>
              <w:t>10</w:t>
            </w:r>
          </w:p>
        </w:tc>
        <w:tc>
          <w:tcPr>
            <w:tcW w:w="1931" w:type="dxa"/>
            <w:vAlign w:val="center"/>
          </w:tcPr>
          <w:p w14:paraId="5A167ECE" w14:textId="1AFE2AC2" w:rsidR="004A37D3" w:rsidRPr="007A1206" w:rsidRDefault="004A37D3" w:rsidP="005D4235">
            <w:pPr>
              <w:jc w:val="center"/>
              <w:rPr>
                <w:rFonts w:ascii="Times New Roman" w:hAnsi="Times New Roman"/>
                <w:szCs w:val="18"/>
              </w:rPr>
            </w:pPr>
            <w:r w:rsidRPr="007A1206">
              <w:rPr>
                <w:rFonts w:ascii="Times New Roman" w:hAnsi="Times New Roman"/>
                <w:szCs w:val="18"/>
              </w:rPr>
              <w:t xml:space="preserve">Not </w:t>
            </w:r>
            <w:r w:rsidR="0048128B">
              <w:rPr>
                <w:rFonts w:ascii="Times New Roman" w:hAnsi="Times New Roman"/>
                <w:szCs w:val="18"/>
              </w:rPr>
              <w:t>Required</w:t>
            </w:r>
            <w:r w:rsidRPr="007A1206">
              <w:rPr>
                <w:rFonts w:ascii="Times New Roman" w:hAnsi="Times New Roman"/>
                <w:szCs w:val="18"/>
                <w:vertAlign w:val="superscript"/>
              </w:rPr>
              <w:t>10</w:t>
            </w:r>
          </w:p>
        </w:tc>
        <w:tc>
          <w:tcPr>
            <w:tcW w:w="1931" w:type="dxa"/>
            <w:vAlign w:val="center"/>
          </w:tcPr>
          <w:p w14:paraId="5A167ECF" w14:textId="5DE716DD" w:rsidR="004A37D3" w:rsidRPr="007A1206" w:rsidRDefault="004A37D3" w:rsidP="005D4235">
            <w:pPr>
              <w:jc w:val="center"/>
              <w:rPr>
                <w:rFonts w:ascii="Times New Roman" w:hAnsi="Times New Roman"/>
                <w:szCs w:val="18"/>
              </w:rPr>
            </w:pPr>
            <w:r w:rsidRPr="007A1206">
              <w:rPr>
                <w:rFonts w:ascii="Times New Roman" w:hAnsi="Times New Roman"/>
                <w:szCs w:val="18"/>
              </w:rPr>
              <w:t xml:space="preserve">Not </w:t>
            </w:r>
            <w:r w:rsidR="0048128B">
              <w:rPr>
                <w:rFonts w:ascii="Times New Roman" w:hAnsi="Times New Roman"/>
                <w:szCs w:val="18"/>
              </w:rPr>
              <w:t>Required</w:t>
            </w:r>
            <w:r w:rsidRPr="007A1206">
              <w:rPr>
                <w:rFonts w:ascii="Times New Roman" w:hAnsi="Times New Roman"/>
                <w:szCs w:val="18"/>
                <w:vertAlign w:val="superscript"/>
              </w:rPr>
              <w:t>10</w:t>
            </w:r>
          </w:p>
        </w:tc>
        <w:tc>
          <w:tcPr>
            <w:tcW w:w="1932" w:type="dxa"/>
            <w:tcBorders>
              <w:right w:val="nil"/>
            </w:tcBorders>
            <w:vAlign w:val="center"/>
          </w:tcPr>
          <w:p w14:paraId="5A167ED0" w14:textId="11A6E8BC" w:rsidR="004A37D3" w:rsidRPr="007A1206" w:rsidRDefault="004A37D3" w:rsidP="005D4235">
            <w:pPr>
              <w:jc w:val="center"/>
              <w:rPr>
                <w:rFonts w:ascii="Times New Roman" w:hAnsi="Times New Roman"/>
                <w:szCs w:val="18"/>
              </w:rPr>
            </w:pPr>
            <w:r w:rsidRPr="007A1206">
              <w:rPr>
                <w:rFonts w:ascii="Times New Roman" w:hAnsi="Times New Roman"/>
                <w:szCs w:val="18"/>
              </w:rPr>
              <w:t xml:space="preserve">Not </w:t>
            </w:r>
            <w:r w:rsidR="0048128B">
              <w:rPr>
                <w:rFonts w:ascii="Times New Roman" w:hAnsi="Times New Roman"/>
                <w:szCs w:val="18"/>
              </w:rPr>
              <w:t>Required</w:t>
            </w:r>
            <w:r w:rsidRPr="007A1206">
              <w:rPr>
                <w:rFonts w:ascii="Times New Roman" w:hAnsi="Times New Roman"/>
                <w:szCs w:val="18"/>
                <w:vertAlign w:val="superscript"/>
              </w:rPr>
              <w:t>10</w:t>
            </w:r>
          </w:p>
        </w:tc>
      </w:tr>
      <w:tr w:rsidR="0039176A" w:rsidRPr="007B49A6" w14:paraId="5A167ED3" w14:textId="77777777" w:rsidTr="00BD0CE6">
        <w:tblPrEx>
          <w:tblLook w:val="04A0" w:firstRow="1" w:lastRow="0" w:firstColumn="1" w:lastColumn="0" w:noHBand="0" w:noVBand="1"/>
        </w:tblPrEx>
        <w:trPr>
          <w:trHeight w:val="288"/>
        </w:trPr>
        <w:tc>
          <w:tcPr>
            <w:tcW w:w="9911" w:type="dxa"/>
            <w:gridSpan w:val="5"/>
            <w:tcBorders>
              <w:left w:val="nil"/>
            </w:tcBorders>
            <w:shd w:val="clear" w:color="auto" w:fill="EEECE1" w:themeFill="background2"/>
          </w:tcPr>
          <w:p w14:paraId="5A167ED2" w14:textId="77777777" w:rsidR="0039176A" w:rsidRPr="007A1206" w:rsidRDefault="0039176A" w:rsidP="005D4235">
            <w:pPr>
              <w:jc w:val="center"/>
              <w:rPr>
                <w:rFonts w:ascii="Times New Roman" w:hAnsi="Times New Roman"/>
                <w:sz w:val="10"/>
                <w:szCs w:val="10"/>
              </w:rPr>
            </w:pPr>
          </w:p>
        </w:tc>
      </w:tr>
      <w:tr w:rsidR="004A37D3" w:rsidRPr="007B49A6" w14:paraId="5A167ED9" w14:textId="77777777" w:rsidTr="005D4235">
        <w:tblPrEx>
          <w:tblLook w:val="04A0" w:firstRow="1" w:lastRow="0" w:firstColumn="1" w:lastColumn="0" w:noHBand="0" w:noVBand="1"/>
        </w:tblPrEx>
        <w:tc>
          <w:tcPr>
            <w:tcW w:w="2186" w:type="dxa"/>
            <w:tcBorders>
              <w:left w:val="nil"/>
            </w:tcBorders>
            <w:vAlign w:val="center"/>
          </w:tcPr>
          <w:p w14:paraId="5A167ED4" w14:textId="77777777" w:rsidR="004A37D3" w:rsidRPr="007A1206" w:rsidRDefault="00CF0F26" w:rsidP="004A37D3">
            <w:pPr>
              <w:rPr>
                <w:rFonts w:ascii="Times New Roman" w:hAnsi="Times New Roman"/>
                <w:b/>
                <w:szCs w:val="18"/>
              </w:rPr>
            </w:pPr>
            <w:r>
              <w:rPr>
                <w:rFonts w:ascii="Times New Roman" w:hAnsi="Times New Roman"/>
                <w:b/>
                <w:szCs w:val="18"/>
              </w:rPr>
              <w:t>INSPECTION</w:t>
            </w:r>
            <w:r w:rsidR="004A37D3" w:rsidRPr="007A1206">
              <w:rPr>
                <w:rFonts w:ascii="Times New Roman" w:hAnsi="Times New Roman"/>
                <w:b/>
                <w:szCs w:val="18"/>
              </w:rPr>
              <w:t>S:</w:t>
            </w:r>
          </w:p>
        </w:tc>
        <w:tc>
          <w:tcPr>
            <w:tcW w:w="1931" w:type="dxa"/>
          </w:tcPr>
          <w:p w14:paraId="5A167ED5" w14:textId="77777777" w:rsidR="004A37D3" w:rsidRPr="007A1206" w:rsidRDefault="004A37D3" w:rsidP="005D4235">
            <w:pPr>
              <w:jc w:val="center"/>
              <w:rPr>
                <w:rFonts w:ascii="Times New Roman" w:hAnsi="Times New Roman"/>
                <w:szCs w:val="18"/>
              </w:rPr>
            </w:pPr>
          </w:p>
        </w:tc>
        <w:tc>
          <w:tcPr>
            <w:tcW w:w="1931" w:type="dxa"/>
          </w:tcPr>
          <w:p w14:paraId="5A167ED6" w14:textId="77777777" w:rsidR="004A37D3" w:rsidRPr="007A1206" w:rsidRDefault="004A37D3" w:rsidP="005D4235">
            <w:pPr>
              <w:jc w:val="center"/>
              <w:rPr>
                <w:rFonts w:ascii="Times New Roman" w:hAnsi="Times New Roman"/>
                <w:szCs w:val="18"/>
              </w:rPr>
            </w:pPr>
          </w:p>
        </w:tc>
        <w:tc>
          <w:tcPr>
            <w:tcW w:w="1931" w:type="dxa"/>
          </w:tcPr>
          <w:p w14:paraId="5A167ED7" w14:textId="77777777" w:rsidR="004A37D3" w:rsidRPr="007A1206" w:rsidRDefault="004A37D3" w:rsidP="005D4235">
            <w:pPr>
              <w:jc w:val="center"/>
              <w:rPr>
                <w:rFonts w:ascii="Times New Roman" w:hAnsi="Times New Roman"/>
                <w:szCs w:val="18"/>
              </w:rPr>
            </w:pPr>
          </w:p>
        </w:tc>
        <w:tc>
          <w:tcPr>
            <w:tcW w:w="1932" w:type="dxa"/>
            <w:tcBorders>
              <w:right w:val="nil"/>
            </w:tcBorders>
          </w:tcPr>
          <w:p w14:paraId="5A167ED8" w14:textId="77777777" w:rsidR="004A37D3" w:rsidRPr="007A1206" w:rsidRDefault="004A37D3" w:rsidP="005D4235">
            <w:pPr>
              <w:jc w:val="center"/>
              <w:rPr>
                <w:rFonts w:ascii="Times New Roman" w:hAnsi="Times New Roman"/>
                <w:szCs w:val="18"/>
              </w:rPr>
            </w:pPr>
          </w:p>
        </w:tc>
      </w:tr>
      <w:tr w:rsidR="004A37D3" w:rsidRPr="007B49A6" w14:paraId="5A167EDF" w14:textId="77777777" w:rsidTr="005D4235">
        <w:tblPrEx>
          <w:tblLook w:val="04A0" w:firstRow="1" w:lastRow="0" w:firstColumn="1" w:lastColumn="0" w:noHBand="0" w:noVBand="1"/>
        </w:tblPrEx>
        <w:tc>
          <w:tcPr>
            <w:tcW w:w="2186" w:type="dxa"/>
            <w:tcBorders>
              <w:left w:val="nil"/>
            </w:tcBorders>
            <w:vAlign w:val="center"/>
          </w:tcPr>
          <w:p w14:paraId="5A167EDA" w14:textId="77777777" w:rsidR="004A37D3" w:rsidRPr="007A1206" w:rsidRDefault="004A37D3" w:rsidP="004A37D3">
            <w:pPr>
              <w:rPr>
                <w:rFonts w:ascii="Times New Roman" w:hAnsi="Times New Roman"/>
                <w:szCs w:val="18"/>
                <w:u w:val="single"/>
              </w:rPr>
            </w:pPr>
            <w:r w:rsidRPr="007A1206">
              <w:rPr>
                <w:rFonts w:ascii="Times New Roman" w:hAnsi="Times New Roman"/>
                <w:szCs w:val="18"/>
                <w:u w:val="single"/>
              </w:rPr>
              <w:t>Engineered Fill</w:t>
            </w:r>
            <w:r w:rsidR="00E14FAA">
              <w:rPr>
                <w:rFonts w:ascii="Times New Roman" w:hAnsi="Times New Roman"/>
                <w:szCs w:val="18"/>
                <w:u w:val="single"/>
              </w:rPr>
              <w:t xml:space="preserve"> (soils)</w:t>
            </w:r>
            <w:r w:rsidRPr="007A1206">
              <w:rPr>
                <w:rFonts w:ascii="Times New Roman" w:hAnsi="Times New Roman"/>
                <w:szCs w:val="18"/>
                <w:u w:val="single"/>
              </w:rPr>
              <w:t>:</w:t>
            </w:r>
          </w:p>
        </w:tc>
        <w:tc>
          <w:tcPr>
            <w:tcW w:w="1931" w:type="dxa"/>
          </w:tcPr>
          <w:p w14:paraId="5A167EDB" w14:textId="77777777" w:rsidR="004A37D3" w:rsidRPr="007A1206" w:rsidRDefault="004A37D3" w:rsidP="005D4235">
            <w:pPr>
              <w:jc w:val="center"/>
              <w:rPr>
                <w:rFonts w:ascii="Times New Roman" w:hAnsi="Times New Roman"/>
                <w:szCs w:val="18"/>
              </w:rPr>
            </w:pPr>
          </w:p>
        </w:tc>
        <w:tc>
          <w:tcPr>
            <w:tcW w:w="1931" w:type="dxa"/>
          </w:tcPr>
          <w:p w14:paraId="5A167EDC" w14:textId="77777777" w:rsidR="004A37D3" w:rsidRPr="007A1206" w:rsidRDefault="004A37D3" w:rsidP="005D4235">
            <w:pPr>
              <w:jc w:val="center"/>
              <w:rPr>
                <w:rFonts w:ascii="Times New Roman" w:hAnsi="Times New Roman"/>
                <w:szCs w:val="18"/>
              </w:rPr>
            </w:pPr>
          </w:p>
        </w:tc>
        <w:tc>
          <w:tcPr>
            <w:tcW w:w="1931" w:type="dxa"/>
          </w:tcPr>
          <w:p w14:paraId="5A167EDD" w14:textId="77777777" w:rsidR="004A37D3" w:rsidRPr="007A1206" w:rsidRDefault="004A37D3" w:rsidP="005D4235">
            <w:pPr>
              <w:jc w:val="center"/>
              <w:rPr>
                <w:rFonts w:ascii="Times New Roman" w:hAnsi="Times New Roman"/>
                <w:szCs w:val="18"/>
              </w:rPr>
            </w:pPr>
          </w:p>
        </w:tc>
        <w:tc>
          <w:tcPr>
            <w:tcW w:w="1932" w:type="dxa"/>
            <w:tcBorders>
              <w:right w:val="nil"/>
            </w:tcBorders>
          </w:tcPr>
          <w:p w14:paraId="5A167EDE" w14:textId="77777777" w:rsidR="004A37D3" w:rsidRPr="007A1206" w:rsidRDefault="004A37D3" w:rsidP="005D4235">
            <w:pPr>
              <w:jc w:val="center"/>
              <w:rPr>
                <w:rFonts w:ascii="Times New Roman" w:hAnsi="Times New Roman"/>
                <w:szCs w:val="18"/>
              </w:rPr>
            </w:pPr>
          </w:p>
        </w:tc>
      </w:tr>
      <w:tr w:rsidR="004A37D3" w:rsidRPr="007B49A6" w14:paraId="5A167EE5" w14:textId="77777777" w:rsidTr="005D4235">
        <w:tblPrEx>
          <w:tblLook w:val="04A0" w:firstRow="1" w:lastRow="0" w:firstColumn="1" w:lastColumn="0" w:noHBand="0" w:noVBand="1"/>
        </w:tblPrEx>
        <w:tc>
          <w:tcPr>
            <w:tcW w:w="2186" w:type="dxa"/>
            <w:tcBorders>
              <w:left w:val="nil"/>
            </w:tcBorders>
            <w:vAlign w:val="center"/>
          </w:tcPr>
          <w:p w14:paraId="5A167EE0" w14:textId="77777777" w:rsidR="004A37D3" w:rsidRPr="007A1206" w:rsidRDefault="005D4235" w:rsidP="004A37D3">
            <w:pPr>
              <w:rPr>
                <w:rFonts w:ascii="Times New Roman" w:hAnsi="Times New Roman"/>
                <w:szCs w:val="18"/>
              </w:rPr>
            </w:pPr>
            <w:r w:rsidRPr="007A1206">
              <w:rPr>
                <w:rFonts w:ascii="Times New Roman" w:hAnsi="Times New Roman"/>
                <w:szCs w:val="18"/>
              </w:rPr>
              <w:t xml:space="preserve">   </w:t>
            </w:r>
            <w:r w:rsidR="004A37D3" w:rsidRPr="007A1206">
              <w:rPr>
                <w:rFonts w:ascii="Times New Roman" w:hAnsi="Times New Roman"/>
                <w:szCs w:val="18"/>
              </w:rPr>
              <w:t>Fill:</w:t>
            </w:r>
          </w:p>
        </w:tc>
        <w:tc>
          <w:tcPr>
            <w:tcW w:w="1931" w:type="dxa"/>
            <w:vAlign w:val="center"/>
          </w:tcPr>
          <w:p w14:paraId="5A167EE1"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Note 2</w:t>
            </w:r>
          </w:p>
        </w:tc>
        <w:tc>
          <w:tcPr>
            <w:tcW w:w="1931" w:type="dxa"/>
            <w:vAlign w:val="center"/>
          </w:tcPr>
          <w:p w14:paraId="5A167EE2"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Note 2</w:t>
            </w:r>
          </w:p>
        </w:tc>
        <w:tc>
          <w:tcPr>
            <w:tcW w:w="1931" w:type="dxa"/>
            <w:vAlign w:val="center"/>
          </w:tcPr>
          <w:p w14:paraId="5A167EE3"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Note 2</w:t>
            </w:r>
          </w:p>
        </w:tc>
        <w:tc>
          <w:tcPr>
            <w:tcW w:w="1932" w:type="dxa"/>
            <w:tcBorders>
              <w:right w:val="nil"/>
            </w:tcBorders>
            <w:vAlign w:val="center"/>
          </w:tcPr>
          <w:p w14:paraId="5A167EE4"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Note 2</w:t>
            </w:r>
          </w:p>
        </w:tc>
      </w:tr>
      <w:tr w:rsidR="004A37D3" w:rsidRPr="007B49A6" w14:paraId="5A167EEB" w14:textId="77777777" w:rsidTr="005D4235">
        <w:tblPrEx>
          <w:tblLook w:val="04A0" w:firstRow="1" w:lastRow="0" w:firstColumn="1" w:lastColumn="0" w:noHBand="0" w:noVBand="1"/>
        </w:tblPrEx>
        <w:tc>
          <w:tcPr>
            <w:tcW w:w="2186" w:type="dxa"/>
            <w:tcBorders>
              <w:left w:val="nil"/>
            </w:tcBorders>
            <w:vAlign w:val="center"/>
          </w:tcPr>
          <w:p w14:paraId="5A167EE6" w14:textId="77777777" w:rsidR="004A37D3" w:rsidRPr="007A1206" w:rsidRDefault="005D4235" w:rsidP="004A37D3">
            <w:pPr>
              <w:rPr>
                <w:rFonts w:ascii="Times New Roman" w:hAnsi="Times New Roman"/>
                <w:szCs w:val="18"/>
              </w:rPr>
            </w:pPr>
            <w:r w:rsidRPr="007A1206">
              <w:rPr>
                <w:rFonts w:ascii="Times New Roman" w:hAnsi="Times New Roman"/>
                <w:szCs w:val="18"/>
              </w:rPr>
              <w:t xml:space="preserve">   </w:t>
            </w:r>
            <w:r w:rsidR="004A37D3" w:rsidRPr="007A1206">
              <w:rPr>
                <w:rFonts w:ascii="Times New Roman" w:hAnsi="Times New Roman"/>
                <w:szCs w:val="18"/>
              </w:rPr>
              <w:t>Base under Paving:</w:t>
            </w:r>
          </w:p>
        </w:tc>
        <w:tc>
          <w:tcPr>
            <w:tcW w:w="1931" w:type="dxa"/>
            <w:vAlign w:val="center"/>
          </w:tcPr>
          <w:p w14:paraId="5A167EE7"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1</w:t>
            </w:r>
            <w:r w:rsidRPr="007A1206">
              <w:rPr>
                <w:rFonts w:ascii="Times New Roman" w:hAnsi="Times New Roman"/>
                <w:szCs w:val="18"/>
                <w:vertAlign w:val="superscript"/>
              </w:rPr>
              <w:t>14</w:t>
            </w:r>
          </w:p>
        </w:tc>
        <w:tc>
          <w:tcPr>
            <w:tcW w:w="1931" w:type="dxa"/>
            <w:vAlign w:val="center"/>
          </w:tcPr>
          <w:p w14:paraId="5A167EE8"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1</w:t>
            </w:r>
            <w:r w:rsidRPr="007A1206">
              <w:rPr>
                <w:rFonts w:ascii="Times New Roman" w:hAnsi="Times New Roman"/>
                <w:szCs w:val="18"/>
                <w:vertAlign w:val="superscript"/>
              </w:rPr>
              <w:t>14</w:t>
            </w:r>
          </w:p>
        </w:tc>
        <w:tc>
          <w:tcPr>
            <w:tcW w:w="1931" w:type="dxa"/>
            <w:vAlign w:val="center"/>
          </w:tcPr>
          <w:p w14:paraId="5A167EE9"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1</w:t>
            </w:r>
            <w:r w:rsidRPr="007A1206">
              <w:rPr>
                <w:rFonts w:ascii="Times New Roman" w:hAnsi="Times New Roman"/>
                <w:szCs w:val="18"/>
                <w:vertAlign w:val="superscript"/>
              </w:rPr>
              <w:t>14</w:t>
            </w:r>
          </w:p>
        </w:tc>
        <w:tc>
          <w:tcPr>
            <w:tcW w:w="1932" w:type="dxa"/>
            <w:tcBorders>
              <w:right w:val="nil"/>
            </w:tcBorders>
            <w:vAlign w:val="center"/>
          </w:tcPr>
          <w:p w14:paraId="5A167EEA"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1</w:t>
            </w:r>
            <w:r w:rsidRPr="007A1206">
              <w:rPr>
                <w:rFonts w:ascii="Times New Roman" w:hAnsi="Times New Roman"/>
                <w:szCs w:val="18"/>
                <w:vertAlign w:val="superscript"/>
              </w:rPr>
              <w:t>14</w:t>
            </w:r>
          </w:p>
        </w:tc>
      </w:tr>
      <w:tr w:rsidR="004A37D3" w:rsidRPr="007B49A6" w14:paraId="5A167EF1" w14:textId="77777777" w:rsidTr="005D4235">
        <w:tblPrEx>
          <w:tblLook w:val="04A0" w:firstRow="1" w:lastRow="0" w:firstColumn="1" w:lastColumn="0" w:noHBand="0" w:noVBand="1"/>
        </w:tblPrEx>
        <w:tc>
          <w:tcPr>
            <w:tcW w:w="2186" w:type="dxa"/>
            <w:tcBorders>
              <w:left w:val="nil"/>
            </w:tcBorders>
            <w:vAlign w:val="center"/>
          </w:tcPr>
          <w:p w14:paraId="5A167EEC" w14:textId="77777777" w:rsidR="004A37D3" w:rsidRPr="007A1206" w:rsidRDefault="005D4235" w:rsidP="004A37D3">
            <w:pPr>
              <w:rPr>
                <w:rFonts w:ascii="Times New Roman" w:hAnsi="Times New Roman"/>
                <w:szCs w:val="18"/>
              </w:rPr>
            </w:pPr>
            <w:r w:rsidRPr="007A1206">
              <w:rPr>
                <w:rFonts w:ascii="Times New Roman" w:hAnsi="Times New Roman"/>
                <w:szCs w:val="18"/>
              </w:rPr>
              <w:t xml:space="preserve">   </w:t>
            </w:r>
            <w:r w:rsidR="004A37D3" w:rsidRPr="007A1206">
              <w:rPr>
                <w:rFonts w:ascii="Times New Roman" w:hAnsi="Times New Roman"/>
                <w:szCs w:val="18"/>
              </w:rPr>
              <w:t xml:space="preserve">Base under Interior </w:t>
            </w:r>
            <w:r w:rsidR="0007739E">
              <w:rPr>
                <w:rFonts w:ascii="Times New Roman" w:hAnsi="Times New Roman"/>
                <w:szCs w:val="18"/>
              </w:rPr>
              <w:br/>
              <w:t xml:space="preserve">   </w:t>
            </w:r>
            <w:r w:rsidR="004A37D3" w:rsidRPr="007A1206">
              <w:rPr>
                <w:rFonts w:ascii="Times New Roman" w:hAnsi="Times New Roman"/>
                <w:szCs w:val="18"/>
              </w:rPr>
              <w:t>Slabs:</w:t>
            </w:r>
          </w:p>
        </w:tc>
        <w:tc>
          <w:tcPr>
            <w:tcW w:w="1931" w:type="dxa"/>
            <w:vAlign w:val="center"/>
          </w:tcPr>
          <w:p w14:paraId="5A167EED"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Note 4</w:t>
            </w:r>
          </w:p>
        </w:tc>
        <w:tc>
          <w:tcPr>
            <w:tcW w:w="1931" w:type="dxa"/>
            <w:vAlign w:val="center"/>
          </w:tcPr>
          <w:p w14:paraId="5A167EEE"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Note 4</w:t>
            </w:r>
          </w:p>
        </w:tc>
        <w:tc>
          <w:tcPr>
            <w:tcW w:w="1931" w:type="dxa"/>
            <w:vAlign w:val="center"/>
          </w:tcPr>
          <w:p w14:paraId="5A167EEF"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Note 4</w:t>
            </w:r>
          </w:p>
        </w:tc>
        <w:tc>
          <w:tcPr>
            <w:tcW w:w="1932" w:type="dxa"/>
            <w:tcBorders>
              <w:right w:val="nil"/>
            </w:tcBorders>
            <w:vAlign w:val="center"/>
          </w:tcPr>
          <w:p w14:paraId="5A167EF0"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Note 4</w:t>
            </w:r>
          </w:p>
        </w:tc>
      </w:tr>
      <w:tr w:rsidR="004A37D3" w:rsidRPr="007B49A6" w14:paraId="5A167EF9" w14:textId="77777777" w:rsidTr="005D4235">
        <w:tblPrEx>
          <w:tblLook w:val="04A0" w:firstRow="1" w:lastRow="0" w:firstColumn="1" w:lastColumn="0" w:noHBand="0" w:noVBand="1"/>
        </w:tblPrEx>
        <w:tc>
          <w:tcPr>
            <w:tcW w:w="2186" w:type="dxa"/>
            <w:tcBorders>
              <w:left w:val="nil"/>
            </w:tcBorders>
            <w:vAlign w:val="center"/>
          </w:tcPr>
          <w:p w14:paraId="5A167EF2" w14:textId="77777777" w:rsidR="007B49A6" w:rsidRPr="007A1206" w:rsidRDefault="005D4235" w:rsidP="004A37D3">
            <w:pPr>
              <w:rPr>
                <w:rFonts w:ascii="Times New Roman" w:hAnsi="Times New Roman"/>
                <w:szCs w:val="18"/>
              </w:rPr>
            </w:pPr>
            <w:r w:rsidRPr="007A1206">
              <w:rPr>
                <w:rFonts w:ascii="Times New Roman" w:hAnsi="Times New Roman"/>
                <w:szCs w:val="18"/>
              </w:rPr>
              <w:t xml:space="preserve">   </w:t>
            </w:r>
            <w:r w:rsidR="004A37D3" w:rsidRPr="007A1206">
              <w:rPr>
                <w:rFonts w:ascii="Times New Roman" w:hAnsi="Times New Roman"/>
                <w:szCs w:val="18"/>
              </w:rPr>
              <w:t>Inspect Site and</w:t>
            </w:r>
          </w:p>
          <w:p w14:paraId="5A167EF3" w14:textId="77777777" w:rsidR="005D4235" w:rsidRPr="007A1206" w:rsidRDefault="007B49A6" w:rsidP="004A37D3">
            <w:pPr>
              <w:rPr>
                <w:rFonts w:ascii="Times New Roman" w:hAnsi="Times New Roman"/>
                <w:szCs w:val="18"/>
              </w:rPr>
            </w:pPr>
            <w:r w:rsidRPr="007A1206">
              <w:rPr>
                <w:rFonts w:ascii="Times New Roman" w:hAnsi="Times New Roman"/>
                <w:szCs w:val="18"/>
              </w:rPr>
              <w:t xml:space="preserve">  </w:t>
            </w:r>
            <w:r w:rsidR="004A37D3" w:rsidRPr="007A1206">
              <w:rPr>
                <w:rFonts w:ascii="Times New Roman" w:hAnsi="Times New Roman"/>
                <w:szCs w:val="18"/>
              </w:rPr>
              <w:t xml:space="preserve"> Excavations</w:t>
            </w:r>
          </w:p>
          <w:p w14:paraId="5A167EF4" w14:textId="77777777" w:rsidR="004A37D3" w:rsidRPr="007A1206" w:rsidRDefault="005D4235" w:rsidP="004A37D3">
            <w:pPr>
              <w:rPr>
                <w:rFonts w:ascii="Times New Roman" w:hAnsi="Times New Roman"/>
                <w:szCs w:val="18"/>
              </w:rPr>
            </w:pPr>
            <w:r w:rsidRPr="007A1206">
              <w:rPr>
                <w:rFonts w:ascii="Times New Roman" w:hAnsi="Times New Roman"/>
                <w:szCs w:val="18"/>
              </w:rPr>
              <w:t xml:space="preserve">  </w:t>
            </w:r>
            <w:r w:rsidR="004A37D3" w:rsidRPr="007A1206">
              <w:rPr>
                <w:rFonts w:ascii="Times New Roman" w:hAnsi="Times New Roman"/>
                <w:szCs w:val="18"/>
              </w:rPr>
              <w:t xml:space="preserve"> Before Fill Placement:</w:t>
            </w:r>
          </w:p>
        </w:tc>
        <w:tc>
          <w:tcPr>
            <w:tcW w:w="1931" w:type="dxa"/>
            <w:vAlign w:val="center"/>
          </w:tcPr>
          <w:p w14:paraId="5A167EF5"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1</w:t>
            </w:r>
            <w:r w:rsidRPr="007A1206">
              <w:rPr>
                <w:rFonts w:ascii="Times New Roman" w:hAnsi="Times New Roman"/>
                <w:szCs w:val="18"/>
                <w:vertAlign w:val="superscript"/>
              </w:rPr>
              <w:t>11</w:t>
            </w:r>
          </w:p>
        </w:tc>
        <w:tc>
          <w:tcPr>
            <w:tcW w:w="1931" w:type="dxa"/>
            <w:vAlign w:val="center"/>
          </w:tcPr>
          <w:p w14:paraId="5A167EF6"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1</w:t>
            </w:r>
            <w:r w:rsidRPr="007A1206">
              <w:rPr>
                <w:rFonts w:ascii="Times New Roman" w:hAnsi="Times New Roman"/>
                <w:szCs w:val="18"/>
                <w:vertAlign w:val="superscript"/>
              </w:rPr>
              <w:t>11</w:t>
            </w:r>
          </w:p>
        </w:tc>
        <w:tc>
          <w:tcPr>
            <w:tcW w:w="1931" w:type="dxa"/>
            <w:vAlign w:val="center"/>
          </w:tcPr>
          <w:p w14:paraId="5A167EF7"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1</w:t>
            </w:r>
            <w:r w:rsidRPr="007A1206">
              <w:rPr>
                <w:rFonts w:ascii="Times New Roman" w:hAnsi="Times New Roman"/>
                <w:szCs w:val="18"/>
                <w:vertAlign w:val="superscript"/>
              </w:rPr>
              <w:t>11</w:t>
            </w:r>
          </w:p>
        </w:tc>
        <w:tc>
          <w:tcPr>
            <w:tcW w:w="1932" w:type="dxa"/>
            <w:tcBorders>
              <w:right w:val="nil"/>
            </w:tcBorders>
            <w:vAlign w:val="center"/>
          </w:tcPr>
          <w:p w14:paraId="5A167EF8"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1</w:t>
            </w:r>
            <w:r w:rsidRPr="007A1206">
              <w:rPr>
                <w:rFonts w:ascii="Times New Roman" w:hAnsi="Times New Roman"/>
                <w:szCs w:val="18"/>
                <w:vertAlign w:val="superscript"/>
              </w:rPr>
              <w:t>11</w:t>
            </w:r>
          </w:p>
        </w:tc>
      </w:tr>
      <w:tr w:rsidR="004A37D3" w:rsidRPr="007B49A6" w14:paraId="5A167EFF" w14:textId="77777777" w:rsidTr="005D4235">
        <w:tblPrEx>
          <w:tblLook w:val="04A0" w:firstRow="1" w:lastRow="0" w:firstColumn="1" w:lastColumn="0" w:noHBand="0" w:noVBand="1"/>
        </w:tblPrEx>
        <w:tc>
          <w:tcPr>
            <w:tcW w:w="2186" w:type="dxa"/>
            <w:tcBorders>
              <w:left w:val="nil"/>
            </w:tcBorders>
            <w:vAlign w:val="center"/>
          </w:tcPr>
          <w:p w14:paraId="5A167EFA" w14:textId="77777777" w:rsidR="004A37D3" w:rsidRPr="007A1206" w:rsidRDefault="004A37D3" w:rsidP="004A37D3">
            <w:pPr>
              <w:rPr>
                <w:rFonts w:ascii="Times New Roman" w:hAnsi="Times New Roman"/>
                <w:szCs w:val="18"/>
                <w:u w:val="single"/>
              </w:rPr>
            </w:pPr>
            <w:r w:rsidRPr="007A1206">
              <w:rPr>
                <w:rFonts w:ascii="Times New Roman" w:hAnsi="Times New Roman"/>
                <w:szCs w:val="18"/>
                <w:u w:val="single"/>
              </w:rPr>
              <w:t>Concrete:</w:t>
            </w:r>
          </w:p>
        </w:tc>
        <w:tc>
          <w:tcPr>
            <w:tcW w:w="1931" w:type="dxa"/>
          </w:tcPr>
          <w:p w14:paraId="5A167EFB" w14:textId="77777777" w:rsidR="004A37D3" w:rsidRPr="007A1206" w:rsidRDefault="004A37D3" w:rsidP="005D4235">
            <w:pPr>
              <w:jc w:val="center"/>
              <w:rPr>
                <w:rFonts w:ascii="Times New Roman" w:hAnsi="Times New Roman"/>
                <w:szCs w:val="18"/>
              </w:rPr>
            </w:pPr>
          </w:p>
        </w:tc>
        <w:tc>
          <w:tcPr>
            <w:tcW w:w="1931" w:type="dxa"/>
          </w:tcPr>
          <w:p w14:paraId="5A167EFC" w14:textId="77777777" w:rsidR="004A37D3" w:rsidRPr="007A1206" w:rsidRDefault="004A37D3" w:rsidP="005D4235">
            <w:pPr>
              <w:jc w:val="center"/>
              <w:rPr>
                <w:rFonts w:ascii="Times New Roman" w:hAnsi="Times New Roman"/>
                <w:szCs w:val="18"/>
              </w:rPr>
            </w:pPr>
          </w:p>
        </w:tc>
        <w:tc>
          <w:tcPr>
            <w:tcW w:w="1931" w:type="dxa"/>
          </w:tcPr>
          <w:p w14:paraId="5A167EFD" w14:textId="77777777" w:rsidR="004A37D3" w:rsidRPr="007A1206" w:rsidRDefault="004A37D3" w:rsidP="005D4235">
            <w:pPr>
              <w:jc w:val="center"/>
              <w:rPr>
                <w:rFonts w:ascii="Times New Roman" w:hAnsi="Times New Roman"/>
                <w:szCs w:val="18"/>
              </w:rPr>
            </w:pPr>
          </w:p>
        </w:tc>
        <w:tc>
          <w:tcPr>
            <w:tcW w:w="1932" w:type="dxa"/>
            <w:tcBorders>
              <w:right w:val="nil"/>
            </w:tcBorders>
          </w:tcPr>
          <w:p w14:paraId="5A167EFE" w14:textId="77777777" w:rsidR="004A37D3" w:rsidRPr="007A1206" w:rsidRDefault="004A37D3" w:rsidP="005D4235">
            <w:pPr>
              <w:jc w:val="center"/>
              <w:rPr>
                <w:rFonts w:ascii="Times New Roman" w:hAnsi="Times New Roman"/>
                <w:szCs w:val="18"/>
              </w:rPr>
            </w:pPr>
          </w:p>
        </w:tc>
      </w:tr>
      <w:tr w:rsidR="004A37D3" w:rsidRPr="007B49A6" w14:paraId="5A167F05" w14:textId="77777777" w:rsidTr="005D4235">
        <w:tblPrEx>
          <w:tblLook w:val="04A0" w:firstRow="1" w:lastRow="0" w:firstColumn="1" w:lastColumn="0" w:noHBand="0" w:noVBand="1"/>
        </w:tblPrEx>
        <w:tc>
          <w:tcPr>
            <w:tcW w:w="2186" w:type="dxa"/>
            <w:tcBorders>
              <w:left w:val="nil"/>
            </w:tcBorders>
            <w:vAlign w:val="center"/>
          </w:tcPr>
          <w:p w14:paraId="5A167F00" w14:textId="055EB2E7" w:rsidR="004A37D3" w:rsidRPr="007A1206" w:rsidRDefault="005D4235" w:rsidP="001B506D">
            <w:pPr>
              <w:ind w:right="-82"/>
              <w:rPr>
                <w:rFonts w:ascii="Times New Roman" w:hAnsi="Times New Roman"/>
                <w:szCs w:val="18"/>
              </w:rPr>
            </w:pPr>
            <w:r w:rsidRPr="007A1206">
              <w:rPr>
                <w:rFonts w:ascii="Times New Roman" w:hAnsi="Times New Roman"/>
                <w:szCs w:val="18"/>
              </w:rPr>
              <w:t xml:space="preserve">   </w:t>
            </w:r>
            <w:r w:rsidR="00BD0CE6">
              <w:rPr>
                <w:rFonts w:ascii="Times New Roman" w:hAnsi="Times New Roman"/>
                <w:szCs w:val="18"/>
              </w:rPr>
              <w:t>Site Cast (s</w:t>
            </w:r>
            <w:r w:rsidR="003678B5">
              <w:rPr>
                <w:rFonts w:ascii="Times New Roman" w:hAnsi="Times New Roman"/>
                <w:szCs w:val="18"/>
              </w:rPr>
              <w:t>idewalks, etc</w:t>
            </w:r>
            <w:r w:rsidR="001B506D">
              <w:rPr>
                <w:rFonts w:ascii="Times New Roman" w:hAnsi="Times New Roman"/>
                <w:szCs w:val="18"/>
              </w:rPr>
              <w:t>)</w:t>
            </w:r>
            <w:r w:rsidR="003678B5">
              <w:rPr>
                <w:rFonts w:ascii="Times New Roman" w:hAnsi="Times New Roman"/>
                <w:szCs w:val="18"/>
              </w:rPr>
              <w:t>:</w:t>
            </w:r>
          </w:p>
        </w:tc>
        <w:tc>
          <w:tcPr>
            <w:tcW w:w="1931" w:type="dxa"/>
            <w:vAlign w:val="center"/>
          </w:tcPr>
          <w:p w14:paraId="5A167F01" w14:textId="375D8982" w:rsidR="004A37D3" w:rsidRPr="007A1206" w:rsidRDefault="004A37D3" w:rsidP="005D4235">
            <w:pPr>
              <w:jc w:val="center"/>
              <w:rPr>
                <w:rFonts w:ascii="Times New Roman" w:hAnsi="Times New Roman"/>
                <w:szCs w:val="18"/>
              </w:rPr>
            </w:pPr>
            <w:r w:rsidRPr="007A1206">
              <w:rPr>
                <w:rFonts w:ascii="Times New Roman" w:hAnsi="Times New Roman"/>
                <w:szCs w:val="18"/>
              </w:rPr>
              <w:t xml:space="preserve">Not </w:t>
            </w:r>
            <w:r w:rsidR="0048128B">
              <w:rPr>
                <w:rFonts w:ascii="Times New Roman" w:hAnsi="Times New Roman"/>
                <w:szCs w:val="18"/>
              </w:rPr>
              <w:t>Required</w:t>
            </w:r>
          </w:p>
        </w:tc>
        <w:tc>
          <w:tcPr>
            <w:tcW w:w="1931" w:type="dxa"/>
            <w:vAlign w:val="center"/>
          </w:tcPr>
          <w:p w14:paraId="5A167F02" w14:textId="7E83810B" w:rsidR="004A37D3" w:rsidRPr="007A1206" w:rsidRDefault="004A37D3" w:rsidP="005D4235">
            <w:pPr>
              <w:jc w:val="center"/>
              <w:rPr>
                <w:rFonts w:ascii="Times New Roman" w:hAnsi="Times New Roman"/>
                <w:szCs w:val="18"/>
              </w:rPr>
            </w:pPr>
            <w:r w:rsidRPr="007A1206">
              <w:rPr>
                <w:rFonts w:ascii="Times New Roman" w:hAnsi="Times New Roman"/>
                <w:szCs w:val="18"/>
              </w:rPr>
              <w:t xml:space="preserve">Not </w:t>
            </w:r>
            <w:r w:rsidR="0048128B">
              <w:rPr>
                <w:rFonts w:ascii="Times New Roman" w:hAnsi="Times New Roman"/>
                <w:szCs w:val="18"/>
              </w:rPr>
              <w:t>Required</w:t>
            </w:r>
          </w:p>
        </w:tc>
        <w:tc>
          <w:tcPr>
            <w:tcW w:w="1931" w:type="dxa"/>
            <w:vAlign w:val="center"/>
          </w:tcPr>
          <w:p w14:paraId="5A167F03" w14:textId="481D5AF7" w:rsidR="004A37D3" w:rsidRPr="007A1206" w:rsidRDefault="004A37D3" w:rsidP="005D4235">
            <w:pPr>
              <w:jc w:val="center"/>
              <w:rPr>
                <w:rFonts w:ascii="Times New Roman" w:hAnsi="Times New Roman"/>
                <w:szCs w:val="18"/>
              </w:rPr>
            </w:pPr>
            <w:r w:rsidRPr="007A1206">
              <w:rPr>
                <w:rFonts w:ascii="Times New Roman" w:hAnsi="Times New Roman"/>
                <w:szCs w:val="18"/>
              </w:rPr>
              <w:t xml:space="preserve">Not </w:t>
            </w:r>
            <w:r w:rsidR="0048128B">
              <w:rPr>
                <w:rFonts w:ascii="Times New Roman" w:hAnsi="Times New Roman"/>
                <w:szCs w:val="18"/>
              </w:rPr>
              <w:t>Required</w:t>
            </w:r>
          </w:p>
        </w:tc>
        <w:tc>
          <w:tcPr>
            <w:tcW w:w="1932" w:type="dxa"/>
            <w:tcBorders>
              <w:right w:val="nil"/>
            </w:tcBorders>
            <w:vAlign w:val="center"/>
          </w:tcPr>
          <w:p w14:paraId="5A167F04" w14:textId="52A2D02F" w:rsidR="004A37D3" w:rsidRPr="007A1206" w:rsidRDefault="004A37D3" w:rsidP="005D4235">
            <w:pPr>
              <w:jc w:val="center"/>
              <w:rPr>
                <w:rFonts w:ascii="Times New Roman" w:hAnsi="Times New Roman"/>
                <w:szCs w:val="18"/>
              </w:rPr>
            </w:pPr>
            <w:r w:rsidRPr="007A1206">
              <w:rPr>
                <w:rFonts w:ascii="Times New Roman" w:hAnsi="Times New Roman"/>
                <w:szCs w:val="18"/>
              </w:rPr>
              <w:t xml:space="preserve">Not </w:t>
            </w:r>
            <w:r w:rsidR="0048128B">
              <w:rPr>
                <w:rFonts w:ascii="Times New Roman" w:hAnsi="Times New Roman"/>
                <w:szCs w:val="18"/>
              </w:rPr>
              <w:t>Required</w:t>
            </w:r>
          </w:p>
        </w:tc>
      </w:tr>
      <w:tr w:rsidR="004A37D3" w:rsidRPr="007B49A6" w14:paraId="5A167F0B" w14:textId="77777777" w:rsidTr="005D4235">
        <w:tblPrEx>
          <w:tblLook w:val="04A0" w:firstRow="1" w:lastRow="0" w:firstColumn="1" w:lastColumn="0" w:noHBand="0" w:noVBand="1"/>
        </w:tblPrEx>
        <w:tc>
          <w:tcPr>
            <w:tcW w:w="2186" w:type="dxa"/>
            <w:tcBorders>
              <w:left w:val="nil"/>
            </w:tcBorders>
            <w:vAlign w:val="center"/>
          </w:tcPr>
          <w:p w14:paraId="5A167F06" w14:textId="7E47EE6E" w:rsidR="004A37D3" w:rsidRPr="007A1206" w:rsidRDefault="005D4235" w:rsidP="004A37D3">
            <w:pPr>
              <w:rPr>
                <w:rFonts w:ascii="Times New Roman" w:hAnsi="Times New Roman"/>
                <w:szCs w:val="18"/>
              </w:rPr>
            </w:pPr>
            <w:r w:rsidRPr="007A1206">
              <w:rPr>
                <w:rFonts w:ascii="Times New Roman" w:hAnsi="Times New Roman"/>
                <w:szCs w:val="18"/>
              </w:rPr>
              <w:t xml:space="preserve">   </w:t>
            </w:r>
            <w:r w:rsidR="004A37D3" w:rsidRPr="007A1206">
              <w:rPr>
                <w:rFonts w:ascii="Times New Roman" w:hAnsi="Times New Roman"/>
                <w:szCs w:val="18"/>
              </w:rPr>
              <w:t>Interior Concrete Slabs</w:t>
            </w:r>
            <w:r w:rsidR="003678B5">
              <w:rPr>
                <w:rFonts w:ascii="Times New Roman" w:hAnsi="Times New Roman"/>
                <w:szCs w:val="18"/>
              </w:rPr>
              <w:t>:</w:t>
            </w:r>
          </w:p>
        </w:tc>
        <w:tc>
          <w:tcPr>
            <w:tcW w:w="1931" w:type="dxa"/>
            <w:vAlign w:val="center"/>
          </w:tcPr>
          <w:p w14:paraId="5A167F07" w14:textId="2E9DB907" w:rsidR="004A37D3" w:rsidRPr="007A1206" w:rsidRDefault="004A37D3" w:rsidP="005D4235">
            <w:pPr>
              <w:jc w:val="center"/>
              <w:rPr>
                <w:rFonts w:ascii="Times New Roman" w:hAnsi="Times New Roman"/>
                <w:szCs w:val="18"/>
              </w:rPr>
            </w:pPr>
            <w:r w:rsidRPr="007A1206">
              <w:rPr>
                <w:rFonts w:ascii="Times New Roman" w:hAnsi="Times New Roman"/>
                <w:szCs w:val="18"/>
              </w:rPr>
              <w:t xml:space="preserve">Not </w:t>
            </w:r>
            <w:r w:rsidR="0048128B">
              <w:rPr>
                <w:rFonts w:ascii="Times New Roman" w:hAnsi="Times New Roman"/>
                <w:szCs w:val="18"/>
              </w:rPr>
              <w:t>Required</w:t>
            </w:r>
          </w:p>
        </w:tc>
        <w:tc>
          <w:tcPr>
            <w:tcW w:w="1931" w:type="dxa"/>
            <w:vAlign w:val="center"/>
          </w:tcPr>
          <w:p w14:paraId="5A167F08" w14:textId="121BEBC0" w:rsidR="004A37D3" w:rsidRPr="007A1206" w:rsidRDefault="004A37D3" w:rsidP="005D4235">
            <w:pPr>
              <w:jc w:val="center"/>
              <w:rPr>
                <w:rFonts w:ascii="Times New Roman" w:hAnsi="Times New Roman"/>
                <w:szCs w:val="18"/>
              </w:rPr>
            </w:pPr>
            <w:r w:rsidRPr="007A1206">
              <w:rPr>
                <w:rFonts w:ascii="Times New Roman" w:hAnsi="Times New Roman"/>
                <w:szCs w:val="18"/>
              </w:rPr>
              <w:t xml:space="preserve">Not </w:t>
            </w:r>
            <w:r w:rsidR="0048128B">
              <w:rPr>
                <w:rFonts w:ascii="Times New Roman" w:hAnsi="Times New Roman"/>
                <w:szCs w:val="18"/>
              </w:rPr>
              <w:t>Required</w:t>
            </w:r>
          </w:p>
        </w:tc>
        <w:tc>
          <w:tcPr>
            <w:tcW w:w="1931" w:type="dxa"/>
            <w:vAlign w:val="center"/>
          </w:tcPr>
          <w:p w14:paraId="5A167F09" w14:textId="4BDA2B7B" w:rsidR="004A37D3" w:rsidRPr="007A1206" w:rsidRDefault="004A37D3" w:rsidP="005D4235">
            <w:pPr>
              <w:jc w:val="center"/>
              <w:rPr>
                <w:rFonts w:ascii="Times New Roman" w:hAnsi="Times New Roman"/>
                <w:szCs w:val="18"/>
              </w:rPr>
            </w:pPr>
            <w:r w:rsidRPr="007A1206">
              <w:rPr>
                <w:rFonts w:ascii="Times New Roman" w:hAnsi="Times New Roman"/>
                <w:szCs w:val="18"/>
              </w:rPr>
              <w:t xml:space="preserve">Not </w:t>
            </w:r>
            <w:r w:rsidR="0048128B">
              <w:rPr>
                <w:rFonts w:ascii="Times New Roman" w:hAnsi="Times New Roman"/>
                <w:szCs w:val="18"/>
              </w:rPr>
              <w:t>Required</w:t>
            </w:r>
          </w:p>
        </w:tc>
        <w:tc>
          <w:tcPr>
            <w:tcW w:w="1932" w:type="dxa"/>
            <w:tcBorders>
              <w:right w:val="nil"/>
            </w:tcBorders>
            <w:vAlign w:val="center"/>
          </w:tcPr>
          <w:p w14:paraId="5A167F0A" w14:textId="5104BCA9" w:rsidR="004A37D3" w:rsidRPr="007A1206" w:rsidRDefault="004A37D3" w:rsidP="005D4235">
            <w:pPr>
              <w:jc w:val="center"/>
              <w:rPr>
                <w:rFonts w:ascii="Times New Roman" w:hAnsi="Times New Roman"/>
                <w:szCs w:val="18"/>
              </w:rPr>
            </w:pPr>
            <w:r w:rsidRPr="007A1206">
              <w:rPr>
                <w:rFonts w:ascii="Times New Roman" w:hAnsi="Times New Roman"/>
                <w:szCs w:val="18"/>
              </w:rPr>
              <w:t xml:space="preserve">Not </w:t>
            </w:r>
            <w:r w:rsidR="0048128B">
              <w:rPr>
                <w:rFonts w:ascii="Times New Roman" w:hAnsi="Times New Roman"/>
                <w:szCs w:val="18"/>
              </w:rPr>
              <w:t>Required</w:t>
            </w:r>
          </w:p>
        </w:tc>
      </w:tr>
      <w:tr w:rsidR="004A37D3" w:rsidRPr="007B49A6" w14:paraId="5A167F11" w14:textId="77777777" w:rsidTr="005D4235">
        <w:tblPrEx>
          <w:tblLook w:val="04A0" w:firstRow="1" w:lastRow="0" w:firstColumn="1" w:lastColumn="0" w:noHBand="0" w:noVBand="1"/>
        </w:tblPrEx>
        <w:tc>
          <w:tcPr>
            <w:tcW w:w="2186" w:type="dxa"/>
            <w:tcBorders>
              <w:left w:val="nil"/>
            </w:tcBorders>
            <w:vAlign w:val="center"/>
          </w:tcPr>
          <w:p w14:paraId="5A167F0C" w14:textId="77777777" w:rsidR="004A37D3" w:rsidRPr="007A1206" w:rsidRDefault="005D4235" w:rsidP="004A37D3">
            <w:pPr>
              <w:rPr>
                <w:rFonts w:ascii="Times New Roman" w:hAnsi="Times New Roman"/>
                <w:szCs w:val="18"/>
              </w:rPr>
            </w:pPr>
            <w:r w:rsidRPr="007A1206">
              <w:rPr>
                <w:rFonts w:ascii="Times New Roman" w:hAnsi="Times New Roman"/>
                <w:szCs w:val="18"/>
              </w:rPr>
              <w:t xml:space="preserve">   </w:t>
            </w:r>
            <w:r w:rsidR="004A37D3" w:rsidRPr="007A1206">
              <w:rPr>
                <w:rFonts w:ascii="Times New Roman" w:hAnsi="Times New Roman"/>
                <w:szCs w:val="18"/>
              </w:rPr>
              <w:t>Footings:</w:t>
            </w:r>
          </w:p>
        </w:tc>
        <w:tc>
          <w:tcPr>
            <w:tcW w:w="1931" w:type="dxa"/>
            <w:vAlign w:val="center"/>
          </w:tcPr>
          <w:p w14:paraId="5A167F0D"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5</w:t>
            </w:r>
            <w:r w:rsidRPr="007A1206">
              <w:rPr>
                <w:rFonts w:ascii="Times New Roman" w:hAnsi="Times New Roman"/>
                <w:szCs w:val="18"/>
                <w:vertAlign w:val="superscript"/>
              </w:rPr>
              <w:t>18</w:t>
            </w:r>
          </w:p>
        </w:tc>
        <w:tc>
          <w:tcPr>
            <w:tcW w:w="1931" w:type="dxa"/>
            <w:vAlign w:val="center"/>
          </w:tcPr>
          <w:p w14:paraId="5A167F0E"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7</w:t>
            </w:r>
            <w:r w:rsidRPr="007A1206">
              <w:rPr>
                <w:rFonts w:ascii="Times New Roman" w:hAnsi="Times New Roman"/>
                <w:szCs w:val="18"/>
                <w:vertAlign w:val="superscript"/>
              </w:rPr>
              <w:t>18</w:t>
            </w:r>
          </w:p>
        </w:tc>
        <w:tc>
          <w:tcPr>
            <w:tcW w:w="1931" w:type="dxa"/>
            <w:vAlign w:val="center"/>
          </w:tcPr>
          <w:p w14:paraId="5A167F0F"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7</w:t>
            </w:r>
            <w:r w:rsidRPr="007A1206">
              <w:rPr>
                <w:rFonts w:ascii="Times New Roman" w:hAnsi="Times New Roman"/>
                <w:szCs w:val="18"/>
                <w:vertAlign w:val="superscript"/>
              </w:rPr>
              <w:t>18</w:t>
            </w:r>
          </w:p>
        </w:tc>
        <w:tc>
          <w:tcPr>
            <w:tcW w:w="1932" w:type="dxa"/>
            <w:tcBorders>
              <w:right w:val="nil"/>
            </w:tcBorders>
            <w:vAlign w:val="center"/>
          </w:tcPr>
          <w:p w14:paraId="5A167F10"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8</w:t>
            </w:r>
            <w:r w:rsidRPr="007A1206">
              <w:rPr>
                <w:rFonts w:ascii="Times New Roman" w:hAnsi="Times New Roman"/>
                <w:szCs w:val="18"/>
                <w:vertAlign w:val="superscript"/>
              </w:rPr>
              <w:t>18</w:t>
            </w:r>
          </w:p>
        </w:tc>
      </w:tr>
      <w:tr w:rsidR="004A37D3" w:rsidRPr="007B49A6" w14:paraId="5A167F17" w14:textId="77777777" w:rsidTr="005D4235">
        <w:tblPrEx>
          <w:tblLook w:val="04A0" w:firstRow="1" w:lastRow="0" w:firstColumn="1" w:lastColumn="0" w:noHBand="0" w:noVBand="1"/>
        </w:tblPrEx>
        <w:tc>
          <w:tcPr>
            <w:tcW w:w="2186" w:type="dxa"/>
            <w:tcBorders>
              <w:left w:val="nil"/>
            </w:tcBorders>
            <w:vAlign w:val="center"/>
          </w:tcPr>
          <w:p w14:paraId="5A167F12" w14:textId="77777777" w:rsidR="004A37D3" w:rsidRPr="007A1206" w:rsidRDefault="005D4235" w:rsidP="004A37D3">
            <w:pPr>
              <w:rPr>
                <w:rFonts w:ascii="Times New Roman" w:hAnsi="Times New Roman"/>
                <w:szCs w:val="18"/>
              </w:rPr>
            </w:pPr>
            <w:r w:rsidRPr="007A1206">
              <w:rPr>
                <w:rFonts w:ascii="Times New Roman" w:hAnsi="Times New Roman"/>
                <w:szCs w:val="18"/>
              </w:rPr>
              <w:t xml:space="preserve">   </w:t>
            </w:r>
            <w:r w:rsidR="004A37D3" w:rsidRPr="007A1206">
              <w:rPr>
                <w:rFonts w:ascii="Times New Roman" w:hAnsi="Times New Roman"/>
                <w:szCs w:val="18"/>
              </w:rPr>
              <w:t>Foundation Walls:</w:t>
            </w:r>
          </w:p>
        </w:tc>
        <w:tc>
          <w:tcPr>
            <w:tcW w:w="1931" w:type="dxa"/>
            <w:vAlign w:val="center"/>
          </w:tcPr>
          <w:p w14:paraId="5A167F13"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5</w:t>
            </w:r>
            <w:r w:rsidRPr="007A1206">
              <w:rPr>
                <w:rFonts w:ascii="Times New Roman" w:hAnsi="Times New Roman"/>
                <w:szCs w:val="18"/>
                <w:vertAlign w:val="superscript"/>
              </w:rPr>
              <w:t>18</w:t>
            </w:r>
          </w:p>
        </w:tc>
        <w:tc>
          <w:tcPr>
            <w:tcW w:w="1931" w:type="dxa"/>
            <w:vAlign w:val="center"/>
          </w:tcPr>
          <w:p w14:paraId="5A167F14"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7</w:t>
            </w:r>
            <w:r w:rsidRPr="007A1206">
              <w:rPr>
                <w:rFonts w:ascii="Times New Roman" w:hAnsi="Times New Roman"/>
                <w:szCs w:val="18"/>
                <w:vertAlign w:val="superscript"/>
              </w:rPr>
              <w:t>18</w:t>
            </w:r>
          </w:p>
        </w:tc>
        <w:tc>
          <w:tcPr>
            <w:tcW w:w="1931" w:type="dxa"/>
            <w:vAlign w:val="center"/>
          </w:tcPr>
          <w:p w14:paraId="5A167F15"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7</w:t>
            </w:r>
            <w:r w:rsidRPr="007A1206">
              <w:rPr>
                <w:rFonts w:ascii="Times New Roman" w:hAnsi="Times New Roman"/>
                <w:szCs w:val="18"/>
                <w:vertAlign w:val="superscript"/>
              </w:rPr>
              <w:t>18</w:t>
            </w:r>
          </w:p>
        </w:tc>
        <w:tc>
          <w:tcPr>
            <w:tcW w:w="1932" w:type="dxa"/>
            <w:tcBorders>
              <w:right w:val="nil"/>
            </w:tcBorders>
            <w:vAlign w:val="center"/>
          </w:tcPr>
          <w:p w14:paraId="5A167F16"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8</w:t>
            </w:r>
            <w:r w:rsidRPr="007A1206">
              <w:rPr>
                <w:rFonts w:ascii="Times New Roman" w:hAnsi="Times New Roman"/>
                <w:szCs w:val="18"/>
                <w:vertAlign w:val="superscript"/>
              </w:rPr>
              <w:t>18</w:t>
            </w:r>
          </w:p>
        </w:tc>
      </w:tr>
      <w:tr w:rsidR="0039176A" w:rsidRPr="007B49A6" w14:paraId="5A167F19" w14:textId="77777777" w:rsidTr="0007739E">
        <w:tblPrEx>
          <w:tblLook w:val="04A0" w:firstRow="1" w:lastRow="0" w:firstColumn="1" w:lastColumn="0" w:noHBand="0" w:noVBand="1"/>
        </w:tblPrEx>
        <w:tc>
          <w:tcPr>
            <w:tcW w:w="9911" w:type="dxa"/>
            <w:gridSpan w:val="5"/>
            <w:tcBorders>
              <w:left w:val="nil"/>
            </w:tcBorders>
            <w:shd w:val="clear" w:color="auto" w:fill="EEECE1" w:themeFill="background2"/>
          </w:tcPr>
          <w:p w14:paraId="5A167F18" w14:textId="77777777" w:rsidR="0039176A" w:rsidRPr="007A1206" w:rsidRDefault="0039176A" w:rsidP="005D4235">
            <w:pPr>
              <w:jc w:val="center"/>
              <w:rPr>
                <w:rFonts w:ascii="Times New Roman" w:hAnsi="Times New Roman"/>
                <w:sz w:val="10"/>
                <w:szCs w:val="10"/>
              </w:rPr>
            </w:pPr>
          </w:p>
        </w:tc>
      </w:tr>
      <w:tr w:rsidR="004A37D3" w:rsidRPr="007B49A6" w14:paraId="5A167F1F" w14:textId="77777777" w:rsidTr="005D4235">
        <w:tblPrEx>
          <w:tblLook w:val="04A0" w:firstRow="1" w:lastRow="0" w:firstColumn="1" w:lastColumn="0" w:noHBand="0" w:noVBand="1"/>
        </w:tblPrEx>
        <w:tc>
          <w:tcPr>
            <w:tcW w:w="2186" w:type="dxa"/>
            <w:tcBorders>
              <w:left w:val="nil"/>
            </w:tcBorders>
            <w:vAlign w:val="center"/>
          </w:tcPr>
          <w:p w14:paraId="5A167F1A" w14:textId="7B4CE7DA" w:rsidR="004A37D3" w:rsidRPr="007A1206" w:rsidRDefault="004A37D3" w:rsidP="001B506D">
            <w:pPr>
              <w:ind w:right="-82"/>
              <w:rPr>
                <w:rFonts w:ascii="Times New Roman" w:hAnsi="Times New Roman"/>
                <w:szCs w:val="18"/>
                <w:u w:val="single"/>
              </w:rPr>
            </w:pPr>
            <w:r w:rsidRPr="007A1206">
              <w:rPr>
                <w:rFonts w:ascii="Times New Roman" w:hAnsi="Times New Roman"/>
                <w:szCs w:val="18"/>
                <w:u w:val="single"/>
              </w:rPr>
              <w:t xml:space="preserve">Asphalt </w:t>
            </w:r>
            <w:r w:rsidR="001B506D">
              <w:rPr>
                <w:rFonts w:ascii="Times New Roman" w:hAnsi="Times New Roman"/>
                <w:szCs w:val="18"/>
                <w:u w:val="single"/>
              </w:rPr>
              <w:t xml:space="preserve">or Concrete </w:t>
            </w:r>
            <w:r w:rsidRPr="007A1206">
              <w:rPr>
                <w:rFonts w:ascii="Times New Roman" w:hAnsi="Times New Roman"/>
                <w:szCs w:val="18"/>
                <w:u w:val="single"/>
              </w:rPr>
              <w:t>Paving:</w:t>
            </w:r>
          </w:p>
        </w:tc>
        <w:tc>
          <w:tcPr>
            <w:tcW w:w="1931" w:type="dxa"/>
            <w:vAlign w:val="center"/>
          </w:tcPr>
          <w:p w14:paraId="5A167F1B" w14:textId="51A84012" w:rsidR="004A37D3" w:rsidRPr="007A1206" w:rsidRDefault="00552A46" w:rsidP="005D4235">
            <w:pPr>
              <w:jc w:val="center"/>
              <w:rPr>
                <w:rFonts w:ascii="Times New Roman" w:hAnsi="Times New Roman"/>
                <w:szCs w:val="18"/>
              </w:rPr>
            </w:pPr>
            <w:r>
              <w:rPr>
                <w:rFonts w:ascii="Times New Roman" w:hAnsi="Times New Roman"/>
                <w:szCs w:val="18"/>
              </w:rPr>
              <w:t>Note</w:t>
            </w:r>
            <w:r w:rsidR="001B506D">
              <w:rPr>
                <w:rFonts w:ascii="Times New Roman" w:hAnsi="Times New Roman"/>
                <w:szCs w:val="18"/>
              </w:rPr>
              <w:t>s</w:t>
            </w:r>
            <w:r>
              <w:rPr>
                <w:rFonts w:ascii="Times New Roman" w:hAnsi="Times New Roman"/>
                <w:szCs w:val="18"/>
              </w:rPr>
              <w:t xml:space="preserve"> 9, 13</w:t>
            </w:r>
          </w:p>
        </w:tc>
        <w:tc>
          <w:tcPr>
            <w:tcW w:w="1931" w:type="dxa"/>
            <w:vAlign w:val="center"/>
          </w:tcPr>
          <w:p w14:paraId="5A167F1C" w14:textId="3EAED1C6" w:rsidR="004A37D3" w:rsidRPr="007A1206" w:rsidRDefault="00552A46" w:rsidP="005D4235">
            <w:pPr>
              <w:jc w:val="center"/>
              <w:rPr>
                <w:rFonts w:ascii="Times New Roman" w:hAnsi="Times New Roman"/>
                <w:szCs w:val="18"/>
              </w:rPr>
            </w:pPr>
            <w:r>
              <w:rPr>
                <w:rFonts w:ascii="Times New Roman" w:hAnsi="Times New Roman"/>
                <w:szCs w:val="18"/>
              </w:rPr>
              <w:t>Note</w:t>
            </w:r>
            <w:r w:rsidR="001B506D">
              <w:rPr>
                <w:rFonts w:ascii="Times New Roman" w:hAnsi="Times New Roman"/>
                <w:szCs w:val="18"/>
              </w:rPr>
              <w:t>s</w:t>
            </w:r>
            <w:r>
              <w:rPr>
                <w:rFonts w:ascii="Times New Roman" w:hAnsi="Times New Roman"/>
                <w:szCs w:val="18"/>
              </w:rPr>
              <w:t xml:space="preserve"> 9, 13</w:t>
            </w:r>
          </w:p>
        </w:tc>
        <w:tc>
          <w:tcPr>
            <w:tcW w:w="1931" w:type="dxa"/>
            <w:vAlign w:val="center"/>
          </w:tcPr>
          <w:p w14:paraId="5A167F1D" w14:textId="53B26D99" w:rsidR="004A37D3" w:rsidRPr="007A1206" w:rsidRDefault="00552A46" w:rsidP="005D4235">
            <w:pPr>
              <w:jc w:val="center"/>
              <w:rPr>
                <w:rFonts w:ascii="Times New Roman" w:hAnsi="Times New Roman"/>
                <w:szCs w:val="18"/>
              </w:rPr>
            </w:pPr>
            <w:r>
              <w:rPr>
                <w:rFonts w:ascii="Times New Roman" w:hAnsi="Times New Roman"/>
                <w:szCs w:val="18"/>
              </w:rPr>
              <w:t>Note</w:t>
            </w:r>
            <w:r w:rsidR="001B506D">
              <w:rPr>
                <w:rFonts w:ascii="Times New Roman" w:hAnsi="Times New Roman"/>
                <w:szCs w:val="18"/>
              </w:rPr>
              <w:t>s</w:t>
            </w:r>
            <w:r>
              <w:rPr>
                <w:rFonts w:ascii="Times New Roman" w:hAnsi="Times New Roman"/>
                <w:szCs w:val="18"/>
              </w:rPr>
              <w:t xml:space="preserve"> 9, 13</w:t>
            </w:r>
          </w:p>
        </w:tc>
        <w:tc>
          <w:tcPr>
            <w:tcW w:w="1932" w:type="dxa"/>
            <w:tcBorders>
              <w:right w:val="nil"/>
            </w:tcBorders>
            <w:vAlign w:val="center"/>
          </w:tcPr>
          <w:p w14:paraId="5A167F1E" w14:textId="7F236A28" w:rsidR="004A37D3" w:rsidRPr="007A1206" w:rsidRDefault="00552A46" w:rsidP="005D4235">
            <w:pPr>
              <w:jc w:val="center"/>
              <w:rPr>
                <w:rFonts w:ascii="Times New Roman" w:hAnsi="Times New Roman"/>
                <w:szCs w:val="18"/>
              </w:rPr>
            </w:pPr>
            <w:r>
              <w:rPr>
                <w:rFonts w:ascii="Times New Roman" w:hAnsi="Times New Roman"/>
                <w:szCs w:val="18"/>
              </w:rPr>
              <w:t>Note</w:t>
            </w:r>
            <w:r w:rsidR="001B506D">
              <w:rPr>
                <w:rFonts w:ascii="Times New Roman" w:hAnsi="Times New Roman"/>
                <w:szCs w:val="18"/>
              </w:rPr>
              <w:t>s</w:t>
            </w:r>
            <w:r>
              <w:rPr>
                <w:rFonts w:ascii="Times New Roman" w:hAnsi="Times New Roman"/>
                <w:szCs w:val="18"/>
              </w:rPr>
              <w:t xml:space="preserve"> 9, 13</w:t>
            </w:r>
          </w:p>
        </w:tc>
      </w:tr>
      <w:tr w:rsidR="0039176A" w:rsidRPr="007B49A6" w14:paraId="5A167F21" w14:textId="77777777" w:rsidTr="0007739E">
        <w:tblPrEx>
          <w:tblLook w:val="04A0" w:firstRow="1" w:lastRow="0" w:firstColumn="1" w:lastColumn="0" w:noHBand="0" w:noVBand="1"/>
        </w:tblPrEx>
        <w:tc>
          <w:tcPr>
            <w:tcW w:w="9911" w:type="dxa"/>
            <w:gridSpan w:val="5"/>
            <w:tcBorders>
              <w:left w:val="nil"/>
            </w:tcBorders>
            <w:shd w:val="clear" w:color="auto" w:fill="EEECE1" w:themeFill="background2"/>
            <w:vAlign w:val="center"/>
          </w:tcPr>
          <w:p w14:paraId="5A167F20" w14:textId="77777777" w:rsidR="0039176A" w:rsidRPr="007A1206" w:rsidRDefault="0039176A" w:rsidP="005D4235">
            <w:pPr>
              <w:jc w:val="center"/>
              <w:rPr>
                <w:rFonts w:ascii="Times New Roman" w:hAnsi="Times New Roman"/>
                <w:sz w:val="10"/>
                <w:szCs w:val="10"/>
              </w:rPr>
            </w:pPr>
          </w:p>
        </w:tc>
      </w:tr>
      <w:tr w:rsidR="004A37D3" w:rsidRPr="007B49A6" w14:paraId="5A167F27" w14:textId="77777777" w:rsidTr="005D4235">
        <w:tblPrEx>
          <w:tblLook w:val="04A0" w:firstRow="1" w:lastRow="0" w:firstColumn="1" w:lastColumn="0" w:noHBand="0" w:noVBand="1"/>
        </w:tblPrEx>
        <w:tc>
          <w:tcPr>
            <w:tcW w:w="2186" w:type="dxa"/>
            <w:tcBorders>
              <w:left w:val="nil"/>
            </w:tcBorders>
            <w:vAlign w:val="center"/>
          </w:tcPr>
          <w:p w14:paraId="5A167F22" w14:textId="77777777" w:rsidR="004A37D3" w:rsidRPr="007A1206" w:rsidRDefault="004A37D3" w:rsidP="004A37D3">
            <w:pPr>
              <w:rPr>
                <w:rFonts w:ascii="Times New Roman" w:hAnsi="Times New Roman"/>
                <w:szCs w:val="18"/>
                <w:u w:val="single"/>
              </w:rPr>
            </w:pPr>
            <w:r w:rsidRPr="007A1206">
              <w:rPr>
                <w:rFonts w:ascii="Times New Roman" w:hAnsi="Times New Roman"/>
                <w:szCs w:val="18"/>
                <w:u w:val="single"/>
              </w:rPr>
              <w:t>Welding/Steel Deck:</w:t>
            </w:r>
          </w:p>
        </w:tc>
        <w:tc>
          <w:tcPr>
            <w:tcW w:w="1931" w:type="dxa"/>
            <w:vAlign w:val="center"/>
          </w:tcPr>
          <w:p w14:paraId="5A167F23"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3</w:t>
            </w:r>
            <w:r w:rsidRPr="007A1206">
              <w:rPr>
                <w:rFonts w:ascii="Times New Roman" w:hAnsi="Times New Roman"/>
                <w:szCs w:val="18"/>
                <w:vertAlign w:val="superscript"/>
              </w:rPr>
              <w:t>19</w:t>
            </w:r>
          </w:p>
        </w:tc>
        <w:tc>
          <w:tcPr>
            <w:tcW w:w="1931" w:type="dxa"/>
            <w:vAlign w:val="center"/>
          </w:tcPr>
          <w:p w14:paraId="5A167F24"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4</w:t>
            </w:r>
            <w:r w:rsidRPr="007A1206">
              <w:rPr>
                <w:rFonts w:ascii="Times New Roman" w:hAnsi="Times New Roman"/>
                <w:szCs w:val="18"/>
                <w:vertAlign w:val="superscript"/>
              </w:rPr>
              <w:t>19</w:t>
            </w:r>
          </w:p>
        </w:tc>
        <w:tc>
          <w:tcPr>
            <w:tcW w:w="1931" w:type="dxa"/>
            <w:vAlign w:val="center"/>
          </w:tcPr>
          <w:p w14:paraId="5A167F25"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8</w:t>
            </w:r>
            <w:r w:rsidRPr="007A1206">
              <w:rPr>
                <w:rFonts w:ascii="Times New Roman" w:hAnsi="Times New Roman"/>
                <w:szCs w:val="18"/>
                <w:vertAlign w:val="superscript"/>
              </w:rPr>
              <w:t>19</w:t>
            </w:r>
          </w:p>
        </w:tc>
        <w:tc>
          <w:tcPr>
            <w:tcW w:w="1932" w:type="dxa"/>
            <w:tcBorders>
              <w:right w:val="nil"/>
            </w:tcBorders>
            <w:vAlign w:val="center"/>
          </w:tcPr>
          <w:p w14:paraId="5A167F26"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9</w:t>
            </w:r>
            <w:r w:rsidRPr="007A1206">
              <w:rPr>
                <w:rFonts w:ascii="Times New Roman" w:hAnsi="Times New Roman"/>
                <w:szCs w:val="18"/>
                <w:vertAlign w:val="superscript"/>
              </w:rPr>
              <w:t>19</w:t>
            </w:r>
          </w:p>
        </w:tc>
      </w:tr>
      <w:tr w:rsidR="0039176A" w:rsidRPr="007B49A6" w14:paraId="5A167F29" w14:textId="77777777" w:rsidTr="0007739E">
        <w:tblPrEx>
          <w:tblLook w:val="04A0" w:firstRow="1" w:lastRow="0" w:firstColumn="1" w:lastColumn="0" w:noHBand="0" w:noVBand="1"/>
        </w:tblPrEx>
        <w:tc>
          <w:tcPr>
            <w:tcW w:w="9911" w:type="dxa"/>
            <w:gridSpan w:val="5"/>
            <w:tcBorders>
              <w:left w:val="nil"/>
            </w:tcBorders>
            <w:shd w:val="clear" w:color="auto" w:fill="EEECE1" w:themeFill="background2"/>
            <w:vAlign w:val="center"/>
          </w:tcPr>
          <w:p w14:paraId="5A167F28" w14:textId="77777777" w:rsidR="0039176A" w:rsidRPr="007A1206" w:rsidRDefault="0039176A" w:rsidP="005D4235">
            <w:pPr>
              <w:jc w:val="center"/>
              <w:rPr>
                <w:rFonts w:ascii="Times New Roman" w:hAnsi="Times New Roman"/>
                <w:sz w:val="10"/>
                <w:szCs w:val="10"/>
              </w:rPr>
            </w:pPr>
          </w:p>
        </w:tc>
      </w:tr>
      <w:tr w:rsidR="004A37D3" w:rsidRPr="007B49A6" w14:paraId="5A167F2F" w14:textId="77777777" w:rsidTr="005D4235">
        <w:tblPrEx>
          <w:tblLook w:val="04A0" w:firstRow="1" w:lastRow="0" w:firstColumn="1" w:lastColumn="0" w:noHBand="0" w:noVBand="1"/>
        </w:tblPrEx>
        <w:tc>
          <w:tcPr>
            <w:tcW w:w="2186" w:type="dxa"/>
            <w:tcBorders>
              <w:left w:val="nil"/>
            </w:tcBorders>
            <w:vAlign w:val="center"/>
          </w:tcPr>
          <w:p w14:paraId="5A167F2A" w14:textId="77777777" w:rsidR="004A37D3" w:rsidRPr="007A1206" w:rsidRDefault="004A37D3" w:rsidP="004A37D3">
            <w:pPr>
              <w:rPr>
                <w:rFonts w:ascii="Times New Roman" w:hAnsi="Times New Roman"/>
                <w:szCs w:val="18"/>
                <w:u w:val="single"/>
              </w:rPr>
            </w:pPr>
            <w:r w:rsidRPr="007A1206">
              <w:rPr>
                <w:rFonts w:ascii="Times New Roman" w:hAnsi="Times New Roman"/>
                <w:szCs w:val="18"/>
                <w:u w:val="single"/>
              </w:rPr>
              <w:t>Masonry:</w:t>
            </w:r>
          </w:p>
        </w:tc>
        <w:tc>
          <w:tcPr>
            <w:tcW w:w="1931" w:type="dxa"/>
            <w:vAlign w:val="center"/>
          </w:tcPr>
          <w:p w14:paraId="5A167F2B"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13</w:t>
            </w:r>
            <w:r w:rsidRPr="007A1206">
              <w:rPr>
                <w:rFonts w:ascii="Times New Roman" w:hAnsi="Times New Roman"/>
                <w:szCs w:val="18"/>
                <w:vertAlign w:val="superscript"/>
              </w:rPr>
              <w:t>20</w:t>
            </w:r>
          </w:p>
        </w:tc>
        <w:tc>
          <w:tcPr>
            <w:tcW w:w="1931" w:type="dxa"/>
            <w:vAlign w:val="center"/>
          </w:tcPr>
          <w:p w14:paraId="5A167F2C"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17</w:t>
            </w:r>
            <w:r w:rsidRPr="007A1206">
              <w:rPr>
                <w:rFonts w:ascii="Times New Roman" w:hAnsi="Times New Roman"/>
                <w:szCs w:val="18"/>
                <w:vertAlign w:val="superscript"/>
              </w:rPr>
              <w:t>20</w:t>
            </w:r>
          </w:p>
        </w:tc>
        <w:tc>
          <w:tcPr>
            <w:tcW w:w="1931" w:type="dxa"/>
            <w:vAlign w:val="center"/>
          </w:tcPr>
          <w:p w14:paraId="5A167F2D"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19</w:t>
            </w:r>
            <w:r w:rsidRPr="007A1206">
              <w:rPr>
                <w:rFonts w:ascii="Times New Roman" w:hAnsi="Times New Roman"/>
                <w:szCs w:val="18"/>
                <w:vertAlign w:val="superscript"/>
              </w:rPr>
              <w:t>20</w:t>
            </w:r>
          </w:p>
        </w:tc>
        <w:tc>
          <w:tcPr>
            <w:tcW w:w="1932" w:type="dxa"/>
            <w:tcBorders>
              <w:right w:val="nil"/>
            </w:tcBorders>
            <w:vAlign w:val="center"/>
          </w:tcPr>
          <w:p w14:paraId="5A167F2E" w14:textId="77777777" w:rsidR="004A37D3" w:rsidRPr="007A1206" w:rsidRDefault="004A37D3" w:rsidP="005D4235">
            <w:pPr>
              <w:jc w:val="center"/>
              <w:rPr>
                <w:rFonts w:ascii="Times New Roman" w:hAnsi="Times New Roman"/>
                <w:szCs w:val="18"/>
              </w:rPr>
            </w:pPr>
            <w:r w:rsidRPr="007A1206">
              <w:rPr>
                <w:rFonts w:ascii="Times New Roman" w:hAnsi="Times New Roman"/>
                <w:szCs w:val="18"/>
              </w:rPr>
              <w:t>22</w:t>
            </w:r>
            <w:r w:rsidRPr="007A1206">
              <w:rPr>
                <w:rFonts w:ascii="Times New Roman" w:hAnsi="Times New Roman"/>
                <w:szCs w:val="18"/>
                <w:vertAlign w:val="superscript"/>
              </w:rPr>
              <w:t>20</w:t>
            </w:r>
          </w:p>
        </w:tc>
      </w:tr>
      <w:tr w:rsidR="0039176A" w:rsidRPr="007B49A6" w14:paraId="5A167F31" w14:textId="77777777" w:rsidTr="0007739E">
        <w:tblPrEx>
          <w:tblLook w:val="04A0" w:firstRow="1" w:lastRow="0" w:firstColumn="1" w:lastColumn="0" w:noHBand="0" w:noVBand="1"/>
        </w:tblPrEx>
        <w:tc>
          <w:tcPr>
            <w:tcW w:w="9911" w:type="dxa"/>
            <w:gridSpan w:val="5"/>
            <w:tcBorders>
              <w:left w:val="nil"/>
            </w:tcBorders>
            <w:shd w:val="clear" w:color="auto" w:fill="EEECE1" w:themeFill="background2"/>
            <w:vAlign w:val="center"/>
          </w:tcPr>
          <w:p w14:paraId="5A167F30" w14:textId="77777777" w:rsidR="0039176A" w:rsidRPr="007A1206" w:rsidRDefault="0039176A" w:rsidP="005D4235">
            <w:pPr>
              <w:jc w:val="center"/>
              <w:rPr>
                <w:rFonts w:ascii="Times New Roman" w:hAnsi="Times New Roman"/>
                <w:sz w:val="10"/>
                <w:szCs w:val="10"/>
              </w:rPr>
            </w:pPr>
          </w:p>
        </w:tc>
      </w:tr>
      <w:tr w:rsidR="004A37D3" w:rsidRPr="0007739E" w14:paraId="5A167F37" w14:textId="77777777" w:rsidTr="005D4235">
        <w:tblPrEx>
          <w:tblLook w:val="04A0" w:firstRow="1" w:lastRow="0" w:firstColumn="1" w:lastColumn="0" w:noHBand="0" w:noVBand="1"/>
        </w:tblPrEx>
        <w:tc>
          <w:tcPr>
            <w:tcW w:w="2186" w:type="dxa"/>
            <w:tcBorders>
              <w:left w:val="nil"/>
            </w:tcBorders>
            <w:vAlign w:val="center"/>
          </w:tcPr>
          <w:p w14:paraId="5A167F32" w14:textId="77777777" w:rsidR="004A37D3" w:rsidRPr="0007739E" w:rsidRDefault="004A37D3" w:rsidP="004A37D3">
            <w:pPr>
              <w:rPr>
                <w:rFonts w:ascii="Times New Roman" w:hAnsi="Times New Roman"/>
                <w:szCs w:val="18"/>
                <w:u w:val="single"/>
              </w:rPr>
            </w:pPr>
            <w:r w:rsidRPr="0007739E">
              <w:rPr>
                <w:rFonts w:ascii="Times New Roman" w:hAnsi="Times New Roman"/>
                <w:szCs w:val="18"/>
                <w:u w:val="single"/>
              </w:rPr>
              <w:t>Post-Installed Anchors:</w:t>
            </w:r>
          </w:p>
        </w:tc>
        <w:tc>
          <w:tcPr>
            <w:tcW w:w="1931" w:type="dxa"/>
            <w:vAlign w:val="center"/>
          </w:tcPr>
          <w:p w14:paraId="5A167F33" w14:textId="010091AA" w:rsidR="004A37D3" w:rsidRPr="0007739E" w:rsidRDefault="004A37D3" w:rsidP="005D4235">
            <w:pPr>
              <w:jc w:val="center"/>
              <w:rPr>
                <w:rFonts w:ascii="Times New Roman" w:hAnsi="Times New Roman"/>
                <w:szCs w:val="18"/>
              </w:rPr>
            </w:pPr>
            <w:r w:rsidRPr="0007739E">
              <w:rPr>
                <w:rFonts w:ascii="Times New Roman" w:hAnsi="Times New Roman"/>
                <w:szCs w:val="18"/>
              </w:rPr>
              <w:t xml:space="preserve">Not </w:t>
            </w:r>
            <w:r w:rsidR="0048128B">
              <w:rPr>
                <w:rFonts w:ascii="Times New Roman" w:hAnsi="Times New Roman"/>
                <w:szCs w:val="18"/>
              </w:rPr>
              <w:t>Required</w:t>
            </w:r>
            <w:r w:rsidRPr="0007739E">
              <w:rPr>
                <w:rFonts w:ascii="Times New Roman" w:hAnsi="Times New Roman"/>
                <w:szCs w:val="18"/>
                <w:vertAlign w:val="superscript"/>
              </w:rPr>
              <w:t>10</w:t>
            </w:r>
          </w:p>
        </w:tc>
        <w:tc>
          <w:tcPr>
            <w:tcW w:w="1931" w:type="dxa"/>
            <w:vAlign w:val="center"/>
          </w:tcPr>
          <w:p w14:paraId="5A167F34" w14:textId="05D08518" w:rsidR="004A37D3" w:rsidRPr="0007739E" w:rsidRDefault="004A37D3" w:rsidP="005D4235">
            <w:pPr>
              <w:jc w:val="center"/>
              <w:rPr>
                <w:rFonts w:ascii="Times New Roman" w:hAnsi="Times New Roman"/>
                <w:szCs w:val="18"/>
              </w:rPr>
            </w:pPr>
            <w:r w:rsidRPr="0007739E">
              <w:rPr>
                <w:rFonts w:ascii="Times New Roman" w:hAnsi="Times New Roman"/>
                <w:szCs w:val="18"/>
              </w:rPr>
              <w:t xml:space="preserve">Not </w:t>
            </w:r>
            <w:r w:rsidR="0048128B">
              <w:rPr>
                <w:rFonts w:ascii="Times New Roman" w:hAnsi="Times New Roman"/>
                <w:szCs w:val="18"/>
              </w:rPr>
              <w:t>Required</w:t>
            </w:r>
            <w:r w:rsidRPr="0007739E">
              <w:rPr>
                <w:rFonts w:ascii="Times New Roman" w:hAnsi="Times New Roman"/>
                <w:szCs w:val="18"/>
                <w:vertAlign w:val="superscript"/>
              </w:rPr>
              <w:t>10</w:t>
            </w:r>
          </w:p>
        </w:tc>
        <w:tc>
          <w:tcPr>
            <w:tcW w:w="1931" w:type="dxa"/>
            <w:vAlign w:val="center"/>
          </w:tcPr>
          <w:p w14:paraId="5A167F35" w14:textId="1AE4D53F" w:rsidR="004A37D3" w:rsidRPr="0007739E" w:rsidRDefault="004A37D3" w:rsidP="005D4235">
            <w:pPr>
              <w:jc w:val="center"/>
              <w:rPr>
                <w:rFonts w:ascii="Times New Roman" w:hAnsi="Times New Roman"/>
                <w:szCs w:val="18"/>
              </w:rPr>
            </w:pPr>
            <w:r w:rsidRPr="0007739E">
              <w:rPr>
                <w:rFonts w:ascii="Times New Roman" w:hAnsi="Times New Roman"/>
                <w:szCs w:val="18"/>
              </w:rPr>
              <w:t xml:space="preserve">Not </w:t>
            </w:r>
            <w:r w:rsidR="0048128B">
              <w:rPr>
                <w:rFonts w:ascii="Times New Roman" w:hAnsi="Times New Roman"/>
                <w:szCs w:val="18"/>
              </w:rPr>
              <w:t>Required</w:t>
            </w:r>
            <w:r w:rsidRPr="0007739E">
              <w:rPr>
                <w:rFonts w:ascii="Times New Roman" w:hAnsi="Times New Roman"/>
                <w:szCs w:val="18"/>
                <w:vertAlign w:val="superscript"/>
              </w:rPr>
              <w:t>10</w:t>
            </w:r>
          </w:p>
        </w:tc>
        <w:tc>
          <w:tcPr>
            <w:tcW w:w="1932" w:type="dxa"/>
            <w:tcBorders>
              <w:right w:val="nil"/>
            </w:tcBorders>
            <w:vAlign w:val="center"/>
          </w:tcPr>
          <w:p w14:paraId="5A167F36" w14:textId="36A4D44C" w:rsidR="004A37D3" w:rsidRPr="0007739E" w:rsidRDefault="004A37D3" w:rsidP="005D4235">
            <w:pPr>
              <w:jc w:val="center"/>
              <w:rPr>
                <w:rFonts w:ascii="Times New Roman" w:hAnsi="Times New Roman"/>
                <w:szCs w:val="18"/>
              </w:rPr>
            </w:pPr>
            <w:r w:rsidRPr="0007739E">
              <w:rPr>
                <w:rFonts w:ascii="Times New Roman" w:hAnsi="Times New Roman"/>
                <w:szCs w:val="18"/>
              </w:rPr>
              <w:t xml:space="preserve">Not </w:t>
            </w:r>
            <w:r w:rsidR="0048128B">
              <w:rPr>
                <w:rFonts w:ascii="Times New Roman" w:hAnsi="Times New Roman"/>
                <w:szCs w:val="18"/>
              </w:rPr>
              <w:t>Required</w:t>
            </w:r>
            <w:r w:rsidRPr="0007739E">
              <w:rPr>
                <w:rFonts w:ascii="Times New Roman" w:hAnsi="Times New Roman"/>
                <w:szCs w:val="18"/>
                <w:vertAlign w:val="superscript"/>
              </w:rPr>
              <w:t>10</w:t>
            </w:r>
          </w:p>
        </w:tc>
      </w:tr>
    </w:tbl>
    <w:p w14:paraId="5A167F38" w14:textId="77777777" w:rsidR="004A37D3" w:rsidRDefault="004A37D3" w:rsidP="004A37D3"/>
    <w:p w14:paraId="5A167F39" w14:textId="77777777" w:rsidR="004A37D3" w:rsidRDefault="004A37D3" w:rsidP="004A37D3">
      <w:pPr>
        <w:pStyle w:val="BodyText"/>
      </w:pPr>
      <w:r>
        <w:br w:type="page"/>
      </w:r>
    </w:p>
    <w:p w14:paraId="5A167F3A" w14:textId="5994DEBA" w:rsidR="00041AED" w:rsidRDefault="004A37D3" w:rsidP="00D62B80">
      <w:pPr>
        <w:pStyle w:val="Heading1"/>
      </w:pPr>
      <w:bookmarkStart w:id="108" w:name="_Toc229536447"/>
      <w:bookmarkStart w:id="109" w:name="_Toc229537812"/>
      <w:bookmarkStart w:id="110" w:name="_Toc443400167"/>
      <w:r w:rsidRPr="00F82E6F">
        <w:lastRenderedPageBreak/>
        <w:t>Footnotes</w:t>
      </w:r>
      <w:r>
        <w:t xml:space="preserve"> for Tables 1</w:t>
      </w:r>
      <w:bookmarkEnd w:id="108"/>
      <w:bookmarkEnd w:id="109"/>
      <w:r w:rsidR="006C6CB8">
        <w:t xml:space="preserve"> Through 5</w:t>
      </w:r>
      <w:bookmarkEnd w:id="110"/>
    </w:p>
    <w:p w14:paraId="5A167F3B" w14:textId="517C7760" w:rsidR="00041AED" w:rsidRPr="00F82E6F" w:rsidRDefault="2C9724AE" w:rsidP="4306BA3B">
      <w:pPr>
        <w:pStyle w:val="NormalText"/>
        <w:spacing w:after="0"/>
        <w:ind w:left="360"/>
        <w:rPr>
          <w:sz w:val="20"/>
        </w:rPr>
      </w:pPr>
      <w:r w:rsidRPr="4306BA3B">
        <w:rPr>
          <w:sz w:val="20"/>
        </w:rPr>
        <w:t xml:space="preserve">The extent of </w:t>
      </w:r>
      <w:r w:rsidR="74219959" w:rsidRPr="4306BA3B">
        <w:rPr>
          <w:sz w:val="20"/>
        </w:rPr>
        <w:t xml:space="preserve">needed testing and </w:t>
      </w:r>
      <w:r w:rsidR="525D89D0" w:rsidRPr="4306BA3B">
        <w:rPr>
          <w:sz w:val="20"/>
        </w:rPr>
        <w:t>inspecting</w:t>
      </w:r>
      <w:r w:rsidR="37AD9EA1" w:rsidRPr="4306BA3B">
        <w:rPr>
          <w:sz w:val="20"/>
        </w:rPr>
        <w:t xml:space="preserve"> </w:t>
      </w:r>
      <w:r w:rsidR="279FF564" w:rsidRPr="4306BA3B">
        <w:rPr>
          <w:sz w:val="20"/>
        </w:rPr>
        <w:t>varies</w:t>
      </w:r>
      <w:r w:rsidRPr="4306BA3B">
        <w:rPr>
          <w:sz w:val="20"/>
        </w:rPr>
        <w:t xml:space="preserve"> from site to site</w:t>
      </w:r>
      <w:r w:rsidR="37AD9EA1" w:rsidRPr="4306BA3B">
        <w:rPr>
          <w:sz w:val="20"/>
        </w:rPr>
        <w:t xml:space="preserve"> and is also </w:t>
      </w:r>
      <w:r w:rsidRPr="4306BA3B">
        <w:rPr>
          <w:sz w:val="20"/>
        </w:rPr>
        <w:t>dependent upon the GC's construction schedule</w:t>
      </w:r>
      <w:r w:rsidR="7E404FDE" w:rsidRPr="4306BA3B">
        <w:rPr>
          <w:sz w:val="20"/>
        </w:rPr>
        <w:t xml:space="preserve">. </w:t>
      </w:r>
      <w:r w:rsidR="567CA6FB" w:rsidRPr="4306BA3B">
        <w:rPr>
          <w:sz w:val="20"/>
        </w:rPr>
        <w:t xml:space="preserve">The design team needs to site adapt the testing and inspection requirements </w:t>
      </w:r>
      <w:r w:rsidR="74219959" w:rsidRPr="4306BA3B">
        <w:rPr>
          <w:sz w:val="20"/>
        </w:rPr>
        <w:t xml:space="preserve">in each specification Division </w:t>
      </w:r>
      <w:r w:rsidR="567CA6FB" w:rsidRPr="4306BA3B">
        <w:rPr>
          <w:sz w:val="20"/>
        </w:rPr>
        <w:t>for each new project.</w:t>
      </w:r>
    </w:p>
    <w:p w14:paraId="5A167F3C" w14:textId="38E7FFD7" w:rsidR="004A37D3" w:rsidRPr="00F82E6F" w:rsidRDefault="2C9724AE" w:rsidP="4306BA3B">
      <w:pPr>
        <w:pStyle w:val="NormalText"/>
        <w:numPr>
          <w:ilvl w:val="0"/>
          <w:numId w:val="13"/>
        </w:numPr>
        <w:spacing w:after="0"/>
        <w:ind w:left="1080"/>
        <w:rPr>
          <w:sz w:val="20"/>
        </w:rPr>
      </w:pPr>
      <w:r w:rsidRPr="4306BA3B">
        <w:rPr>
          <w:sz w:val="20"/>
        </w:rPr>
        <w:t>“SF” indicates “</w:t>
      </w:r>
      <w:r w:rsidR="005711FA" w:rsidRPr="007904BF">
        <w:rPr>
          <w:sz w:val="20"/>
        </w:rPr>
        <w:t>ft</w:t>
      </w:r>
      <w:r w:rsidR="005711FA" w:rsidRPr="007904BF">
        <w:rPr>
          <w:sz w:val="20"/>
          <w:vertAlign w:val="superscript"/>
        </w:rPr>
        <w:t>2</w:t>
      </w:r>
      <w:r w:rsidR="08A78622" w:rsidRPr="4306BA3B">
        <w:rPr>
          <w:sz w:val="20"/>
        </w:rPr>
        <w:t>.”</w:t>
      </w:r>
      <w:r w:rsidRPr="4306BA3B">
        <w:rPr>
          <w:sz w:val="20"/>
        </w:rPr>
        <w:t xml:space="preserve"> An “acre” is </w:t>
      </w:r>
      <w:r w:rsidR="4872FE93" w:rsidRPr="4306BA3B">
        <w:rPr>
          <w:sz w:val="20"/>
        </w:rPr>
        <w:t xml:space="preserve">43,560 </w:t>
      </w:r>
      <w:r w:rsidR="005711FA" w:rsidRPr="007904BF">
        <w:rPr>
          <w:sz w:val="20"/>
        </w:rPr>
        <w:t>ft</w:t>
      </w:r>
      <w:r w:rsidR="005711FA" w:rsidRPr="007904BF">
        <w:rPr>
          <w:sz w:val="20"/>
          <w:vertAlign w:val="superscript"/>
        </w:rPr>
        <w:t>2</w:t>
      </w:r>
      <w:r w:rsidR="4872FE93" w:rsidRPr="4306BA3B">
        <w:rPr>
          <w:sz w:val="20"/>
        </w:rPr>
        <w:t xml:space="preserve"> (about half the area of a Manhattan city block)</w:t>
      </w:r>
      <w:r w:rsidRPr="4306BA3B">
        <w:rPr>
          <w:sz w:val="20"/>
        </w:rPr>
        <w:t>.</w:t>
      </w:r>
    </w:p>
    <w:p w14:paraId="5A167F3D" w14:textId="64CA4424" w:rsidR="004A37D3" w:rsidRPr="00F82E6F" w:rsidRDefault="2C9724AE" w:rsidP="4306BA3B">
      <w:pPr>
        <w:pStyle w:val="NormalText"/>
        <w:numPr>
          <w:ilvl w:val="0"/>
          <w:numId w:val="13"/>
        </w:numPr>
        <w:spacing w:after="0"/>
        <w:ind w:left="1080"/>
        <w:rPr>
          <w:sz w:val="20"/>
        </w:rPr>
      </w:pPr>
      <w:r w:rsidRPr="4306BA3B">
        <w:rPr>
          <w:sz w:val="20"/>
        </w:rPr>
        <w:t>The amount of testing is bas</w:t>
      </w:r>
      <w:r w:rsidR="279FF564" w:rsidRPr="4306BA3B">
        <w:rPr>
          <w:sz w:val="20"/>
        </w:rPr>
        <w:t>ed upon placing 16” of fill in two</w:t>
      </w:r>
      <w:r w:rsidR="37AD9EA1" w:rsidRPr="4306BA3B">
        <w:rPr>
          <w:sz w:val="20"/>
        </w:rPr>
        <w:t xml:space="preserve"> 8" thick</w:t>
      </w:r>
      <w:r w:rsidRPr="4306BA3B">
        <w:rPr>
          <w:sz w:val="20"/>
        </w:rPr>
        <w:t xml:space="preserve"> lifts at paved areas and using </w:t>
      </w:r>
      <w:r w:rsidR="279FF564" w:rsidRPr="4306BA3B">
        <w:rPr>
          <w:sz w:val="20"/>
        </w:rPr>
        <w:t>one</w:t>
      </w:r>
      <w:r w:rsidRPr="4306BA3B">
        <w:rPr>
          <w:sz w:val="20"/>
        </w:rPr>
        <w:t xml:space="preserve"> test per </w:t>
      </w:r>
      <w:r w:rsidR="23D91CBA" w:rsidRPr="4306BA3B">
        <w:rPr>
          <w:sz w:val="20"/>
        </w:rPr>
        <w:t xml:space="preserve">10,000 </w:t>
      </w:r>
      <w:r w:rsidR="005711FA" w:rsidRPr="007904BF">
        <w:rPr>
          <w:sz w:val="20"/>
        </w:rPr>
        <w:t>ft</w:t>
      </w:r>
      <w:r w:rsidR="005711FA" w:rsidRPr="007904BF">
        <w:rPr>
          <w:sz w:val="20"/>
          <w:vertAlign w:val="superscript"/>
        </w:rPr>
        <w:t>2</w:t>
      </w:r>
      <w:r w:rsidR="23D91CBA" w:rsidRPr="4306BA3B">
        <w:rPr>
          <w:sz w:val="20"/>
        </w:rPr>
        <w:t xml:space="preserve"> (about twice the area of a basketball court)</w:t>
      </w:r>
      <w:r w:rsidRPr="4306BA3B">
        <w:rPr>
          <w:sz w:val="20"/>
        </w:rPr>
        <w:t xml:space="preserve"> of surface area per li</w:t>
      </w:r>
      <w:r w:rsidR="63012E13" w:rsidRPr="4306BA3B">
        <w:rPr>
          <w:sz w:val="20"/>
        </w:rPr>
        <w:t>ft</w:t>
      </w:r>
      <w:r w:rsidR="08A78622" w:rsidRPr="4306BA3B">
        <w:rPr>
          <w:sz w:val="20"/>
        </w:rPr>
        <w:t xml:space="preserve"> </w:t>
      </w:r>
      <w:r w:rsidRPr="4306BA3B">
        <w:rPr>
          <w:sz w:val="20"/>
        </w:rPr>
        <w:t xml:space="preserve"> Added to this is the amount of testing requ</w:t>
      </w:r>
      <w:r w:rsidR="279FF564" w:rsidRPr="4306BA3B">
        <w:rPr>
          <w:sz w:val="20"/>
        </w:rPr>
        <w:t>ired for 24” of fill placed in three</w:t>
      </w:r>
      <w:r w:rsidRPr="4306BA3B">
        <w:rPr>
          <w:sz w:val="20"/>
        </w:rPr>
        <w:t xml:space="preserve"> </w:t>
      </w:r>
      <w:r w:rsidR="37AD9EA1" w:rsidRPr="4306BA3B">
        <w:rPr>
          <w:sz w:val="20"/>
        </w:rPr>
        <w:t xml:space="preserve">8" thick </w:t>
      </w:r>
      <w:r w:rsidRPr="4306BA3B">
        <w:rPr>
          <w:sz w:val="20"/>
        </w:rPr>
        <w:t>lifts un</w:t>
      </w:r>
      <w:r w:rsidR="279FF564" w:rsidRPr="4306BA3B">
        <w:rPr>
          <w:sz w:val="20"/>
        </w:rPr>
        <w:t>der the building pad and using one</w:t>
      </w:r>
      <w:r w:rsidRPr="4306BA3B">
        <w:rPr>
          <w:sz w:val="20"/>
        </w:rPr>
        <w:t xml:space="preserve"> test per 2,500 </w:t>
      </w:r>
      <w:r w:rsidR="005711FA" w:rsidRPr="007904BF">
        <w:rPr>
          <w:sz w:val="20"/>
        </w:rPr>
        <w:t>ft</w:t>
      </w:r>
      <w:r w:rsidR="005711FA" w:rsidRPr="007904BF">
        <w:rPr>
          <w:sz w:val="20"/>
          <w:vertAlign w:val="superscript"/>
        </w:rPr>
        <w:t>2</w:t>
      </w:r>
      <w:r w:rsidRPr="4306BA3B">
        <w:rPr>
          <w:sz w:val="20"/>
        </w:rPr>
        <w:t xml:space="preserve"> of surface area per li</w:t>
      </w:r>
      <w:r w:rsidR="63012E13" w:rsidRPr="4306BA3B">
        <w:rPr>
          <w:sz w:val="20"/>
        </w:rPr>
        <w:t>ft</w:t>
      </w:r>
      <w:r w:rsidR="08A78622" w:rsidRPr="4306BA3B">
        <w:rPr>
          <w:sz w:val="20"/>
        </w:rPr>
        <w:t xml:space="preserve"> </w:t>
      </w:r>
      <w:r w:rsidRPr="4306BA3B">
        <w:rPr>
          <w:sz w:val="20"/>
        </w:rPr>
        <w:t>For these tables, it was assumed that inspections for fill placement are performed concurrently with testing</w:t>
      </w:r>
      <w:r w:rsidR="08A78622" w:rsidRPr="4306BA3B">
        <w:rPr>
          <w:sz w:val="20"/>
        </w:rPr>
        <w:t>.</w:t>
      </w:r>
    </w:p>
    <w:p w14:paraId="5A167F3E" w14:textId="5BBF93BF" w:rsidR="004A37D3" w:rsidRPr="00F82E6F" w:rsidRDefault="2C9724AE" w:rsidP="4306BA3B">
      <w:pPr>
        <w:pStyle w:val="NormalText"/>
        <w:numPr>
          <w:ilvl w:val="0"/>
          <w:numId w:val="13"/>
        </w:numPr>
        <w:spacing w:after="0"/>
        <w:ind w:left="1080"/>
        <w:rPr>
          <w:sz w:val="20"/>
        </w:rPr>
      </w:pPr>
      <w:r w:rsidRPr="4306BA3B">
        <w:rPr>
          <w:sz w:val="20"/>
        </w:rPr>
        <w:t xml:space="preserve">This amount </w:t>
      </w:r>
      <w:r w:rsidR="279FF564" w:rsidRPr="4306BA3B">
        <w:rPr>
          <w:sz w:val="20"/>
        </w:rPr>
        <w:t>of testing is based upon using one</w:t>
      </w:r>
      <w:r w:rsidRPr="4306BA3B">
        <w:rPr>
          <w:sz w:val="20"/>
        </w:rPr>
        <w:t xml:space="preserve"> test per </w:t>
      </w:r>
      <w:r w:rsidR="3682CB58" w:rsidRPr="4306BA3B">
        <w:rPr>
          <w:sz w:val="20"/>
        </w:rPr>
        <w:t xml:space="preserve">10,000 </w:t>
      </w:r>
      <w:r w:rsidR="005711FA" w:rsidRPr="007904BF">
        <w:rPr>
          <w:sz w:val="20"/>
        </w:rPr>
        <w:t>ft</w:t>
      </w:r>
      <w:r w:rsidR="005711FA" w:rsidRPr="007904BF">
        <w:rPr>
          <w:sz w:val="20"/>
          <w:vertAlign w:val="superscript"/>
        </w:rPr>
        <w:t>2</w:t>
      </w:r>
      <w:r w:rsidR="3682CB58" w:rsidRPr="4306BA3B">
        <w:rPr>
          <w:sz w:val="20"/>
        </w:rPr>
        <w:t xml:space="preserve"> (about twice the area of a basketball court)</w:t>
      </w:r>
      <w:r w:rsidRPr="4306BA3B">
        <w:rPr>
          <w:sz w:val="20"/>
        </w:rPr>
        <w:t xml:space="preserve"> of surface area at paved/con</w:t>
      </w:r>
      <w:r w:rsidR="279FF564" w:rsidRPr="4306BA3B">
        <w:rPr>
          <w:sz w:val="20"/>
        </w:rPr>
        <w:t>creted areas but not less than four</w:t>
      </w:r>
      <w:r w:rsidRPr="4306BA3B">
        <w:rPr>
          <w:sz w:val="20"/>
        </w:rPr>
        <w:t xml:space="preserve"> tests</w:t>
      </w:r>
      <w:r w:rsidR="08A78622" w:rsidRPr="4306BA3B">
        <w:rPr>
          <w:sz w:val="20"/>
        </w:rPr>
        <w:t xml:space="preserve">. </w:t>
      </w:r>
      <w:r w:rsidRPr="4306BA3B">
        <w:rPr>
          <w:sz w:val="20"/>
        </w:rPr>
        <w:t>A single lift</w:t>
      </w:r>
      <w:r w:rsidR="448FA721" w:rsidRPr="4306BA3B">
        <w:rPr>
          <w:sz w:val="20"/>
        </w:rPr>
        <w:t xml:space="preserve"> of aggregate base </w:t>
      </w:r>
      <w:r w:rsidRPr="4306BA3B">
        <w:rPr>
          <w:sz w:val="20"/>
        </w:rPr>
        <w:t>was used</w:t>
      </w:r>
      <w:r w:rsidR="1620B190" w:rsidRPr="4306BA3B">
        <w:rPr>
          <w:sz w:val="20"/>
        </w:rPr>
        <w:t xml:space="preserve">. </w:t>
      </w:r>
      <w:r w:rsidR="448FA721" w:rsidRPr="4306BA3B">
        <w:rPr>
          <w:sz w:val="20"/>
        </w:rPr>
        <w:t>For these tables, it was assumed that inspections for aggregate fill placement are performed concurrently with testing.</w:t>
      </w:r>
    </w:p>
    <w:p w14:paraId="5A167F3F" w14:textId="47026342" w:rsidR="00415D0C" w:rsidRPr="00F82E6F" w:rsidRDefault="004A37D3" w:rsidP="00F6692E">
      <w:pPr>
        <w:pStyle w:val="NormalText"/>
        <w:numPr>
          <w:ilvl w:val="0"/>
          <w:numId w:val="13"/>
        </w:numPr>
        <w:spacing w:after="0"/>
        <w:ind w:left="1080"/>
        <w:rPr>
          <w:sz w:val="20"/>
        </w:rPr>
      </w:pPr>
      <w:r w:rsidRPr="00F82E6F">
        <w:rPr>
          <w:sz w:val="20"/>
        </w:rPr>
        <w:t xml:space="preserve">This amount of testing is based upon using </w:t>
      </w:r>
      <w:r w:rsidR="009749EB" w:rsidRPr="00F82E6F">
        <w:rPr>
          <w:sz w:val="20"/>
        </w:rPr>
        <w:t>one</w:t>
      </w:r>
      <w:r w:rsidRPr="00F82E6F">
        <w:rPr>
          <w:sz w:val="20"/>
        </w:rPr>
        <w:t xml:space="preserve"> test per 2,500 </w:t>
      </w:r>
      <w:r w:rsidR="005711FA" w:rsidRPr="007904BF">
        <w:rPr>
          <w:sz w:val="20"/>
        </w:rPr>
        <w:t>ft</w:t>
      </w:r>
      <w:r w:rsidR="005711FA" w:rsidRPr="007904BF">
        <w:rPr>
          <w:sz w:val="20"/>
          <w:vertAlign w:val="superscript"/>
        </w:rPr>
        <w:t>2</w:t>
      </w:r>
      <w:r w:rsidRPr="00F82E6F">
        <w:rPr>
          <w:sz w:val="20"/>
        </w:rPr>
        <w:t xml:space="preserve"> of </w:t>
      </w:r>
      <w:r w:rsidR="009749EB" w:rsidRPr="00F82E6F">
        <w:rPr>
          <w:sz w:val="20"/>
        </w:rPr>
        <w:t>surface area but not less than two</w:t>
      </w:r>
      <w:r w:rsidRPr="00F82E6F">
        <w:rPr>
          <w:sz w:val="20"/>
        </w:rPr>
        <w:t xml:space="preserve"> tests</w:t>
      </w:r>
      <w:r w:rsidR="00BA2C41" w:rsidRPr="00F82E6F">
        <w:rPr>
          <w:sz w:val="20"/>
        </w:rPr>
        <w:t xml:space="preserve">. </w:t>
      </w:r>
      <w:r w:rsidRPr="00F82E6F">
        <w:rPr>
          <w:sz w:val="20"/>
        </w:rPr>
        <w:t xml:space="preserve">A single lift of </w:t>
      </w:r>
      <w:r w:rsidR="00415D0C" w:rsidRPr="00F82E6F">
        <w:rPr>
          <w:sz w:val="20"/>
        </w:rPr>
        <w:t>aggregate base</w:t>
      </w:r>
      <w:r w:rsidRPr="00F82E6F">
        <w:rPr>
          <w:sz w:val="20"/>
        </w:rPr>
        <w:t xml:space="preserve"> used. </w:t>
      </w:r>
      <w:r w:rsidR="00415D0C" w:rsidRPr="00F82E6F">
        <w:rPr>
          <w:sz w:val="20"/>
        </w:rPr>
        <w:t>For these tables, it was assumed that inspections for aggregate fill placement are performed concurrently with testing.</w:t>
      </w:r>
    </w:p>
    <w:p w14:paraId="5A167F40" w14:textId="35DAABEC" w:rsidR="004A37D3" w:rsidRPr="00F82E6F" w:rsidRDefault="2C9724AE" w:rsidP="4306BA3B">
      <w:pPr>
        <w:pStyle w:val="NormalText"/>
        <w:numPr>
          <w:ilvl w:val="0"/>
          <w:numId w:val="13"/>
        </w:numPr>
        <w:spacing w:after="0"/>
        <w:ind w:left="1080"/>
        <w:rPr>
          <w:sz w:val="20"/>
        </w:rPr>
      </w:pPr>
      <w:r w:rsidRPr="47CAFD58">
        <w:rPr>
          <w:sz w:val="20"/>
        </w:rPr>
        <w:t xml:space="preserve">Testing of site cast concrete is not required on </w:t>
      </w:r>
      <w:r w:rsidR="3152CFC4" w:rsidRPr="47CAFD58">
        <w:rPr>
          <w:sz w:val="20"/>
        </w:rPr>
        <w:t xml:space="preserve">meetinghouses and </w:t>
      </w:r>
      <w:r w:rsidRPr="47CAFD58">
        <w:rPr>
          <w:sz w:val="20"/>
        </w:rPr>
        <w:t>other wood framed projects</w:t>
      </w:r>
      <w:r w:rsidR="55A09DC3" w:rsidRPr="47CAFD58">
        <w:rPr>
          <w:sz w:val="20"/>
        </w:rPr>
        <w:t xml:space="preserve">. </w:t>
      </w:r>
      <w:r w:rsidR="448F9E0A" w:rsidRPr="47CAFD58">
        <w:rPr>
          <w:sz w:val="20"/>
        </w:rPr>
        <w:t>For these projects, i</w:t>
      </w:r>
      <w:r w:rsidR="3152CFC4" w:rsidRPr="47CAFD58">
        <w:rPr>
          <w:sz w:val="20"/>
        </w:rPr>
        <w:t xml:space="preserve">t is suggested that that three test specimens be taken </w:t>
      </w:r>
      <w:r w:rsidR="448F9E0A" w:rsidRPr="47CAFD58">
        <w:rPr>
          <w:sz w:val="20"/>
        </w:rPr>
        <w:t xml:space="preserve">for projects under about </w:t>
      </w:r>
      <w:r w:rsidR="220EE559" w:rsidRPr="47CAFD58">
        <w:rPr>
          <w:sz w:val="20"/>
        </w:rPr>
        <w:t xml:space="preserve">9,000 </w:t>
      </w:r>
      <w:r w:rsidR="005711FA" w:rsidRPr="007904BF">
        <w:rPr>
          <w:sz w:val="20"/>
        </w:rPr>
        <w:t>ft</w:t>
      </w:r>
      <w:r w:rsidR="005711FA" w:rsidRPr="007904BF">
        <w:rPr>
          <w:sz w:val="20"/>
          <w:vertAlign w:val="superscript"/>
        </w:rPr>
        <w:t>2</w:t>
      </w:r>
      <w:r w:rsidR="220EE559" w:rsidRPr="47CAFD58">
        <w:rPr>
          <w:sz w:val="20"/>
        </w:rPr>
        <w:t xml:space="preserve"> (about twice the area of a basketball court)</w:t>
      </w:r>
      <w:r w:rsidR="448F9E0A" w:rsidRPr="47CAFD58">
        <w:rPr>
          <w:sz w:val="20"/>
        </w:rPr>
        <w:t xml:space="preserve"> </w:t>
      </w:r>
      <w:r w:rsidR="3152CFC4" w:rsidRPr="47CAFD58">
        <w:rPr>
          <w:sz w:val="20"/>
        </w:rPr>
        <w:t>six test specimens be taken</w:t>
      </w:r>
      <w:r w:rsidR="448F9E0A" w:rsidRPr="47CAFD58">
        <w:rPr>
          <w:sz w:val="20"/>
        </w:rPr>
        <w:t xml:space="preserve"> for larger projects</w:t>
      </w:r>
      <w:r w:rsidR="40C5625F" w:rsidRPr="47CAFD58">
        <w:rPr>
          <w:sz w:val="20"/>
        </w:rPr>
        <w:t xml:space="preserve">. </w:t>
      </w:r>
      <w:r w:rsidR="448F9E0A" w:rsidRPr="47CAFD58">
        <w:rPr>
          <w:sz w:val="20"/>
        </w:rPr>
        <w:t>This is arbitrary and should be reviewed and adjusted for the project</w:t>
      </w:r>
      <w:r w:rsidR="6AF51621" w:rsidRPr="47CAFD58">
        <w:rPr>
          <w:sz w:val="20"/>
        </w:rPr>
        <w:t xml:space="preserve">. </w:t>
      </w:r>
      <w:r w:rsidR="448F9E0A" w:rsidRPr="47CAFD58">
        <w:rPr>
          <w:sz w:val="20"/>
        </w:rPr>
        <w:t>In some cases, it would be acceptable to not take any test specimens</w:t>
      </w:r>
      <w:r w:rsidR="781799B2" w:rsidRPr="47CAFD58">
        <w:rPr>
          <w:sz w:val="20"/>
        </w:rPr>
        <w:t xml:space="preserve">. </w:t>
      </w:r>
      <w:r w:rsidR="6472F9A5" w:rsidRPr="47CAFD58">
        <w:rPr>
          <w:sz w:val="20"/>
        </w:rPr>
        <w:t>This would be reviewed by the design team.</w:t>
      </w:r>
    </w:p>
    <w:p w14:paraId="5A167F41" w14:textId="71C01712" w:rsidR="004A37D3" w:rsidRPr="00F82E6F" w:rsidRDefault="2C9724AE" w:rsidP="4306BA3B">
      <w:pPr>
        <w:pStyle w:val="NormalText"/>
        <w:numPr>
          <w:ilvl w:val="0"/>
          <w:numId w:val="13"/>
        </w:numPr>
        <w:spacing w:after="0"/>
        <w:ind w:left="1080"/>
        <w:rPr>
          <w:sz w:val="20"/>
        </w:rPr>
      </w:pPr>
      <w:r w:rsidRPr="47CAFD58">
        <w:rPr>
          <w:sz w:val="20"/>
        </w:rPr>
        <w:t>Testing of concrete in interior slabs on grade is not required</w:t>
      </w:r>
      <w:r w:rsidR="6472F9A5" w:rsidRPr="47CAFD58">
        <w:rPr>
          <w:sz w:val="20"/>
        </w:rPr>
        <w:t xml:space="preserve"> on meetinghouses and other wood framed projects</w:t>
      </w:r>
      <w:r w:rsidR="08A78622" w:rsidRPr="47CAFD58">
        <w:rPr>
          <w:sz w:val="20"/>
        </w:rPr>
        <w:t xml:space="preserve">. </w:t>
      </w:r>
      <w:r w:rsidRPr="47CAFD58">
        <w:rPr>
          <w:sz w:val="20"/>
        </w:rPr>
        <w:t xml:space="preserve">However, </w:t>
      </w:r>
      <w:r w:rsidR="6472F9A5" w:rsidRPr="47CAFD58">
        <w:rPr>
          <w:sz w:val="20"/>
        </w:rPr>
        <w:t xml:space="preserve">it is suggested that for projects over about 9,000 </w:t>
      </w:r>
      <w:r w:rsidR="005711FA" w:rsidRPr="007904BF">
        <w:rPr>
          <w:sz w:val="20"/>
        </w:rPr>
        <w:t>ft</w:t>
      </w:r>
      <w:r w:rsidR="005711FA" w:rsidRPr="007904BF">
        <w:rPr>
          <w:sz w:val="20"/>
          <w:vertAlign w:val="superscript"/>
        </w:rPr>
        <w:t>2</w:t>
      </w:r>
      <w:r w:rsidR="6472F9A5" w:rsidRPr="47CAFD58">
        <w:rPr>
          <w:sz w:val="20"/>
        </w:rPr>
        <w:t xml:space="preserve"> that </w:t>
      </w:r>
      <w:r w:rsidR="279FF564" w:rsidRPr="47CAFD58">
        <w:rPr>
          <w:sz w:val="20"/>
        </w:rPr>
        <w:t>two</w:t>
      </w:r>
      <w:r w:rsidRPr="47CAFD58">
        <w:rPr>
          <w:sz w:val="20"/>
        </w:rPr>
        <w:t xml:space="preserve"> tests </w:t>
      </w:r>
      <w:r w:rsidR="6472F9A5" w:rsidRPr="47CAFD58">
        <w:rPr>
          <w:sz w:val="20"/>
        </w:rPr>
        <w:t>be taken</w:t>
      </w:r>
      <w:r w:rsidR="05E6A8DA" w:rsidRPr="47CAFD58">
        <w:rPr>
          <w:sz w:val="20"/>
        </w:rPr>
        <w:t xml:space="preserve">. </w:t>
      </w:r>
      <w:r w:rsidR="6472F9A5" w:rsidRPr="47CAFD58">
        <w:rPr>
          <w:sz w:val="20"/>
        </w:rPr>
        <w:t xml:space="preserve">This </w:t>
      </w:r>
      <w:bookmarkStart w:id="111" w:name="_Int_XjTumDFH"/>
      <w:r w:rsidR="6472F9A5" w:rsidRPr="47CAFD58">
        <w:rPr>
          <w:sz w:val="20"/>
        </w:rPr>
        <w:t>would</w:t>
      </w:r>
      <w:bookmarkEnd w:id="111"/>
      <w:r w:rsidR="6472F9A5" w:rsidRPr="47CAFD58">
        <w:rPr>
          <w:sz w:val="20"/>
        </w:rPr>
        <w:t xml:space="preserve"> be reviewed by the design team.</w:t>
      </w:r>
      <w:r w:rsidRPr="47CAFD58">
        <w:rPr>
          <w:sz w:val="20"/>
        </w:rPr>
        <w:t xml:space="preserve"> </w:t>
      </w:r>
    </w:p>
    <w:p w14:paraId="5A167F42" w14:textId="0E04C48D" w:rsidR="004A37D3" w:rsidRPr="00F82E6F" w:rsidRDefault="2C9724AE" w:rsidP="4306BA3B">
      <w:pPr>
        <w:pStyle w:val="NormalText"/>
        <w:numPr>
          <w:ilvl w:val="0"/>
          <w:numId w:val="13"/>
        </w:numPr>
        <w:spacing w:after="0"/>
        <w:ind w:left="1080"/>
        <w:rPr>
          <w:sz w:val="20"/>
        </w:rPr>
      </w:pPr>
      <w:r w:rsidRPr="47CAFD58">
        <w:rPr>
          <w:sz w:val="20"/>
        </w:rPr>
        <w:t>Testing of concrete in footings is not required on meetinghouses or other wood framed projects</w:t>
      </w:r>
      <w:r w:rsidR="383F24F1" w:rsidRPr="47CAFD58">
        <w:rPr>
          <w:sz w:val="20"/>
        </w:rPr>
        <w:t xml:space="preserve">. </w:t>
      </w:r>
      <w:r w:rsidR="3A5237A0" w:rsidRPr="47CAFD58">
        <w:rPr>
          <w:sz w:val="20"/>
        </w:rPr>
        <w:t xml:space="preserve">However, it is suggested that for projects over about 9,000 </w:t>
      </w:r>
      <w:r w:rsidR="005711FA" w:rsidRPr="007904BF">
        <w:rPr>
          <w:sz w:val="20"/>
        </w:rPr>
        <w:t>ft</w:t>
      </w:r>
      <w:r w:rsidR="005711FA" w:rsidRPr="007904BF">
        <w:rPr>
          <w:sz w:val="20"/>
          <w:vertAlign w:val="superscript"/>
        </w:rPr>
        <w:t>2</w:t>
      </w:r>
      <w:r w:rsidR="3A5237A0" w:rsidRPr="47CAFD58">
        <w:rPr>
          <w:sz w:val="20"/>
        </w:rPr>
        <w:t xml:space="preserve"> that two tests be taken</w:t>
      </w:r>
      <w:r w:rsidR="3FDCD1DE" w:rsidRPr="47CAFD58">
        <w:rPr>
          <w:sz w:val="20"/>
        </w:rPr>
        <w:t xml:space="preserve">. </w:t>
      </w:r>
      <w:r w:rsidR="3A5237A0" w:rsidRPr="47CAFD58">
        <w:rPr>
          <w:sz w:val="20"/>
        </w:rPr>
        <w:t xml:space="preserve">This </w:t>
      </w:r>
      <w:bookmarkStart w:id="112" w:name="_Int_Ip7XNxje"/>
      <w:r w:rsidR="3A5237A0" w:rsidRPr="47CAFD58">
        <w:rPr>
          <w:sz w:val="20"/>
        </w:rPr>
        <w:t>would</w:t>
      </w:r>
      <w:bookmarkEnd w:id="112"/>
      <w:r w:rsidR="3A5237A0" w:rsidRPr="47CAFD58">
        <w:rPr>
          <w:sz w:val="20"/>
        </w:rPr>
        <w:t xml:space="preserve"> be reviewed by the design team.</w:t>
      </w:r>
      <w:r w:rsidRPr="47CAFD58">
        <w:rPr>
          <w:sz w:val="20"/>
        </w:rPr>
        <w:t xml:space="preserve"> </w:t>
      </w:r>
    </w:p>
    <w:p w14:paraId="5A167F43" w14:textId="3D4D58DB" w:rsidR="005C40CF" w:rsidRPr="00F82E6F" w:rsidRDefault="2C9724AE" w:rsidP="4306BA3B">
      <w:pPr>
        <w:pStyle w:val="NormalText"/>
        <w:numPr>
          <w:ilvl w:val="0"/>
          <w:numId w:val="13"/>
        </w:numPr>
        <w:spacing w:after="0"/>
        <w:ind w:left="1080"/>
        <w:rPr>
          <w:sz w:val="20"/>
        </w:rPr>
      </w:pPr>
      <w:r w:rsidRPr="47CAFD58">
        <w:rPr>
          <w:sz w:val="20"/>
        </w:rPr>
        <w:t>Testing of concrete in foundation walls is not required on meetinghouses or other wood framed projects</w:t>
      </w:r>
      <w:r w:rsidR="08A78622" w:rsidRPr="47CAFD58">
        <w:rPr>
          <w:sz w:val="20"/>
        </w:rPr>
        <w:t xml:space="preserve">. </w:t>
      </w:r>
      <w:r w:rsidR="567CA6FB" w:rsidRPr="47CAFD58">
        <w:rPr>
          <w:sz w:val="20"/>
        </w:rPr>
        <w:t xml:space="preserve">However, it is suggested that for projects over about 9,000 </w:t>
      </w:r>
      <w:r w:rsidR="005711FA" w:rsidRPr="007904BF">
        <w:rPr>
          <w:sz w:val="20"/>
        </w:rPr>
        <w:t>ft</w:t>
      </w:r>
      <w:r w:rsidR="005711FA" w:rsidRPr="007904BF">
        <w:rPr>
          <w:sz w:val="20"/>
          <w:vertAlign w:val="superscript"/>
        </w:rPr>
        <w:t>2</w:t>
      </w:r>
      <w:r w:rsidR="567CA6FB" w:rsidRPr="47CAFD58">
        <w:rPr>
          <w:sz w:val="20"/>
        </w:rPr>
        <w:t xml:space="preserve"> that two tests be taken</w:t>
      </w:r>
      <w:r w:rsidR="4E0EE81F" w:rsidRPr="47CAFD58">
        <w:rPr>
          <w:sz w:val="20"/>
        </w:rPr>
        <w:t xml:space="preserve">. </w:t>
      </w:r>
      <w:r w:rsidR="567CA6FB" w:rsidRPr="47CAFD58">
        <w:rPr>
          <w:sz w:val="20"/>
        </w:rPr>
        <w:t xml:space="preserve">This </w:t>
      </w:r>
      <w:bookmarkStart w:id="113" w:name="_Int_jU0mBg3y"/>
      <w:r w:rsidR="567CA6FB" w:rsidRPr="47CAFD58">
        <w:rPr>
          <w:sz w:val="20"/>
        </w:rPr>
        <w:t>would</w:t>
      </w:r>
      <w:bookmarkEnd w:id="113"/>
      <w:r w:rsidR="567CA6FB" w:rsidRPr="47CAFD58">
        <w:rPr>
          <w:sz w:val="20"/>
        </w:rPr>
        <w:t xml:space="preserve"> be reviewed by the design team. </w:t>
      </w:r>
    </w:p>
    <w:p w14:paraId="5A167F44" w14:textId="2CDB7A3F" w:rsidR="004A37D3" w:rsidRPr="00F82E6F" w:rsidRDefault="3993CCEB" w:rsidP="4306BA3B">
      <w:pPr>
        <w:pStyle w:val="NormalText"/>
        <w:numPr>
          <w:ilvl w:val="0"/>
          <w:numId w:val="13"/>
        </w:numPr>
        <w:spacing w:after="0"/>
        <w:ind w:left="1080"/>
        <w:rPr>
          <w:sz w:val="20"/>
        </w:rPr>
      </w:pPr>
      <w:r w:rsidRPr="47CAFD58">
        <w:rPr>
          <w:sz w:val="20"/>
        </w:rPr>
        <w:t xml:space="preserve">Asphalt testing in asphalt paving is based on one field test and one laboratory test per 10,000 </w:t>
      </w:r>
      <w:r w:rsidR="005711FA" w:rsidRPr="007904BF">
        <w:rPr>
          <w:sz w:val="20"/>
        </w:rPr>
        <w:t>ft</w:t>
      </w:r>
      <w:r w:rsidR="005711FA" w:rsidRPr="007904BF">
        <w:rPr>
          <w:sz w:val="20"/>
          <w:vertAlign w:val="superscript"/>
        </w:rPr>
        <w:t>2</w:t>
      </w:r>
      <w:r w:rsidRPr="47CAFD58">
        <w:rPr>
          <w:sz w:val="20"/>
        </w:rPr>
        <w:t xml:space="preserve"> of paved area with at least two field and laboratory tests.</w:t>
      </w:r>
    </w:p>
    <w:p w14:paraId="5A167F45" w14:textId="77777777" w:rsidR="004A37D3" w:rsidRPr="00F82E6F" w:rsidRDefault="00196189" w:rsidP="00F6692E">
      <w:pPr>
        <w:pStyle w:val="NormalText"/>
        <w:numPr>
          <w:ilvl w:val="0"/>
          <w:numId w:val="13"/>
        </w:numPr>
        <w:spacing w:after="0"/>
        <w:ind w:left="1080"/>
        <w:rPr>
          <w:sz w:val="20"/>
        </w:rPr>
      </w:pPr>
      <w:r w:rsidRPr="00F82E6F">
        <w:rPr>
          <w:sz w:val="20"/>
        </w:rPr>
        <w:t xml:space="preserve">Perform </w:t>
      </w:r>
      <w:r w:rsidR="004A37D3" w:rsidRPr="00F82E6F">
        <w:rPr>
          <w:sz w:val="20"/>
        </w:rPr>
        <w:t>pull test</w:t>
      </w:r>
      <w:r w:rsidRPr="00F82E6F">
        <w:rPr>
          <w:sz w:val="20"/>
        </w:rPr>
        <w:t>s</w:t>
      </w:r>
      <w:r w:rsidR="004A37D3" w:rsidRPr="00F82E6F">
        <w:rPr>
          <w:sz w:val="20"/>
        </w:rPr>
        <w:t xml:space="preserve"> for 10% of the anchors</w:t>
      </w:r>
      <w:r w:rsidR="00BA2C41" w:rsidRPr="00F82E6F">
        <w:rPr>
          <w:sz w:val="20"/>
        </w:rPr>
        <w:t xml:space="preserve">. </w:t>
      </w:r>
      <w:r w:rsidR="004A37D3" w:rsidRPr="00F82E6F">
        <w:rPr>
          <w:sz w:val="20"/>
        </w:rPr>
        <w:t xml:space="preserve">Inspection </w:t>
      </w:r>
      <w:r w:rsidRPr="00F82E6F">
        <w:rPr>
          <w:sz w:val="20"/>
        </w:rPr>
        <w:t>should</w:t>
      </w:r>
      <w:r w:rsidR="004A37D3" w:rsidRPr="00F82E6F">
        <w:rPr>
          <w:sz w:val="20"/>
        </w:rPr>
        <w:t xml:space="preserve"> verify </w:t>
      </w:r>
      <w:r w:rsidRPr="00F82E6F">
        <w:rPr>
          <w:sz w:val="20"/>
        </w:rPr>
        <w:t xml:space="preserve">that </w:t>
      </w:r>
      <w:r w:rsidR="004A37D3" w:rsidRPr="00F82E6F">
        <w:rPr>
          <w:sz w:val="20"/>
        </w:rPr>
        <w:t>all drilled holes are of the correct size and depth prior to anchor installation</w:t>
      </w:r>
      <w:r w:rsidR="00BA2C41" w:rsidRPr="00F82E6F">
        <w:rPr>
          <w:sz w:val="20"/>
        </w:rPr>
        <w:t xml:space="preserve">. </w:t>
      </w:r>
      <w:r w:rsidR="004A37D3" w:rsidRPr="00F82E6F">
        <w:rPr>
          <w:sz w:val="20"/>
        </w:rPr>
        <w:t>Post-Installed anchors are often used on an “as-needed” basis to replace misplaced bolts</w:t>
      </w:r>
      <w:r w:rsidR="00BA2C41" w:rsidRPr="00F82E6F">
        <w:rPr>
          <w:sz w:val="20"/>
        </w:rPr>
        <w:t xml:space="preserve">. </w:t>
      </w:r>
      <w:r w:rsidRPr="00F82E6F">
        <w:rPr>
          <w:sz w:val="20"/>
        </w:rPr>
        <w:t>Provide testing and i</w:t>
      </w:r>
      <w:r w:rsidR="004A37D3" w:rsidRPr="00F82E6F">
        <w:rPr>
          <w:sz w:val="20"/>
        </w:rPr>
        <w:t>nspection on an “as-needed” basis.</w:t>
      </w:r>
    </w:p>
    <w:p w14:paraId="5A167F46" w14:textId="32D3C52F" w:rsidR="004A37D3" w:rsidRPr="00F82E6F" w:rsidRDefault="2C9724AE" w:rsidP="4306BA3B">
      <w:pPr>
        <w:pStyle w:val="NormalText"/>
        <w:numPr>
          <w:ilvl w:val="0"/>
          <w:numId w:val="13"/>
        </w:numPr>
        <w:spacing w:after="0"/>
        <w:ind w:left="1080"/>
        <w:rPr>
          <w:sz w:val="20"/>
        </w:rPr>
      </w:pPr>
      <w:r w:rsidRPr="4306BA3B">
        <w:rPr>
          <w:sz w:val="20"/>
        </w:rPr>
        <w:t xml:space="preserve">Prior to the placement of engineered fill, the inspector </w:t>
      </w:r>
      <w:r w:rsidR="33D334DA" w:rsidRPr="4306BA3B">
        <w:rPr>
          <w:sz w:val="20"/>
        </w:rPr>
        <w:t>should</w:t>
      </w:r>
      <w:r w:rsidRPr="4306BA3B">
        <w:rPr>
          <w:sz w:val="20"/>
        </w:rPr>
        <w:t xml:space="preserve"> review all sub grades and excavations and determine if the site </w:t>
      </w:r>
      <w:r w:rsidR="33D334DA" w:rsidRPr="4306BA3B">
        <w:rPr>
          <w:sz w:val="20"/>
        </w:rPr>
        <w:t>is</w:t>
      </w:r>
      <w:r w:rsidRPr="4306BA3B">
        <w:rPr>
          <w:sz w:val="20"/>
        </w:rPr>
        <w:t xml:space="preserve"> prepared in accordance with the contract documents and geotechnical report prior to placing any engineered fill (or concrete)</w:t>
      </w:r>
      <w:r w:rsidR="528C62E8" w:rsidRPr="4306BA3B">
        <w:rPr>
          <w:sz w:val="20"/>
        </w:rPr>
        <w:t xml:space="preserve">. </w:t>
      </w:r>
    </w:p>
    <w:p w14:paraId="5A167F47" w14:textId="0AF9ADD6" w:rsidR="004A37D3" w:rsidRPr="00F82E6F" w:rsidRDefault="2C9724AE" w:rsidP="4306BA3B">
      <w:pPr>
        <w:pStyle w:val="NormalText"/>
        <w:numPr>
          <w:ilvl w:val="0"/>
          <w:numId w:val="13"/>
        </w:numPr>
        <w:spacing w:after="0"/>
        <w:ind w:left="1080"/>
        <w:rPr>
          <w:sz w:val="20"/>
        </w:rPr>
      </w:pPr>
      <w:r w:rsidRPr="47CAFD58">
        <w:rPr>
          <w:sz w:val="20"/>
        </w:rPr>
        <w:t xml:space="preserve">This is an estimate based upon using </w:t>
      </w:r>
      <w:r w:rsidR="33D334DA" w:rsidRPr="47CAFD58">
        <w:rPr>
          <w:sz w:val="20"/>
        </w:rPr>
        <w:t>one</w:t>
      </w:r>
      <w:r w:rsidRPr="47CAFD58">
        <w:rPr>
          <w:sz w:val="20"/>
        </w:rPr>
        <w:t xml:space="preserve"> test per 40 linea</w:t>
      </w:r>
      <w:r w:rsidR="00F611D8">
        <w:rPr>
          <w:sz w:val="20"/>
        </w:rPr>
        <w:t>l</w:t>
      </w:r>
      <w:r w:rsidRPr="47CAFD58">
        <w:rPr>
          <w:sz w:val="20"/>
        </w:rPr>
        <w:t xml:space="preserve"> feet of footing per </w:t>
      </w:r>
      <w:r w:rsidR="29911A95" w:rsidRPr="47CAFD58">
        <w:rPr>
          <w:sz w:val="20"/>
        </w:rPr>
        <w:t>lift. The</w:t>
      </w:r>
      <w:r w:rsidR="7214B3ED" w:rsidRPr="47CAFD58">
        <w:rPr>
          <w:sz w:val="20"/>
        </w:rPr>
        <w:t xml:space="preserve"> linea</w:t>
      </w:r>
      <w:r w:rsidR="00F611D8">
        <w:rPr>
          <w:sz w:val="20"/>
        </w:rPr>
        <w:t>l</w:t>
      </w:r>
      <w:r w:rsidR="7214B3ED" w:rsidRPr="47CAFD58">
        <w:rPr>
          <w:sz w:val="20"/>
        </w:rPr>
        <w:t xml:space="preserve"> feet for this estimate </w:t>
      </w:r>
      <w:bookmarkStart w:id="114" w:name="_Int_2jUQLsLW"/>
      <w:r w:rsidR="7214B3ED" w:rsidRPr="47CAFD58">
        <w:rPr>
          <w:sz w:val="20"/>
        </w:rPr>
        <w:t>was</w:t>
      </w:r>
      <w:bookmarkEnd w:id="114"/>
      <w:r w:rsidR="7214B3ED" w:rsidRPr="47CAFD58">
        <w:rPr>
          <w:sz w:val="20"/>
        </w:rPr>
        <w:t xml:space="preserve"> set equal to square root of the building area multiplied by four (</w:t>
      </w:r>
      <w:r w:rsidR="4EA05CD2" w:rsidRPr="47CAFD58">
        <w:rPr>
          <w:sz w:val="20"/>
        </w:rPr>
        <w:t>i.e.,</w:t>
      </w:r>
      <w:r w:rsidR="7214B3ED" w:rsidRPr="47CAFD58">
        <w:rPr>
          <w:sz w:val="20"/>
        </w:rPr>
        <w:t xml:space="preserve"> for a 16,986 </w:t>
      </w:r>
      <w:r w:rsidR="005711FA" w:rsidRPr="007904BF">
        <w:rPr>
          <w:sz w:val="20"/>
        </w:rPr>
        <w:t>ft</w:t>
      </w:r>
      <w:r w:rsidR="005711FA" w:rsidRPr="007904BF">
        <w:rPr>
          <w:sz w:val="20"/>
          <w:vertAlign w:val="superscript"/>
        </w:rPr>
        <w:t>2</w:t>
      </w:r>
      <w:r w:rsidR="7214B3ED" w:rsidRPr="47CAFD58">
        <w:rPr>
          <w:sz w:val="20"/>
        </w:rPr>
        <w:t xml:space="preserve"> building, linea</w:t>
      </w:r>
      <w:r w:rsidR="00F611D8">
        <w:rPr>
          <w:sz w:val="20"/>
        </w:rPr>
        <w:t>l</w:t>
      </w:r>
      <w:r w:rsidR="7214B3ED" w:rsidRPr="47CAFD58">
        <w:rPr>
          <w:sz w:val="20"/>
        </w:rPr>
        <w:t xml:space="preserve"> feet of footing </w:t>
      </w:r>
      <w:bookmarkStart w:id="115" w:name="_Int_1bxV1NvN"/>
      <w:r w:rsidR="7214B3ED" w:rsidRPr="47CAFD58">
        <w:rPr>
          <w:sz w:val="20"/>
        </w:rPr>
        <w:t>is</w:t>
      </w:r>
      <w:bookmarkEnd w:id="115"/>
      <w:r w:rsidR="7214B3ED" w:rsidRPr="47CAFD58">
        <w:rPr>
          <w:sz w:val="20"/>
        </w:rPr>
        <w:t xml:space="preserve"> equal to (16,986^.</w:t>
      </w:r>
      <w:r w:rsidR="2F313F25" w:rsidRPr="47CAFD58">
        <w:rPr>
          <w:sz w:val="20"/>
        </w:rPr>
        <w:t>5) *</w:t>
      </w:r>
      <w:r w:rsidR="7214B3ED" w:rsidRPr="47CAFD58">
        <w:rPr>
          <w:sz w:val="20"/>
        </w:rPr>
        <w:t>4 = 521)</w:t>
      </w:r>
      <w:r w:rsidR="4DAA4D79" w:rsidRPr="47CAFD58">
        <w:rPr>
          <w:sz w:val="20"/>
        </w:rPr>
        <w:t xml:space="preserve">. </w:t>
      </w:r>
      <w:r w:rsidRPr="47CAFD58">
        <w:rPr>
          <w:sz w:val="20"/>
        </w:rPr>
        <w:t>Two lifts were used to create the table.</w:t>
      </w:r>
    </w:p>
    <w:p w14:paraId="5A167F48" w14:textId="77777777" w:rsidR="004A37D3" w:rsidRPr="00F82E6F" w:rsidRDefault="004A37D3" w:rsidP="00F6692E">
      <w:pPr>
        <w:pStyle w:val="NormalText"/>
        <w:numPr>
          <w:ilvl w:val="0"/>
          <w:numId w:val="13"/>
        </w:numPr>
        <w:spacing w:after="0"/>
        <w:ind w:left="1080"/>
        <w:rPr>
          <w:sz w:val="20"/>
        </w:rPr>
      </w:pPr>
      <w:r w:rsidRPr="00F82E6F">
        <w:rPr>
          <w:sz w:val="20"/>
        </w:rPr>
        <w:t xml:space="preserve">The </w:t>
      </w:r>
      <w:r w:rsidR="003A6160" w:rsidRPr="00F82E6F">
        <w:rPr>
          <w:sz w:val="20"/>
        </w:rPr>
        <w:t>TA</w:t>
      </w:r>
      <w:r w:rsidRPr="00F82E6F">
        <w:rPr>
          <w:sz w:val="20"/>
        </w:rPr>
        <w:t xml:space="preserve"> is to inspect placement procedures while taking tests.</w:t>
      </w:r>
    </w:p>
    <w:p w14:paraId="5A167F49" w14:textId="77777777" w:rsidR="004A37D3" w:rsidRPr="00F82E6F" w:rsidRDefault="004A37D3" w:rsidP="00F6692E">
      <w:pPr>
        <w:pStyle w:val="NormalText"/>
        <w:numPr>
          <w:ilvl w:val="0"/>
          <w:numId w:val="13"/>
        </w:numPr>
        <w:spacing w:after="0"/>
        <w:ind w:left="1080"/>
        <w:rPr>
          <w:sz w:val="20"/>
        </w:rPr>
      </w:pPr>
      <w:r w:rsidRPr="00F82E6F">
        <w:rPr>
          <w:sz w:val="20"/>
        </w:rPr>
        <w:t xml:space="preserve">Before placing paving, </w:t>
      </w:r>
      <w:r w:rsidR="00196189" w:rsidRPr="00F82E6F">
        <w:rPr>
          <w:sz w:val="20"/>
        </w:rPr>
        <w:t>determine if</w:t>
      </w:r>
      <w:r w:rsidRPr="00F82E6F">
        <w:rPr>
          <w:sz w:val="20"/>
        </w:rPr>
        <w:t xml:space="preserve"> the elevation of the base is correct.</w:t>
      </w:r>
    </w:p>
    <w:p w14:paraId="5A167F4A" w14:textId="77777777" w:rsidR="004A37D3" w:rsidRPr="00F82E6F" w:rsidRDefault="004A37D3" w:rsidP="00F6692E">
      <w:pPr>
        <w:pStyle w:val="NormalText"/>
        <w:numPr>
          <w:ilvl w:val="0"/>
          <w:numId w:val="13"/>
        </w:numPr>
        <w:spacing w:after="0"/>
        <w:ind w:left="1080"/>
        <w:rPr>
          <w:sz w:val="20"/>
        </w:rPr>
      </w:pPr>
      <w:r w:rsidRPr="00F82E6F">
        <w:rPr>
          <w:sz w:val="20"/>
        </w:rPr>
        <w:t>Wood and wood assemblies do not require testing or inspections</w:t>
      </w:r>
      <w:r w:rsidR="00C33923" w:rsidRPr="00F82E6F">
        <w:rPr>
          <w:sz w:val="20"/>
        </w:rPr>
        <w:t>.</w:t>
      </w:r>
    </w:p>
    <w:p w14:paraId="5A167F4B" w14:textId="77777777" w:rsidR="004A37D3" w:rsidRPr="00F82E6F" w:rsidRDefault="004A37D3" w:rsidP="00F6692E">
      <w:pPr>
        <w:pStyle w:val="NormalText"/>
        <w:numPr>
          <w:ilvl w:val="0"/>
          <w:numId w:val="13"/>
        </w:numPr>
        <w:spacing w:after="0"/>
        <w:ind w:left="1080"/>
        <w:rPr>
          <w:sz w:val="20"/>
        </w:rPr>
      </w:pPr>
      <w:r w:rsidRPr="00F82E6F">
        <w:rPr>
          <w:sz w:val="20"/>
        </w:rPr>
        <w:t>Welds and deck attachments require only visual inspections.</w:t>
      </w:r>
    </w:p>
    <w:p w14:paraId="5A167F4C" w14:textId="2EDE3242" w:rsidR="004A37D3" w:rsidRPr="00F82E6F" w:rsidRDefault="2C9724AE" w:rsidP="4306BA3B">
      <w:pPr>
        <w:pStyle w:val="NormalText"/>
        <w:numPr>
          <w:ilvl w:val="0"/>
          <w:numId w:val="13"/>
        </w:numPr>
        <w:spacing w:after="0"/>
        <w:ind w:left="1080"/>
        <w:rPr>
          <w:sz w:val="20"/>
        </w:rPr>
      </w:pPr>
      <w:r w:rsidRPr="47CAFD58">
        <w:rPr>
          <w:sz w:val="20"/>
        </w:rPr>
        <w:t xml:space="preserve">Testing of materials for masonry (units, grout, masonry, </w:t>
      </w:r>
      <w:r w:rsidR="2C38875D" w:rsidRPr="47CAFD58">
        <w:rPr>
          <w:sz w:val="20"/>
        </w:rPr>
        <w:t>and prisms</w:t>
      </w:r>
      <w:r w:rsidRPr="47CAFD58">
        <w:rPr>
          <w:sz w:val="20"/>
        </w:rPr>
        <w:t xml:space="preserve">) is performed for every 5,000 </w:t>
      </w:r>
      <w:r w:rsidR="005711FA" w:rsidRPr="007904BF">
        <w:rPr>
          <w:sz w:val="20"/>
        </w:rPr>
        <w:t>ft</w:t>
      </w:r>
      <w:r w:rsidR="005711FA" w:rsidRPr="007904BF">
        <w:rPr>
          <w:sz w:val="20"/>
          <w:vertAlign w:val="superscript"/>
        </w:rPr>
        <w:t>2</w:t>
      </w:r>
      <w:r w:rsidRPr="47CAFD58">
        <w:rPr>
          <w:sz w:val="20"/>
        </w:rPr>
        <w:t xml:space="preserve"> of wall surface.</w:t>
      </w:r>
    </w:p>
    <w:p w14:paraId="5A167F4D" w14:textId="24364914" w:rsidR="004A37D3" w:rsidRPr="00F82E6F" w:rsidRDefault="004A37D3" w:rsidP="00F6692E">
      <w:pPr>
        <w:pStyle w:val="NormalText"/>
        <w:numPr>
          <w:ilvl w:val="0"/>
          <w:numId w:val="13"/>
        </w:numPr>
        <w:spacing w:after="0"/>
        <w:ind w:left="1080"/>
        <w:rPr>
          <w:sz w:val="20"/>
        </w:rPr>
      </w:pPr>
      <w:r w:rsidRPr="00F82E6F">
        <w:rPr>
          <w:sz w:val="20"/>
        </w:rPr>
        <w:t>Inspections of concrete in footings and foundation walls are assumed to occur every 150 linea</w:t>
      </w:r>
      <w:r w:rsidR="00F611D8">
        <w:rPr>
          <w:sz w:val="20"/>
        </w:rPr>
        <w:t>l</w:t>
      </w:r>
      <w:r w:rsidRPr="00F82E6F">
        <w:rPr>
          <w:sz w:val="20"/>
        </w:rPr>
        <w:t xml:space="preserve"> feet of footing or foundation wall.</w:t>
      </w:r>
    </w:p>
    <w:p w14:paraId="5A167F4E" w14:textId="7438B87F" w:rsidR="004A37D3" w:rsidRPr="00F82E6F" w:rsidRDefault="2C9724AE" w:rsidP="4306BA3B">
      <w:pPr>
        <w:pStyle w:val="NormalText"/>
        <w:numPr>
          <w:ilvl w:val="0"/>
          <w:numId w:val="13"/>
        </w:numPr>
        <w:spacing w:after="0"/>
        <w:ind w:left="1080"/>
        <w:rPr>
          <w:sz w:val="20"/>
        </w:rPr>
      </w:pPr>
      <w:r w:rsidRPr="47CAFD58">
        <w:rPr>
          <w:sz w:val="20"/>
        </w:rPr>
        <w:t xml:space="preserve">Inspections of steel welding are assumed to occur once for every 5,000 </w:t>
      </w:r>
      <w:r w:rsidR="005711FA" w:rsidRPr="007904BF">
        <w:rPr>
          <w:sz w:val="20"/>
        </w:rPr>
        <w:t>ft</w:t>
      </w:r>
      <w:r w:rsidR="005711FA" w:rsidRPr="007904BF">
        <w:rPr>
          <w:sz w:val="20"/>
          <w:vertAlign w:val="superscript"/>
        </w:rPr>
        <w:t>2</w:t>
      </w:r>
      <w:r w:rsidRPr="47CAFD58">
        <w:rPr>
          <w:sz w:val="20"/>
        </w:rPr>
        <w:t xml:space="preserve"> of building area.</w:t>
      </w:r>
    </w:p>
    <w:p w14:paraId="5A167F4F" w14:textId="1E1C8910" w:rsidR="004A37D3" w:rsidRPr="00F82E6F" w:rsidRDefault="004A37D3" w:rsidP="00F6692E">
      <w:pPr>
        <w:pStyle w:val="NormalText"/>
        <w:numPr>
          <w:ilvl w:val="0"/>
          <w:numId w:val="13"/>
        </w:numPr>
        <w:spacing w:after="0"/>
        <w:ind w:left="1080"/>
        <w:rPr>
          <w:sz w:val="20"/>
        </w:rPr>
      </w:pPr>
      <w:r w:rsidRPr="00F82E6F">
        <w:rPr>
          <w:sz w:val="20"/>
        </w:rPr>
        <w:t xml:space="preserve">Inspections of masonry are assumed to occur once for every 1,000 </w:t>
      </w:r>
      <w:r w:rsidR="005711FA" w:rsidRPr="007904BF">
        <w:rPr>
          <w:sz w:val="20"/>
        </w:rPr>
        <w:t>ft</w:t>
      </w:r>
      <w:r w:rsidR="005711FA" w:rsidRPr="007904BF">
        <w:rPr>
          <w:sz w:val="20"/>
          <w:vertAlign w:val="superscript"/>
        </w:rPr>
        <w:t>2</w:t>
      </w:r>
      <w:r w:rsidRPr="00F82E6F">
        <w:rPr>
          <w:sz w:val="20"/>
        </w:rPr>
        <w:t xml:space="preserve"> of wall surface area.</w:t>
      </w:r>
    </w:p>
    <w:p w14:paraId="5A168266" w14:textId="5598ACD5" w:rsidR="009F6929" w:rsidRDefault="70A431A7" w:rsidP="4306BA3B">
      <w:pPr>
        <w:pStyle w:val="NormalText"/>
        <w:numPr>
          <w:ilvl w:val="0"/>
          <w:numId w:val="13"/>
        </w:numPr>
        <w:spacing w:after="0"/>
        <w:ind w:left="1080"/>
        <w:rPr>
          <w:sz w:val="20"/>
        </w:rPr>
      </w:pPr>
      <w:r w:rsidRPr="47CAFD58">
        <w:rPr>
          <w:sz w:val="20"/>
        </w:rPr>
        <w:t xml:space="preserve">Use three tests for projects under 9,000 </w:t>
      </w:r>
      <w:r w:rsidR="005711FA" w:rsidRPr="007904BF">
        <w:rPr>
          <w:sz w:val="20"/>
        </w:rPr>
        <w:t>ft</w:t>
      </w:r>
      <w:r w:rsidR="005711FA" w:rsidRPr="007904BF">
        <w:rPr>
          <w:sz w:val="20"/>
          <w:vertAlign w:val="superscript"/>
        </w:rPr>
        <w:t>2</w:t>
      </w:r>
      <w:r w:rsidRPr="47CAFD58">
        <w:rPr>
          <w:sz w:val="20"/>
        </w:rPr>
        <w:t xml:space="preserve"> and six tests for projects over 9,000 </w:t>
      </w:r>
      <w:r w:rsidR="005711FA" w:rsidRPr="007904BF">
        <w:rPr>
          <w:sz w:val="20"/>
        </w:rPr>
        <w:t>ft</w:t>
      </w:r>
      <w:r w:rsidR="005711FA" w:rsidRPr="007904BF">
        <w:rPr>
          <w:sz w:val="20"/>
          <w:vertAlign w:val="superscript"/>
        </w:rPr>
        <w:t>2</w:t>
      </w:r>
      <w:r w:rsidR="2E9E91C6" w:rsidRPr="47CAFD58">
        <w:rPr>
          <w:sz w:val="20"/>
        </w:rPr>
        <w:t xml:space="preserve">. </w:t>
      </w:r>
      <w:r w:rsidRPr="47CAFD58">
        <w:rPr>
          <w:sz w:val="20"/>
        </w:rPr>
        <w:t xml:space="preserve">This </w:t>
      </w:r>
      <w:bookmarkStart w:id="116" w:name="_Int_71vzsLWs"/>
      <w:r w:rsidRPr="47CAFD58">
        <w:rPr>
          <w:sz w:val="20"/>
        </w:rPr>
        <w:t>would</w:t>
      </w:r>
      <w:bookmarkEnd w:id="116"/>
      <w:r w:rsidRPr="47CAFD58">
        <w:rPr>
          <w:sz w:val="20"/>
        </w:rPr>
        <w:t xml:space="preserve"> be reviewed by the design team.</w:t>
      </w:r>
      <w:r w:rsidR="22BE340E" w:rsidRPr="47CAFD58">
        <w:rPr>
          <w:sz w:val="20"/>
        </w:rPr>
        <w:t xml:space="preserve"> </w:t>
      </w:r>
    </w:p>
    <w:p w14:paraId="454182D4" w14:textId="263FCFB7" w:rsidR="00F6692E" w:rsidRPr="00F82E6F" w:rsidRDefault="61332844" w:rsidP="4306BA3B">
      <w:pPr>
        <w:pStyle w:val="NormalText"/>
        <w:numPr>
          <w:ilvl w:val="0"/>
          <w:numId w:val="13"/>
        </w:numPr>
        <w:spacing w:after="0"/>
        <w:ind w:left="1080"/>
        <w:rPr>
          <w:sz w:val="20"/>
        </w:rPr>
      </w:pPr>
      <w:r w:rsidRPr="47CAFD58">
        <w:rPr>
          <w:sz w:val="20"/>
        </w:rPr>
        <w:t xml:space="preserve">Based upon using one test (4 cylinders) for every 50 </w:t>
      </w:r>
      <w:r w:rsidR="007348ED">
        <w:rPr>
          <w:sz w:val="20"/>
        </w:rPr>
        <w:t>yd3</w:t>
      </w:r>
      <w:r w:rsidRPr="47CAFD58">
        <w:rPr>
          <w:sz w:val="20"/>
        </w:rPr>
        <w:t xml:space="preserve"> of concrete using a concrete paving thickness of 5</w:t>
      </w:r>
      <w:r w:rsidR="00A2432D">
        <w:rPr>
          <w:sz w:val="20"/>
        </w:rPr>
        <w:t xml:space="preserve"> inches</w:t>
      </w:r>
      <w:r w:rsidRPr="47CAFD58">
        <w:rPr>
          <w:sz w:val="20"/>
        </w:rPr>
        <w:t>.</w:t>
      </w:r>
    </w:p>
    <w:sectPr w:rsidR="00F6692E" w:rsidRPr="00F82E6F" w:rsidSect="009E3E51">
      <w:footerReference w:type="default" r:id="rId15"/>
      <w:footerReference w:type="first" r:id="rId16"/>
      <w:pgSz w:w="12240" w:h="15840" w:code="1"/>
      <w:pgMar w:top="720" w:right="864" w:bottom="720" w:left="1296"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7650" w14:textId="77777777" w:rsidR="00AC0845" w:rsidRDefault="00AC0845">
      <w:r>
        <w:separator/>
      </w:r>
    </w:p>
  </w:endnote>
  <w:endnote w:type="continuationSeparator" w:id="0">
    <w:p w14:paraId="173711D7" w14:textId="77777777" w:rsidR="00AC0845" w:rsidRDefault="00AC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KOJMH+TimesNewRomanPSMT">
    <w:altName w:val="Times New Roman PS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CYR">
    <w:altName w:val="Sylfaen"/>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restige">
    <w:panose1 w:val="00000000000000000000"/>
    <w:charset w:val="00"/>
    <w:family w:val="moder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826F" w14:textId="719EB45E" w:rsidR="004B0D3A" w:rsidRPr="00C3276A" w:rsidRDefault="004B0D3A" w:rsidP="000B7E19">
    <w:pPr>
      <w:pStyle w:val="Footer"/>
      <w:tabs>
        <w:tab w:val="clear" w:pos="4320"/>
        <w:tab w:val="clear" w:pos="8640"/>
        <w:tab w:val="center" w:pos="5040"/>
        <w:tab w:val="right" w:pos="9360"/>
      </w:tabs>
      <w:rPr>
        <w:rFonts w:ascii="Times New Roman" w:hAnsi="Times New Roman"/>
        <w:sz w:val="16"/>
        <w:szCs w:val="16"/>
      </w:rPr>
    </w:pPr>
    <w:r>
      <w:rPr>
        <w:rFonts w:ascii="Times New Roman" w:hAnsi="Times New Roman"/>
        <w:sz w:val="16"/>
        <w:szCs w:val="16"/>
      </w:rPr>
      <w:t xml:space="preserve">Civil and Structural Testing and Inspection Services Guidelines </w:t>
    </w:r>
    <w:r w:rsidR="008052F4">
      <w:rPr>
        <w:rFonts w:ascii="Times New Roman" w:hAnsi="Times New Roman"/>
        <w:sz w:val="16"/>
        <w:szCs w:val="16"/>
      </w:rPr>
      <w:t>23</w:t>
    </w:r>
    <w:r>
      <w:rPr>
        <w:rFonts w:ascii="Times New Roman" w:hAnsi="Times New Roman"/>
        <w:sz w:val="16"/>
        <w:szCs w:val="16"/>
      </w:rPr>
      <w:t>0</w:t>
    </w:r>
    <w:r w:rsidR="008052F4">
      <w:rPr>
        <w:rFonts w:ascii="Times New Roman" w:hAnsi="Times New Roman"/>
        <w:sz w:val="16"/>
        <w:szCs w:val="16"/>
      </w:rPr>
      <w:t>3</w:t>
    </w:r>
    <w:r>
      <w:rPr>
        <w:rFonts w:ascii="Times New Roman" w:hAnsi="Times New Roman"/>
        <w:sz w:val="16"/>
        <w:szCs w:val="16"/>
      </w:rPr>
      <w:t>1</w:t>
    </w:r>
    <w:r w:rsidR="008052F4">
      <w:rPr>
        <w:rFonts w:ascii="Times New Roman" w:hAnsi="Times New Roman"/>
        <w:sz w:val="16"/>
        <w:szCs w:val="16"/>
      </w:rPr>
      <w:t>4</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fldChar w:fldCharType="begin"/>
    </w:r>
    <w:r>
      <w:rPr>
        <w:rFonts w:ascii="Times New Roman" w:hAnsi="Times New Roman"/>
        <w:sz w:val="16"/>
        <w:szCs w:val="16"/>
      </w:rPr>
      <w:instrText xml:space="preserve"> PAGE  \* Arabic  \* MERGEFORMAT </w:instrText>
    </w:r>
    <w:r>
      <w:rPr>
        <w:rFonts w:ascii="Times New Roman" w:hAnsi="Times New Roman"/>
        <w:sz w:val="16"/>
        <w:szCs w:val="16"/>
      </w:rPr>
      <w:fldChar w:fldCharType="separate"/>
    </w:r>
    <w:r w:rsidR="009E3E51">
      <w:rPr>
        <w:rFonts w:ascii="Times New Roman" w:hAnsi="Times New Roman"/>
        <w:noProof/>
        <w:sz w:val="16"/>
        <w:szCs w:val="16"/>
      </w:rPr>
      <w:t>2</w:t>
    </w:r>
    <w:r>
      <w:rPr>
        <w:rFonts w:ascii="Times New Roman" w:hAnsi="Times New Roman"/>
        <w:sz w:val="16"/>
        <w:szCs w:val="16"/>
      </w:rPr>
      <w:fldChar w:fldCharType="end"/>
    </w:r>
    <w:r>
      <w:rPr>
        <w:rFonts w:ascii="Times New Roman" w:hAnsi="Times New Roman"/>
        <w:sz w:val="16"/>
        <w:szCs w:val="16"/>
      </w:rPr>
      <w:t xml:space="preserve"> of </w:t>
    </w:r>
    <w:r>
      <w:rPr>
        <w:rFonts w:ascii="Times New Roman" w:hAnsi="Times New Roman"/>
        <w:sz w:val="16"/>
        <w:szCs w:val="16"/>
      </w:rPr>
      <w:fldChar w:fldCharType="begin"/>
    </w:r>
    <w:r>
      <w:rPr>
        <w:rFonts w:ascii="Times New Roman" w:hAnsi="Times New Roman"/>
        <w:sz w:val="16"/>
        <w:szCs w:val="16"/>
      </w:rPr>
      <w:instrText xml:space="preserve"> NUMPAGES  \* Arabic  \* MERGEFORMAT </w:instrText>
    </w:r>
    <w:r>
      <w:rPr>
        <w:rFonts w:ascii="Times New Roman" w:hAnsi="Times New Roman"/>
        <w:sz w:val="16"/>
        <w:szCs w:val="16"/>
      </w:rPr>
      <w:fldChar w:fldCharType="separate"/>
    </w:r>
    <w:r w:rsidR="009E3E51">
      <w:rPr>
        <w:rFonts w:ascii="Times New Roman" w:hAnsi="Times New Roman"/>
        <w:noProof/>
        <w:sz w:val="16"/>
        <w:szCs w:val="16"/>
      </w:rPr>
      <w:t>20</w:t>
    </w:r>
    <w:r>
      <w:rP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8270" w14:textId="33B245AB" w:rsidR="004B0D3A" w:rsidRPr="00C3276A" w:rsidRDefault="004B0D3A" w:rsidP="000B7E19">
    <w:pPr>
      <w:pStyle w:val="Footer"/>
      <w:tabs>
        <w:tab w:val="clear" w:pos="4320"/>
        <w:tab w:val="clear" w:pos="8640"/>
        <w:tab w:val="center" w:pos="5040"/>
        <w:tab w:val="right" w:pos="9360"/>
      </w:tabs>
      <w:rPr>
        <w:rFonts w:ascii="Times New Roman" w:hAnsi="Times New Roman"/>
        <w:sz w:val="16"/>
        <w:szCs w:val="16"/>
      </w:rPr>
    </w:pPr>
    <w:r>
      <w:rPr>
        <w:rFonts w:ascii="Times New Roman" w:hAnsi="Times New Roman"/>
        <w:sz w:val="16"/>
        <w:szCs w:val="16"/>
      </w:rPr>
      <w:t xml:space="preserve">Civil and Structural Testing and Inspection Guidelines </w:t>
    </w:r>
    <w:r w:rsidR="00EE5B7F">
      <w:rPr>
        <w:rFonts w:ascii="Times New Roman" w:hAnsi="Times New Roman"/>
        <w:sz w:val="16"/>
        <w:szCs w:val="16"/>
      </w:rPr>
      <w:t>23</w:t>
    </w:r>
    <w:r>
      <w:rPr>
        <w:rFonts w:ascii="Times New Roman" w:hAnsi="Times New Roman"/>
        <w:sz w:val="16"/>
        <w:szCs w:val="16"/>
      </w:rPr>
      <w:t>0</w:t>
    </w:r>
    <w:r w:rsidR="00EE5B7F">
      <w:rPr>
        <w:rFonts w:ascii="Times New Roman" w:hAnsi="Times New Roman"/>
        <w:sz w:val="16"/>
        <w:szCs w:val="16"/>
      </w:rPr>
      <w:t>314</w:t>
    </w:r>
    <w:r>
      <w:rPr>
        <w:rFonts w:ascii="Times New Roman" w:hAnsi="Times New Roman"/>
        <w:sz w:val="16"/>
        <w:szCs w:val="16"/>
      </w:rPr>
      <w:tab/>
    </w:r>
    <w:r>
      <w:rPr>
        <w:rFonts w:ascii="Times New Roman" w:hAnsi="Times New Roman"/>
        <w:sz w:val="16"/>
        <w:szCs w:val="16"/>
      </w:rPr>
      <w:tab/>
    </w:r>
    <w:r w:rsidR="009E3E51">
      <w:rPr>
        <w:rFonts w:ascii="Times New Roman" w:hAnsi="Times New Roman"/>
        <w:sz w:val="16"/>
        <w:szCs w:val="16"/>
      </w:rPr>
      <w:fldChar w:fldCharType="begin"/>
    </w:r>
    <w:r w:rsidR="009E3E51">
      <w:rPr>
        <w:rFonts w:ascii="Times New Roman" w:hAnsi="Times New Roman"/>
        <w:sz w:val="16"/>
        <w:szCs w:val="16"/>
      </w:rPr>
      <w:instrText xml:space="preserve"> PAGE  \* Arabic  \* MERGEFORMAT </w:instrText>
    </w:r>
    <w:r w:rsidR="009E3E51">
      <w:rPr>
        <w:rFonts w:ascii="Times New Roman" w:hAnsi="Times New Roman"/>
        <w:sz w:val="16"/>
        <w:szCs w:val="16"/>
      </w:rPr>
      <w:fldChar w:fldCharType="separate"/>
    </w:r>
    <w:r w:rsidR="009B20D8">
      <w:rPr>
        <w:rFonts w:ascii="Times New Roman" w:hAnsi="Times New Roman"/>
        <w:noProof/>
        <w:sz w:val="16"/>
        <w:szCs w:val="16"/>
      </w:rPr>
      <w:t>20</w:t>
    </w:r>
    <w:r w:rsidR="009E3E51">
      <w:rPr>
        <w:rFonts w:ascii="Times New Roman" w:hAnsi="Times New Roman"/>
        <w:sz w:val="16"/>
        <w:szCs w:val="16"/>
      </w:rPr>
      <w:fldChar w:fldCharType="end"/>
    </w:r>
    <w:r w:rsidR="009E3E51">
      <w:rPr>
        <w:rFonts w:ascii="Times New Roman" w:hAnsi="Times New Roman"/>
        <w:sz w:val="16"/>
        <w:szCs w:val="16"/>
      </w:rPr>
      <w:t xml:space="preserve"> of </w:t>
    </w:r>
    <w:r w:rsidR="009E3E51">
      <w:rPr>
        <w:rFonts w:ascii="Times New Roman" w:hAnsi="Times New Roman"/>
        <w:sz w:val="16"/>
        <w:szCs w:val="16"/>
      </w:rPr>
      <w:fldChar w:fldCharType="begin"/>
    </w:r>
    <w:r w:rsidR="009E3E51">
      <w:rPr>
        <w:rFonts w:ascii="Times New Roman" w:hAnsi="Times New Roman"/>
        <w:sz w:val="16"/>
        <w:szCs w:val="16"/>
      </w:rPr>
      <w:instrText xml:space="preserve"> NUMPAGES  \* Arabic  \* MERGEFORMAT </w:instrText>
    </w:r>
    <w:r w:rsidR="009E3E51">
      <w:rPr>
        <w:rFonts w:ascii="Times New Roman" w:hAnsi="Times New Roman"/>
        <w:sz w:val="16"/>
        <w:szCs w:val="16"/>
      </w:rPr>
      <w:fldChar w:fldCharType="separate"/>
    </w:r>
    <w:r w:rsidR="009B20D8">
      <w:rPr>
        <w:rFonts w:ascii="Times New Roman" w:hAnsi="Times New Roman"/>
        <w:noProof/>
        <w:sz w:val="16"/>
        <w:szCs w:val="16"/>
      </w:rPr>
      <w:t>20</w:t>
    </w:r>
    <w:r w:rsidR="009E3E51">
      <w:rPr>
        <w:rFonts w:ascii="Times New Roman" w:hAnsi="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8271" w14:textId="52AF2EE2" w:rsidR="004B0D3A" w:rsidRDefault="009E6FB9" w:rsidP="00774837">
    <w:pPr>
      <w:pStyle w:val="Footer"/>
      <w:tabs>
        <w:tab w:val="clear" w:pos="4320"/>
        <w:tab w:val="clear" w:pos="8640"/>
        <w:tab w:val="center" w:pos="5040"/>
        <w:tab w:val="right" w:pos="9360"/>
      </w:tabs>
    </w:pPr>
    <w:fldSimple w:instr="FILENAME  \* FirstCap  \* MERGEFORMAT">
      <w:r w:rsidR="004B0D3A" w:rsidRPr="003873E6">
        <w:rPr>
          <w:rFonts w:ascii="Times New Roman" w:hAnsi="Times New Roman"/>
          <w:noProof/>
          <w:sz w:val="16"/>
          <w:szCs w:val="16"/>
        </w:rPr>
        <w:t>Civil and Structural Testing and</w:t>
      </w:r>
      <w:r w:rsidR="004B0D3A">
        <w:rPr>
          <w:noProof/>
        </w:rPr>
        <w:t xml:space="preserve"> Inspection Guidelines.docx</w:t>
      </w:r>
    </w:fldSimple>
    <w:r w:rsidR="004B0D3A">
      <w:rPr>
        <w:sz w:val="16"/>
      </w:rPr>
      <w:tab/>
    </w:r>
    <w:r w:rsidR="004B0D3A" w:rsidRPr="000B7E19">
      <w:rPr>
        <w:rFonts w:ascii="Times New Roman" w:hAnsi="Times New Roman"/>
        <w:sz w:val="16"/>
      </w:rPr>
      <w:t xml:space="preserve">Date Revised: </w:t>
    </w:r>
    <w:r w:rsidR="004B0D3A">
      <w:rPr>
        <w:rFonts w:ascii="Times New Roman" w:hAnsi="Times New Roman"/>
        <w:sz w:val="16"/>
      </w:rPr>
      <w:fldChar w:fldCharType="begin"/>
    </w:r>
    <w:r w:rsidR="004B0D3A">
      <w:rPr>
        <w:rFonts w:ascii="Times New Roman" w:hAnsi="Times New Roman"/>
        <w:sz w:val="16"/>
      </w:rPr>
      <w:instrText xml:space="preserve"> SAVEDATE  \@ "MMMM d, yyyy"  \* MERGEFORMAT </w:instrText>
    </w:r>
    <w:r w:rsidR="004B0D3A">
      <w:rPr>
        <w:rFonts w:ascii="Times New Roman" w:hAnsi="Times New Roman"/>
        <w:sz w:val="16"/>
      </w:rPr>
      <w:fldChar w:fldCharType="separate"/>
    </w:r>
    <w:r w:rsidR="00AC010E">
      <w:rPr>
        <w:rFonts w:ascii="Times New Roman" w:hAnsi="Times New Roman"/>
        <w:noProof/>
        <w:sz w:val="16"/>
      </w:rPr>
      <w:t>March 11, 2023</w:t>
    </w:r>
    <w:r w:rsidR="004B0D3A">
      <w:rPr>
        <w:rFonts w:ascii="Times New Roman" w:hAnsi="Times New Roman"/>
        <w:sz w:val="16"/>
      </w:rPr>
      <w:fldChar w:fldCharType="end"/>
    </w:r>
    <w:r w:rsidR="004B0D3A">
      <w:rPr>
        <w:sz w:val="16"/>
      </w:rPr>
      <w:tab/>
    </w:r>
    <w:r w:rsidR="004B0D3A" w:rsidRPr="006D714E">
      <w:rPr>
        <w:rStyle w:val="PageNumber"/>
        <w:rFonts w:ascii="Times New Roman" w:hAnsi="Times New Roman"/>
        <w:sz w:val="16"/>
        <w:szCs w:val="16"/>
      </w:rPr>
      <w:fldChar w:fldCharType="begin"/>
    </w:r>
    <w:r w:rsidR="004B0D3A" w:rsidRPr="006D714E">
      <w:rPr>
        <w:rStyle w:val="PageNumber"/>
        <w:rFonts w:ascii="Times New Roman" w:hAnsi="Times New Roman"/>
        <w:sz w:val="16"/>
        <w:szCs w:val="16"/>
      </w:rPr>
      <w:instrText xml:space="preserve"> PAGE  </w:instrText>
    </w:r>
    <w:r w:rsidR="004B0D3A" w:rsidRPr="006D714E">
      <w:rPr>
        <w:rStyle w:val="PageNumber"/>
        <w:rFonts w:ascii="Times New Roman" w:hAnsi="Times New Roman"/>
        <w:sz w:val="16"/>
        <w:szCs w:val="16"/>
      </w:rPr>
      <w:fldChar w:fldCharType="separate"/>
    </w:r>
    <w:r w:rsidR="004B0D3A">
      <w:rPr>
        <w:rStyle w:val="PageNumber"/>
        <w:rFonts w:ascii="Times New Roman" w:hAnsi="Times New Roman"/>
        <w:noProof/>
        <w:sz w:val="16"/>
        <w:szCs w:val="16"/>
      </w:rPr>
      <w:t>1</w:t>
    </w:r>
    <w:r w:rsidR="004B0D3A" w:rsidRPr="006D714E">
      <w:rPr>
        <w:rStyle w:val="PageNumber"/>
        <w:rFonts w:ascii="Times New Roman" w:hAnsi="Times New Roman"/>
        <w:sz w:val="16"/>
        <w:szCs w:val="16"/>
      </w:rPr>
      <w:fldChar w:fldCharType="end"/>
    </w:r>
  </w:p>
  <w:p w14:paraId="5A168272" w14:textId="77777777" w:rsidR="004B0D3A" w:rsidRDefault="004B0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25C6" w14:textId="77777777" w:rsidR="00AC0845" w:rsidRDefault="00AC0845">
      <w:r>
        <w:separator/>
      </w:r>
    </w:p>
  </w:footnote>
  <w:footnote w:type="continuationSeparator" w:id="0">
    <w:p w14:paraId="3DDF7612" w14:textId="77777777" w:rsidR="00AC0845" w:rsidRDefault="00AC0845">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jfdN2hhMGd8Z1H" int2:id="qapH5A54">
      <int2:state int2:value="Rejected" int2:type="AugLoop_Text_Critique"/>
    </int2:textHash>
    <int2:bookmark int2:bookmarkName="_Int_XjTumDFH" int2:invalidationBookmarkName="" int2:hashCode="CVXdgYIGpA6JEB" int2:id="IqbiNmcQ">
      <int2:state int2:value="Rejected" int2:type="AugLoop_Text_Critique"/>
    </int2:bookmark>
    <int2:bookmark int2:bookmarkName="_Int_Ip7XNxje" int2:invalidationBookmarkName="" int2:hashCode="CVXdgYIGpA6JEB" int2:id="Rj3Hze5Y">
      <int2:state int2:value="Rejected" int2:type="AugLoop_Text_Critique"/>
    </int2:bookmark>
    <int2:bookmark int2:bookmarkName="_Int_1bxV1NvN" int2:invalidationBookmarkName="" int2:hashCode="tH82PitDDAZH8U" int2:id="SVkogELd">
      <int2:state int2:value="Rejected" int2:type="AugLoop_Text_Critique"/>
    </int2:bookmark>
    <int2:bookmark int2:bookmarkName="_Int_71vzsLWs" int2:invalidationBookmarkName="" int2:hashCode="CVXdgYIGpA6JEB" int2:id="406JW0uU">
      <int2:state int2:value="Rejected" int2:type="AugLoop_Text_Critique"/>
    </int2:bookmark>
    <int2:bookmark int2:bookmarkName="_Int_2jUQLsLW" int2:invalidationBookmarkName="" int2:hashCode="PeUh02GRVekij4" int2:id="s1ECUCDS">
      <int2:state int2:value="Rejected" int2:type="AugLoop_Text_Critique"/>
    </int2:bookmark>
    <int2:bookmark int2:bookmarkName="_Int_jU0mBg3y" int2:invalidationBookmarkName="" int2:hashCode="CVXdgYIGpA6JEB" int2:id="vU1yAaRg">
      <int2:state int2:value="Rejected" int2:type="AugLoop_Text_Critique"/>
    </int2:bookmark>
    <int2:bookmark int2:bookmarkName="_Int_oIxnGj3b" int2:invalidationBookmarkName="" int2:hashCode="heBSgsC5vRoUv4" int2:id="phITGcy6">
      <int2:state int2:value="Rejected" int2:type="AugLoop_Text_Critique"/>
    </int2:bookmark>
    <int2:bookmark int2:bookmarkName="_Int_iLeG0R8O" int2:invalidationBookmarkName="" int2:hashCode="aTruUIyD+rzz1p" int2:id="u3EOikIi">
      <int2:state int2:value="Rejected" int2:type="AugLoop_Text_Critique"/>
    </int2:bookmark>
    <int2:bookmark int2:bookmarkName="_Int_9NblDDvv" int2:invalidationBookmarkName="" int2:hashCode="+hy8M85sF9u9T4" int2:id="eGKaZhNu">
      <int2:state int2:value="Rejected" int2:type="AugLoop_Text_Critique"/>
    </int2:bookmark>
    <int2:bookmark int2:bookmarkName="_Int_L7K8strQ" int2:invalidationBookmarkName="" int2:hashCode="4TFaGNYthkIREs" int2:id="duYHsDa1">
      <int2:state int2:value="Rejected" int2:type="AugLoop_Acronyms_AcronymsCritique"/>
    </int2:bookmark>
    <int2:bookmark int2:bookmarkName="_Int_jq1QEADK" int2:invalidationBookmarkName="" int2:hashCode="heBSgsC5vRoUv4" int2:id="9wxXtYQh">
      <int2:state int2:value="Rejected" int2:type="AugLoop_Text_Critique"/>
    </int2:bookmark>
    <int2:bookmark int2:bookmarkName="_Int_y3nVWAs7" int2:invalidationBookmarkName="" int2:hashCode="heBSgsC5vRoUv4" int2:id="InIBuXa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6A6F5F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Cha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T"/>
      <w:lvlText w:val="%7."/>
      <w:lvlJc w:val="left"/>
      <w:pPr>
        <w:tabs>
          <w:tab w:val="left" w:pos="2016"/>
        </w:tabs>
        <w:ind w:left="2016" w:hanging="576"/>
      </w:pPr>
    </w:lvl>
    <w:lvl w:ilvl="7">
      <w:start w:val="1"/>
      <w:numFmt w:val="decimal"/>
      <w:pStyle w:val="ART"/>
      <w:lvlText w:val="%8)"/>
      <w:lvlJc w:val="left"/>
      <w:pPr>
        <w:tabs>
          <w:tab w:val="left" w:pos="2592"/>
        </w:tabs>
        <w:ind w:left="2592" w:hanging="576"/>
      </w:pPr>
    </w:lvl>
    <w:lvl w:ilvl="8">
      <w:start w:val="1"/>
      <w:numFmt w:val="lowerLetter"/>
      <w:pStyle w:val="PR1Char"/>
      <w:lvlText w:val="%9)"/>
      <w:lvlJc w:val="left"/>
      <w:pPr>
        <w:tabs>
          <w:tab w:val="left" w:pos="3168"/>
        </w:tabs>
        <w:ind w:left="3168" w:hanging="576"/>
      </w:pPr>
    </w:lvl>
  </w:abstractNum>
  <w:abstractNum w:abstractNumId="1" w15:restartNumberingAfterBreak="0">
    <w:nsid w:val="030E655D"/>
    <w:multiLevelType w:val="hybridMultilevel"/>
    <w:tmpl w:val="2BACD4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42A7C6D"/>
    <w:multiLevelType w:val="singleLevel"/>
    <w:tmpl w:val="119A9DD8"/>
    <w:lvl w:ilvl="0">
      <w:start w:val="1"/>
      <w:numFmt w:val="decimal"/>
      <w:pStyle w:val="Table-Centered"/>
      <w:lvlText w:val="%1."/>
      <w:lvlJc w:val="left"/>
      <w:pPr>
        <w:tabs>
          <w:tab w:val="num" w:pos="720"/>
        </w:tabs>
        <w:ind w:left="720" w:hanging="360"/>
      </w:pPr>
      <w:rPr>
        <w:rFonts w:ascii="Arial" w:hAnsi="Arial" w:hint="default"/>
        <w:b w:val="0"/>
        <w:i w:val="0"/>
        <w:sz w:val="22"/>
      </w:rPr>
    </w:lvl>
  </w:abstractNum>
  <w:abstractNum w:abstractNumId="3" w15:restartNumberingAfterBreak="0">
    <w:nsid w:val="06355875"/>
    <w:multiLevelType w:val="hybridMultilevel"/>
    <w:tmpl w:val="E1A61E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7160EB6"/>
    <w:multiLevelType w:val="hybridMultilevel"/>
    <w:tmpl w:val="394EE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BC06F4"/>
    <w:multiLevelType w:val="hybridMultilevel"/>
    <w:tmpl w:val="6E88F8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13F55A2"/>
    <w:multiLevelType w:val="hybridMultilevel"/>
    <w:tmpl w:val="E9060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35D6D"/>
    <w:multiLevelType w:val="hybridMultilevel"/>
    <w:tmpl w:val="EC841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B7228"/>
    <w:multiLevelType w:val="hybridMultilevel"/>
    <w:tmpl w:val="6F2C67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5063265"/>
    <w:multiLevelType w:val="hybridMultilevel"/>
    <w:tmpl w:val="3852F1A6"/>
    <w:lvl w:ilvl="0" w:tplc="DE841C2C">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1B">
      <w:start w:val="1"/>
      <w:numFmt w:val="bullet"/>
      <w:lvlText w:val="o"/>
      <w:lvlJc w:val="left"/>
      <w:pPr>
        <w:ind w:left="4680" w:hanging="360"/>
      </w:pPr>
      <w:rPr>
        <w:rFonts w:ascii="Courier New" w:hAnsi="Courier New" w:cs="Courier New" w:hint="default"/>
      </w:rPr>
    </w:lvl>
    <w:lvl w:ilvl="3" w:tplc="0409000F">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10" w15:restartNumberingAfterBreak="0">
    <w:nsid w:val="151F7D81"/>
    <w:multiLevelType w:val="hybridMultilevel"/>
    <w:tmpl w:val="E4EA8A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8BC1A36"/>
    <w:multiLevelType w:val="multilevel"/>
    <w:tmpl w:val="ACF005E4"/>
    <w:lvl w:ilvl="0">
      <w:start w:val="1"/>
      <w:numFmt w:val="decimal"/>
      <w:pStyle w:val="paragraph1-12spaces"/>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BA248C7"/>
    <w:multiLevelType w:val="hybridMultilevel"/>
    <w:tmpl w:val="8D90657A"/>
    <w:lvl w:ilvl="0" w:tplc="DE841C2C">
      <w:start w:val="1"/>
      <w:numFmt w:val="bullet"/>
      <w:lvlText w:val=""/>
      <w:lvlJc w:val="left"/>
      <w:pPr>
        <w:ind w:left="3240" w:hanging="360"/>
      </w:pPr>
      <w:rPr>
        <w:rFonts w:ascii="Symbol" w:hAnsi="Symbol" w:hint="default"/>
      </w:rPr>
    </w:lvl>
    <w:lvl w:ilvl="1" w:tplc="04090019">
      <w:start w:val="1"/>
      <w:numFmt w:val="bullet"/>
      <w:lvlText w:val="o"/>
      <w:lvlJc w:val="left"/>
      <w:pPr>
        <w:ind w:left="3960" w:hanging="360"/>
      </w:pPr>
      <w:rPr>
        <w:rFonts w:ascii="Courier New" w:hAnsi="Courier New" w:cs="Courier New" w:hint="default"/>
      </w:rPr>
    </w:lvl>
    <w:lvl w:ilvl="2" w:tplc="0409001B">
      <w:start w:val="1"/>
      <w:numFmt w:val="bullet"/>
      <w:lvlText w:val="o"/>
      <w:lvlJc w:val="left"/>
      <w:pPr>
        <w:ind w:left="4680" w:hanging="360"/>
      </w:pPr>
      <w:rPr>
        <w:rFonts w:ascii="Courier New" w:hAnsi="Courier New" w:cs="Courier New" w:hint="default"/>
      </w:rPr>
    </w:lvl>
    <w:lvl w:ilvl="3" w:tplc="0409000F">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13" w15:restartNumberingAfterBreak="0">
    <w:nsid w:val="1F773EEC"/>
    <w:multiLevelType w:val="hybridMultilevel"/>
    <w:tmpl w:val="EC841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F6A5E"/>
    <w:multiLevelType w:val="hybridMultilevel"/>
    <w:tmpl w:val="C39CD1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277E4EEA"/>
    <w:multiLevelType w:val="hybridMultilevel"/>
    <w:tmpl w:val="F9A6FB2E"/>
    <w:lvl w:ilvl="0" w:tplc="04090001">
      <w:start w:val="1"/>
      <w:numFmt w:val="bullet"/>
      <w:pStyle w:val="Bullet"/>
      <w:lvlText w:val=""/>
      <w:lvlJc w:val="left"/>
      <w:pPr>
        <w:tabs>
          <w:tab w:val="num" w:pos="576"/>
        </w:tabs>
        <w:ind w:left="504"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3"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D762E"/>
    <w:multiLevelType w:val="hybridMultilevel"/>
    <w:tmpl w:val="BF28DFEC"/>
    <w:lvl w:ilvl="0" w:tplc="FB4AECA0">
      <w:start w:val="1"/>
      <w:numFmt w:val="bullet"/>
      <w:lvlText w:val="·"/>
      <w:lvlJc w:val="left"/>
      <w:pPr>
        <w:ind w:left="720" w:hanging="360"/>
      </w:pPr>
      <w:rPr>
        <w:rFonts w:ascii="Symbol" w:hAnsi="Symbol" w:hint="default"/>
      </w:rPr>
    </w:lvl>
    <w:lvl w:ilvl="1" w:tplc="6770B1F8">
      <w:start w:val="1"/>
      <w:numFmt w:val="bullet"/>
      <w:lvlText w:val="o"/>
      <w:lvlJc w:val="left"/>
      <w:pPr>
        <w:ind w:left="1440" w:hanging="360"/>
      </w:pPr>
      <w:rPr>
        <w:rFonts w:ascii="Courier New" w:hAnsi="Courier New" w:hint="default"/>
      </w:rPr>
    </w:lvl>
    <w:lvl w:ilvl="2" w:tplc="124073A4">
      <w:start w:val="1"/>
      <w:numFmt w:val="bullet"/>
      <w:lvlText w:val=""/>
      <w:lvlJc w:val="left"/>
      <w:pPr>
        <w:ind w:left="2160" w:hanging="360"/>
      </w:pPr>
      <w:rPr>
        <w:rFonts w:ascii="Wingdings" w:hAnsi="Wingdings" w:hint="default"/>
      </w:rPr>
    </w:lvl>
    <w:lvl w:ilvl="3" w:tplc="F864CCE6">
      <w:start w:val="1"/>
      <w:numFmt w:val="bullet"/>
      <w:lvlText w:val=""/>
      <w:lvlJc w:val="left"/>
      <w:pPr>
        <w:ind w:left="2880" w:hanging="360"/>
      </w:pPr>
      <w:rPr>
        <w:rFonts w:ascii="Symbol" w:hAnsi="Symbol" w:hint="default"/>
      </w:rPr>
    </w:lvl>
    <w:lvl w:ilvl="4" w:tplc="13B0BC66">
      <w:start w:val="1"/>
      <w:numFmt w:val="bullet"/>
      <w:lvlText w:val="o"/>
      <w:lvlJc w:val="left"/>
      <w:pPr>
        <w:ind w:left="3600" w:hanging="360"/>
      </w:pPr>
      <w:rPr>
        <w:rFonts w:ascii="Courier New" w:hAnsi="Courier New" w:hint="default"/>
      </w:rPr>
    </w:lvl>
    <w:lvl w:ilvl="5" w:tplc="23D4F8C6">
      <w:start w:val="1"/>
      <w:numFmt w:val="bullet"/>
      <w:lvlText w:val=""/>
      <w:lvlJc w:val="left"/>
      <w:pPr>
        <w:ind w:left="4320" w:hanging="360"/>
      </w:pPr>
      <w:rPr>
        <w:rFonts w:ascii="Wingdings" w:hAnsi="Wingdings" w:hint="default"/>
      </w:rPr>
    </w:lvl>
    <w:lvl w:ilvl="6" w:tplc="58201DBE">
      <w:start w:val="1"/>
      <w:numFmt w:val="bullet"/>
      <w:lvlText w:val=""/>
      <w:lvlJc w:val="left"/>
      <w:pPr>
        <w:ind w:left="5040" w:hanging="360"/>
      </w:pPr>
      <w:rPr>
        <w:rFonts w:ascii="Symbol" w:hAnsi="Symbol" w:hint="default"/>
      </w:rPr>
    </w:lvl>
    <w:lvl w:ilvl="7" w:tplc="7E58615E">
      <w:start w:val="1"/>
      <w:numFmt w:val="bullet"/>
      <w:lvlText w:val="o"/>
      <w:lvlJc w:val="left"/>
      <w:pPr>
        <w:ind w:left="5760" w:hanging="360"/>
      </w:pPr>
      <w:rPr>
        <w:rFonts w:ascii="Courier New" w:hAnsi="Courier New" w:hint="default"/>
      </w:rPr>
    </w:lvl>
    <w:lvl w:ilvl="8" w:tplc="EC6EFF2C">
      <w:start w:val="1"/>
      <w:numFmt w:val="bullet"/>
      <w:lvlText w:val=""/>
      <w:lvlJc w:val="left"/>
      <w:pPr>
        <w:ind w:left="6480" w:hanging="360"/>
      </w:pPr>
      <w:rPr>
        <w:rFonts w:ascii="Wingdings" w:hAnsi="Wingdings" w:hint="default"/>
      </w:rPr>
    </w:lvl>
  </w:abstractNum>
  <w:abstractNum w:abstractNumId="17" w15:restartNumberingAfterBreak="0">
    <w:nsid w:val="392A440E"/>
    <w:multiLevelType w:val="hybridMultilevel"/>
    <w:tmpl w:val="A5F06784"/>
    <w:lvl w:ilvl="0" w:tplc="BF966D8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39BB0D93"/>
    <w:multiLevelType w:val="hybridMultilevel"/>
    <w:tmpl w:val="C7C434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E1726E2"/>
    <w:multiLevelType w:val="hybridMultilevel"/>
    <w:tmpl w:val="C4662C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F4D29AD"/>
    <w:multiLevelType w:val="hybridMultilevel"/>
    <w:tmpl w:val="FDC6593E"/>
    <w:lvl w:ilvl="0" w:tplc="0409000F">
      <w:start w:val="1"/>
      <w:numFmt w:val="bullet"/>
      <w:lvlText w:val=""/>
      <w:lvlJc w:val="left"/>
      <w:pPr>
        <w:ind w:left="2880" w:hanging="360"/>
      </w:pPr>
      <w:rPr>
        <w:rFonts w:ascii="Symbol" w:hAnsi="Symbol" w:hint="default"/>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21" w15:restartNumberingAfterBreak="0">
    <w:nsid w:val="509E73F2"/>
    <w:multiLevelType w:val="hybridMultilevel"/>
    <w:tmpl w:val="4658EF88"/>
    <w:lvl w:ilvl="0" w:tplc="04090001">
      <w:start w:val="6"/>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50B03CEB"/>
    <w:multiLevelType w:val="hybridMultilevel"/>
    <w:tmpl w:val="A1D4AB70"/>
    <w:lvl w:ilvl="0" w:tplc="7602B038">
      <w:start w:val="1"/>
      <w:numFmt w:val="bullet"/>
      <w:lvlText w:val=""/>
      <w:lvlJc w:val="left"/>
      <w:pPr>
        <w:ind w:left="2880" w:hanging="360"/>
      </w:pPr>
      <w:rPr>
        <w:rFonts w:ascii="Symbol" w:hAnsi="Symbol" w:hint="default"/>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23" w15:restartNumberingAfterBreak="0">
    <w:nsid w:val="551143B9"/>
    <w:multiLevelType w:val="hybridMultilevel"/>
    <w:tmpl w:val="D89C7C2E"/>
    <w:lvl w:ilvl="0" w:tplc="04090001">
      <w:start w:val="1"/>
      <w:numFmt w:val="decimal"/>
      <w:lvlText w:val="%1."/>
      <w:lvlJc w:val="left"/>
      <w:pPr>
        <w:ind w:left="360" w:hanging="360"/>
      </w:pPr>
      <w:rPr>
        <w:rFonts w:hint="default"/>
        <w:b w:val="0"/>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4" w15:restartNumberingAfterBreak="0">
    <w:nsid w:val="5843EEEB"/>
    <w:multiLevelType w:val="hybridMultilevel"/>
    <w:tmpl w:val="F9000176"/>
    <w:lvl w:ilvl="0" w:tplc="8968DBFE">
      <w:start w:val="1"/>
      <w:numFmt w:val="bullet"/>
      <w:lvlText w:val="·"/>
      <w:lvlJc w:val="left"/>
      <w:pPr>
        <w:ind w:left="720" w:hanging="360"/>
      </w:pPr>
      <w:rPr>
        <w:rFonts w:ascii="Symbol" w:hAnsi="Symbol" w:hint="default"/>
      </w:rPr>
    </w:lvl>
    <w:lvl w:ilvl="1" w:tplc="4276341A">
      <w:start w:val="1"/>
      <w:numFmt w:val="bullet"/>
      <w:lvlText w:val="o"/>
      <w:lvlJc w:val="left"/>
      <w:pPr>
        <w:ind w:left="1440" w:hanging="360"/>
      </w:pPr>
      <w:rPr>
        <w:rFonts w:ascii="Courier New" w:hAnsi="Courier New" w:hint="default"/>
      </w:rPr>
    </w:lvl>
    <w:lvl w:ilvl="2" w:tplc="12C8DFD0">
      <w:start w:val="1"/>
      <w:numFmt w:val="bullet"/>
      <w:lvlText w:val=""/>
      <w:lvlJc w:val="left"/>
      <w:pPr>
        <w:ind w:left="2160" w:hanging="360"/>
      </w:pPr>
      <w:rPr>
        <w:rFonts w:ascii="Wingdings" w:hAnsi="Wingdings" w:hint="default"/>
      </w:rPr>
    </w:lvl>
    <w:lvl w:ilvl="3" w:tplc="D4926F22">
      <w:start w:val="1"/>
      <w:numFmt w:val="bullet"/>
      <w:lvlText w:val=""/>
      <w:lvlJc w:val="left"/>
      <w:pPr>
        <w:ind w:left="2880" w:hanging="360"/>
      </w:pPr>
      <w:rPr>
        <w:rFonts w:ascii="Symbol" w:hAnsi="Symbol" w:hint="default"/>
      </w:rPr>
    </w:lvl>
    <w:lvl w:ilvl="4" w:tplc="C3508AB2">
      <w:start w:val="1"/>
      <w:numFmt w:val="bullet"/>
      <w:lvlText w:val="o"/>
      <w:lvlJc w:val="left"/>
      <w:pPr>
        <w:ind w:left="3600" w:hanging="360"/>
      </w:pPr>
      <w:rPr>
        <w:rFonts w:ascii="Courier New" w:hAnsi="Courier New" w:hint="default"/>
      </w:rPr>
    </w:lvl>
    <w:lvl w:ilvl="5" w:tplc="487C2DCC">
      <w:start w:val="1"/>
      <w:numFmt w:val="bullet"/>
      <w:lvlText w:val=""/>
      <w:lvlJc w:val="left"/>
      <w:pPr>
        <w:ind w:left="4320" w:hanging="360"/>
      </w:pPr>
      <w:rPr>
        <w:rFonts w:ascii="Wingdings" w:hAnsi="Wingdings" w:hint="default"/>
      </w:rPr>
    </w:lvl>
    <w:lvl w:ilvl="6" w:tplc="5A108A4A">
      <w:start w:val="1"/>
      <w:numFmt w:val="bullet"/>
      <w:lvlText w:val=""/>
      <w:lvlJc w:val="left"/>
      <w:pPr>
        <w:ind w:left="5040" w:hanging="360"/>
      </w:pPr>
      <w:rPr>
        <w:rFonts w:ascii="Symbol" w:hAnsi="Symbol" w:hint="default"/>
      </w:rPr>
    </w:lvl>
    <w:lvl w:ilvl="7" w:tplc="D39C92BA">
      <w:start w:val="1"/>
      <w:numFmt w:val="bullet"/>
      <w:lvlText w:val="o"/>
      <w:lvlJc w:val="left"/>
      <w:pPr>
        <w:ind w:left="5760" w:hanging="360"/>
      </w:pPr>
      <w:rPr>
        <w:rFonts w:ascii="Courier New" w:hAnsi="Courier New" w:hint="default"/>
      </w:rPr>
    </w:lvl>
    <w:lvl w:ilvl="8" w:tplc="59C090C6">
      <w:start w:val="1"/>
      <w:numFmt w:val="bullet"/>
      <w:lvlText w:val=""/>
      <w:lvlJc w:val="left"/>
      <w:pPr>
        <w:ind w:left="6480" w:hanging="360"/>
      </w:pPr>
      <w:rPr>
        <w:rFonts w:ascii="Wingdings" w:hAnsi="Wingdings" w:hint="default"/>
      </w:rPr>
    </w:lvl>
  </w:abstractNum>
  <w:abstractNum w:abstractNumId="25" w15:restartNumberingAfterBreak="0">
    <w:nsid w:val="5E9D7E3D"/>
    <w:multiLevelType w:val="hybridMultilevel"/>
    <w:tmpl w:val="79E4865A"/>
    <w:lvl w:ilvl="0" w:tplc="342ABC04">
      <w:start w:val="1"/>
      <w:numFmt w:val="bullet"/>
      <w:lvlText w:val=""/>
      <w:lvlJc w:val="left"/>
      <w:pPr>
        <w:ind w:left="3600" w:hanging="360"/>
      </w:pPr>
      <w:rPr>
        <w:rFonts w:ascii="Symbol" w:hAnsi="Symbol" w:hint="default"/>
      </w:rPr>
    </w:lvl>
    <w:lvl w:ilvl="1" w:tplc="04090019">
      <w:start w:val="1"/>
      <w:numFmt w:val="bullet"/>
      <w:lvlText w:val="o"/>
      <w:lvlJc w:val="left"/>
      <w:pPr>
        <w:ind w:left="4320" w:hanging="360"/>
      </w:pPr>
      <w:rPr>
        <w:rFonts w:ascii="Courier New" w:hAnsi="Courier New" w:cs="Courier New" w:hint="default"/>
      </w:rPr>
    </w:lvl>
    <w:lvl w:ilvl="2" w:tplc="0409001B">
      <w:start w:val="1"/>
      <w:numFmt w:val="bullet"/>
      <w:lvlText w:val=""/>
      <w:lvlJc w:val="left"/>
      <w:pPr>
        <w:ind w:left="5040" w:hanging="360"/>
      </w:pPr>
      <w:rPr>
        <w:rFonts w:ascii="Wingdings" w:hAnsi="Wingdings" w:hint="default"/>
      </w:rPr>
    </w:lvl>
    <w:lvl w:ilvl="3" w:tplc="0409000F" w:tentative="1">
      <w:start w:val="1"/>
      <w:numFmt w:val="bullet"/>
      <w:lvlText w:val=""/>
      <w:lvlJc w:val="left"/>
      <w:pPr>
        <w:ind w:left="5760" w:hanging="360"/>
      </w:pPr>
      <w:rPr>
        <w:rFonts w:ascii="Symbol" w:hAnsi="Symbol" w:hint="default"/>
      </w:rPr>
    </w:lvl>
    <w:lvl w:ilvl="4" w:tplc="04090019" w:tentative="1">
      <w:start w:val="1"/>
      <w:numFmt w:val="bullet"/>
      <w:lvlText w:val="o"/>
      <w:lvlJc w:val="left"/>
      <w:pPr>
        <w:ind w:left="6480" w:hanging="360"/>
      </w:pPr>
      <w:rPr>
        <w:rFonts w:ascii="Courier New" w:hAnsi="Courier New" w:cs="Courier New" w:hint="default"/>
      </w:rPr>
    </w:lvl>
    <w:lvl w:ilvl="5" w:tplc="0409001B" w:tentative="1">
      <w:start w:val="1"/>
      <w:numFmt w:val="bullet"/>
      <w:lvlText w:val=""/>
      <w:lvlJc w:val="left"/>
      <w:pPr>
        <w:ind w:left="7200" w:hanging="360"/>
      </w:pPr>
      <w:rPr>
        <w:rFonts w:ascii="Wingdings" w:hAnsi="Wingdings" w:hint="default"/>
      </w:rPr>
    </w:lvl>
    <w:lvl w:ilvl="6" w:tplc="0409000F" w:tentative="1">
      <w:start w:val="1"/>
      <w:numFmt w:val="bullet"/>
      <w:lvlText w:val=""/>
      <w:lvlJc w:val="left"/>
      <w:pPr>
        <w:ind w:left="7920" w:hanging="360"/>
      </w:pPr>
      <w:rPr>
        <w:rFonts w:ascii="Symbol" w:hAnsi="Symbol" w:hint="default"/>
      </w:rPr>
    </w:lvl>
    <w:lvl w:ilvl="7" w:tplc="04090019" w:tentative="1">
      <w:start w:val="1"/>
      <w:numFmt w:val="bullet"/>
      <w:lvlText w:val="o"/>
      <w:lvlJc w:val="left"/>
      <w:pPr>
        <w:ind w:left="8640" w:hanging="360"/>
      </w:pPr>
      <w:rPr>
        <w:rFonts w:ascii="Courier New" w:hAnsi="Courier New" w:cs="Courier New" w:hint="default"/>
      </w:rPr>
    </w:lvl>
    <w:lvl w:ilvl="8" w:tplc="0409001B" w:tentative="1">
      <w:start w:val="1"/>
      <w:numFmt w:val="bullet"/>
      <w:lvlText w:val=""/>
      <w:lvlJc w:val="left"/>
      <w:pPr>
        <w:ind w:left="9360" w:hanging="360"/>
      </w:pPr>
      <w:rPr>
        <w:rFonts w:ascii="Wingdings" w:hAnsi="Wingdings" w:hint="default"/>
      </w:rPr>
    </w:lvl>
  </w:abstractNum>
  <w:abstractNum w:abstractNumId="26" w15:restartNumberingAfterBreak="0">
    <w:nsid w:val="61FC5D86"/>
    <w:multiLevelType w:val="hybridMultilevel"/>
    <w:tmpl w:val="ABF41B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9385D29"/>
    <w:multiLevelType w:val="hybridMultilevel"/>
    <w:tmpl w:val="90023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00E06CC"/>
    <w:multiLevelType w:val="multilevel"/>
    <w:tmpl w:val="E2B60A6C"/>
    <w:lvl w:ilvl="0">
      <w:start w:val="1"/>
      <w:numFmt w:val="upperLetter"/>
      <w:pStyle w:val="DataEntry-Numbered"/>
      <w:lvlText w:val="%1."/>
      <w:lvlJc w:val="left"/>
      <w:pPr>
        <w:tabs>
          <w:tab w:val="num" w:pos="360"/>
        </w:tabs>
        <w:ind w:left="360" w:hanging="360"/>
      </w:pPr>
      <w:rPr>
        <w:rFonts w:ascii="Arial" w:hAnsi="Arial" w:hint="default"/>
        <w:b/>
        <w:i w:val="0"/>
        <w:sz w:val="22"/>
      </w:rPr>
    </w:lvl>
    <w:lvl w:ilvl="1">
      <w:start w:val="1"/>
      <w:numFmt w:val="decimal"/>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3804877"/>
    <w:multiLevelType w:val="hybridMultilevel"/>
    <w:tmpl w:val="77383794"/>
    <w:lvl w:ilvl="0" w:tplc="04090001">
      <w:start w:val="1"/>
      <w:numFmt w:val="lowerRoman"/>
      <w:lvlText w:val="%1."/>
      <w:lvlJc w:val="left"/>
      <w:pPr>
        <w:ind w:left="3888" w:hanging="720"/>
      </w:pPr>
      <w:rPr>
        <w:rFonts w:hint="default"/>
      </w:rPr>
    </w:lvl>
    <w:lvl w:ilvl="1" w:tplc="04090003" w:tentative="1">
      <w:start w:val="1"/>
      <w:numFmt w:val="lowerLetter"/>
      <w:lvlText w:val="%2."/>
      <w:lvlJc w:val="left"/>
      <w:pPr>
        <w:ind w:left="4248" w:hanging="360"/>
      </w:pPr>
    </w:lvl>
    <w:lvl w:ilvl="2" w:tplc="04090005" w:tentative="1">
      <w:start w:val="1"/>
      <w:numFmt w:val="lowerRoman"/>
      <w:lvlText w:val="%3."/>
      <w:lvlJc w:val="right"/>
      <w:pPr>
        <w:ind w:left="4968" w:hanging="180"/>
      </w:pPr>
    </w:lvl>
    <w:lvl w:ilvl="3" w:tplc="04090001" w:tentative="1">
      <w:start w:val="1"/>
      <w:numFmt w:val="decimal"/>
      <w:lvlText w:val="%4."/>
      <w:lvlJc w:val="left"/>
      <w:pPr>
        <w:ind w:left="5688" w:hanging="360"/>
      </w:pPr>
    </w:lvl>
    <w:lvl w:ilvl="4" w:tplc="04090003" w:tentative="1">
      <w:start w:val="1"/>
      <w:numFmt w:val="lowerLetter"/>
      <w:lvlText w:val="%5."/>
      <w:lvlJc w:val="left"/>
      <w:pPr>
        <w:ind w:left="6408" w:hanging="360"/>
      </w:pPr>
    </w:lvl>
    <w:lvl w:ilvl="5" w:tplc="04090005" w:tentative="1">
      <w:start w:val="1"/>
      <w:numFmt w:val="lowerRoman"/>
      <w:lvlText w:val="%6."/>
      <w:lvlJc w:val="right"/>
      <w:pPr>
        <w:ind w:left="7128" w:hanging="180"/>
      </w:pPr>
    </w:lvl>
    <w:lvl w:ilvl="6" w:tplc="04090001" w:tentative="1">
      <w:start w:val="1"/>
      <w:numFmt w:val="decimal"/>
      <w:lvlText w:val="%7."/>
      <w:lvlJc w:val="left"/>
      <w:pPr>
        <w:ind w:left="7848" w:hanging="360"/>
      </w:pPr>
    </w:lvl>
    <w:lvl w:ilvl="7" w:tplc="04090003" w:tentative="1">
      <w:start w:val="1"/>
      <w:numFmt w:val="lowerLetter"/>
      <w:lvlText w:val="%8."/>
      <w:lvlJc w:val="left"/>
      <w:pPr>
        <w:ind w:left="8568" w:hanging="360"/>
      </w:pPr>
    </w:lvl>
    <w:lvl w:ilvl="8" w:tplc="04090005" w:tentative="1">
      <w:start w:val="1"/>
      <w:numFmt w:val="lowerRoman"/>
      <w:lvlText w:val="%9."/>
      <w:lvlJc w:val="right"/>
      <w:pPr>
        <w:ind w:left="9288" w:hanging="180"/>
      </w:pPr>
    </w:lvl>
  </w:abstractNum>
  <w:abstractNum w:abstractNumId="30" w15:restartNumberingAfterBreak="0">
    <w:nsid w:val="76EC0F07"/>
    <w:multiLevelType w:val="hybridMultilevel"/>
    <w:tmpl w:val="73D054AE"/>
    <w:lvl w:ilvl="0" w:tplc="EC644E98">
      <w:start w:val="1"/>
      <w:numFmt w:val="bullet"/>
      <w:lvlText w:val=""/>
      <w:lvlJc w:val="left"/>
      <w:pPr>
        <w:ind w:left="2880" w:hanging="360"/>
      </w:pPr>
      <w:rPr>
        <w:rFonts w:ascii="Symbol" w:hAnsi="Symbol" w:hint="default"/>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31" w15:restartNumberingAfterBreak="0">
    <w:nsid w:val="7B4D0C2A"/>
    <w:multiLevelType w:val="hybridMultilevel"/>
    <w:tmpl w:val="BF8606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E6E1BAE"/>
    <w:multiLevelType w:val="hybridMultilevel"/>
    <w:tmpl w:val="E436851E"/>
    <w:lvl w:ilvl="0" w:tplc="04090001">
      <w:start w:val="1"/>
      <w:numFmt w:val="bullet"/>
      <w:lvlText w:val=""/>
      <w:lvlJc w:val="left"/>
      <w:pPr>
        <w:ind w:left="3645" w:hanging="360"/>
      </w:pPr>
      <w:rPr>
        <w:rFonts w:ascii="Symbol" w:hAnsi="Symbol" w:hint="default"/>
      </w:rPr>
    </w:lvl>
    <w:lvl w:ilvl="1" w:tplc="04090003">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33" w15:restartNumberingAfterBreak="0">
    <w:nsid w:val="7FF22DF7"/>
    <w:multiLevelType w:val="hybridMultilevel"/>
    <w:tmpl w:val="4B4AA8CE"/>
    <w:lvl w:ilvl="0" w:tplc="04090001">
      <w:start w:val="7"/>
      <w:numFmt w:val="decimal"/>
      <w:pStyle w:val="DataHeading"/>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16cid:durableId="196240048">
    <w:abstractNumId w:val="16"/>
  </w:num>
  <w:num w:numId="2" w16cid:durableId="213851713">
    <w:abstractNumId w:val="24"/>
  </w:num>
  <w:num w:numId="3" w16cid:durableId="1313559495">
    <w:abstractNumId w:val="15"/>
  </w:num>
  <w:num w:numId="4" w16cid:durableId="1847749687">
    <w:abstractNumId w:val="3"/>
  </w:num>
  <w:num w:numId="5" w16cid:durableId="1242057870">
    <w:abstractNumId w:val="32"/>
  </w:num>
  <w:num w:numId="6" w16cid:durableId="149448284">
    <w:abstractNumId w:val="27"/>
  </w:num>
  <w:num w:numId="7" w16cid:durableId="970281919">
    <w:abstractNumId w:val="20"/>
  </w:num>
  <w:num w:numId="8" w16cid:durableId="356810523">
    <w:abstractNumId w:val="22"/>
  </w:num>
  <w:num w:numId="9" w16cid:durableId="1371416789">
    <w:abstractNumId w:val="30"/>
  </w:num>
  <w:num w:numId="10" w16cid:durableId="291982067">
    <w:abstractNumId w:val="31"/>
  </w:num>
  <w:num w:numId="11" w16cid:durableId="772289953">
    <w:abstractNumId w:val="12"/>
  </w:num>
  <w:num w:numId="12" w16cid:durableId="1247230294">
    <w:abstractNumId w:val="5"/>
  </w:num>
  <w:num w:numId="13" w16cid:durableId="658073585">
    <w:abstractNumId w:val="18"/>
  </w:num>
  <w:num w:numId="14" w16cid:durableId="1625886150">
    <w:abstractNumId w:val="1"/>
  </w:num>
  <w:num w:numId="15" w16cid:durableId="250235970">
    <w:abstractNumId w:val="6"/>
  </w:num>
  <w:num w:numId="16" w16cid:durableId="549263292">
    <w:abstractNumId w:val="0"/>
  </w:num>
  <w:num w:numId="17" w16cid:durableId="2011565306">
    <w:abstractNumId w:val="25"/>
  </w:num>
  <w:num w:numId="18" w16cid:durableId="52975172">
    <w:abstractNumId w:val="29"/>
  </w:num>
  <w:num w:numId="19" w16cid:durableId="1088043838">
    <w:abstractNumId w:val="17"/>
  </w:num>
  <w:num w:numId="20" w16cid:durableId="1414817765">
    <w:abstractNumId w:val="23"/>
  </w:num>
  <w:num w:numId="21" w16cid:durableId="2126999265">
    <w:abstractNumId w:val="21"/>
  </w:num>
  <w:num w:numId="22" w16cid:durableId="917792592">
    <w:abstractNumId w:val="33"/>
  </w:num>
  <w:num w:numId="23" w16cid:durableId="615601052">
    <w:abstractNumId w:val="13"/>
  </w:num>
  <w:num w:numId="24" w16cid:durableId="1412308931">
    <w:abstractNumId w:val="2"/>
  </w:num>
  <w:num w:numId="25" w16cid:durableId="1482775349">
    <w:abstractNumId w:val="28"/>
  </w:num>
  <w:num w:numId="26" w16cid:durableId="465199900">
    <w:abstractNumId w:val="11"/>
  </w:num>
  <w:num w:numId="27" w16cid:durableId="214895631">
    <w:abstractNumId w:val="7"/>
  </w:num>
  <w:num w:numId="28" w16cid:durableId="1868983897">
    <w:abstractNumId w:val="14"/>
  </w:num>
  <w:num w:numId="29" w16cid:durableId="1791436330">
    <w:abstractNumId w:val="10"/>
  </w:num>
  <w:num w:numId="30" w16cid:durableId="1640185028">
    <w:abstractNumId w:val="26"/>
  </w:num>
  <w:num w:numId="31" w16cid:durableId="1431774002">
    <w:abstractNumId w:val="8"/>
  </w:num>
  <w:num w:numId="32" w16cid:durableId="864250003">
    <w:abstractNumId w:val="9"/>
  </w:num>
  <w:num w:numId="33" w16cid:durableId="1525754783">
    <w:abstractNumId w:val="19"/>
  </w:num>
  <w:num w:numId="34" w16cid:durableId="190837454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90"/>
  <w:displayHorizontalDrawingGridEvery w:val="2"/>
  <w:noPunctuationKerning/>
  <w:characterSpacingControl w:val="doNotCompress"/>
  <w:hdrShapeDefaults>
    <o:shapedefaults v:ext="edit" spidmax="2050">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42"/>
    <w:rsid w:val="00000197"/>
    <w:rsid w:val="00000EDE"/>
    <w:rsid w:val="00002991"/>
    <w:rsid w:val="000032E1"/>
    <w:rsid w:val="00004B9E"/>
    <w:rsid w:val="00004F60"/>
    <w:rsid w:val="00006E54"/>
    <w:rsid w:val="0000790A"/>
    <w:rsid w:val="00011533"/>
    <w:rsid w:val="00013579"/>
    <w:rsid w:val="00013876"/>
    <w:rsid w:val="00013921"/>
    <w:rsid w:val="00013A18"/>
    <w:rsid w:val="00014748"/>
    <w:rsid w:val="00014CD4"/>
    <w:rsid w:val="000175AC"/>
    <w:rsid w:val="00017E94"/>
    <w:rsid w:val="00020165"/>
    <w:rsid w:val="000204B8"/>
    <w:rsid w:val="00022671"/>
    <w:rsid w:val="00022A97"/>
    <w:rsid w:val="00024F44"/>
    <w:rsid w:val="0002559C"/>
    <w:rsid w:val="000257D4"/>
    <w:rsid w:val="0003189F"/>
    <w:rsid w:val="00035167"/>
    <w:rsid w:val="0004017C"/>
    <w:rsid w:val="0004071E"/>
    <w:rsid w:val="00041089"/>
    <w:rsid w:val="00041639"/>
    <w:rsid w:val="00041AED"/>
    <w:rsid w:val="00041BF6"/>
    <w:rsid w:val="00042BFE"/>
    <w:rsid w:val="000516B5"/>
    <w:rsid w:val="0005465B"/>
    <w:rsid w:val="000547F8"/>
    <w:rsid w:val="00054A2B"/>
    <w:rsid w:val="00056141"/>
    <w:rsid w:val="0005748F"/>
    <w:rsid w:val="00060517"/>
    <w:rsid w:val="000619E1"/>
    <w:rsid w:val="00067FFC"/>
    <w:rsid w:val="000729A3"/>
    <w:rsid w:val="00074F8A"/>
    <w:rsid w:val="00076CF5"/>
    <w:rsid w:val="0007739E"/>
    <w:rsid w:val="000802F8"/>
    <w:rsid w:val="00080D13"/>
    <w:rsid w:val="0008360C"/>
    <w:rsid w:val="0008410B"/>
    <w:rsid w:val="00085855"/>
    <w:rsid w:val="00085954"/>
    <w:rsid w:val="00086F1B"/>
    <w:rsid w:val="00096B58"/>
    <w:rsid w:val="000A0029"/>
    <w:rsid w:val="000A0EF4"/>
    <w:rsid w:val="000A0FCB"/>
    <w:rsid w:val="000A4CA6"/>
    <w:rsid w:val="000A4EF0"/>
    <w:rsid w:val="000A6FE5"/>
    <w:rsid w:val="000A7031"/>
    <w:rsid w:val="000B28A4"/>
    <w:rsid w:val="000B49BE"/>
    <w:rsid w:val="000B7E19"/>
    <w:rsid w:val="000C0BE7"/>
    <w:rsid w:val="000C5BBF"/>
    <w:rsid w:val="000D0F3A"/>
    <w:rsid w:val="000D65DB"/>
    <w:rsid w:val="000E0C96"/>
    <w:rsid w:val="000E2F0C"/>
    <w:rsid w:val="000E4FF9"/>
    <w:rsid w:val="000E5ACE"/>
    <w:rsid w:val="000E5D6D"/>
    <w:rsid w:val="000E787A"/>
    <w:rsid w:val="000F0730"/>
    <w:rsid w:val="000F1270"/>
    <w:rsid w:val="000F1B18"/>
    <w:rsid w:val="000F3770"/>
    <w:rsid w:val="00100EF6"/>
    <w:rsid w:val="001028AF"/>
    <w:rsid w:val="001030EC"/>
    <w:rsid w:val="00105E0A"/>
    <w:rsid w:val="00107D88"/>
    <w:rsid w:val="001121D1"/>
    <w:rsid w:val="00114415"/>
    <w:rsid w:val="001144BA"/>
    <w:rsid w:val="00115F33"/>
    <w:rsid w:val="00122D70"/>
    <w:rsid w:val="00125E65"/>
    <w:rsid w:val="00127797"/>
    <w:rsid w:val="00127D5B"/>
    <w:rsid w:val="0013032F"/>
    <w:rsid w:val="0013199F"/>
    <w:rsid w:val="001327A9"/>
    <w:rsid w:val="001347F2"/>
    <w:rsid w:val="00137987"/>
    <w:rsid w:val="00142FC4"/>
    <w:rsid w:val="00146109"/>
    <w:rsid w:val="00150EC4"/>
    <w:rsid w:val="0015208B"/>
    <w:rsid w:val="00152CF4"/>
    <w:rsid w:val="00153181"/>
    <w:rsid w:val="001536DE"/>
    <w:rsid w:val="00153837"/>
    <w:rsid w:val="0015405A"/>
    <w:rsid w:val="00154A00"/>
    <w:rsid w:val="00155467"/>
    <w:rsid w:val="001562D1"/>
    <w:rsid w:val="00166214"/>
    <w:rsid w:val="0016630A"/>
    <w:rsid w:val="0017138D"/>
    <w:rsid w:val="0017541D"/>
    <w:rsid w:val="0017550B"/>
    <w:rsid w:val="00180992"/>
    <w:rsid w:val="00181894"/>
    <w:rsid w:val="00182F6B"/>
    <w:rsid w:val="001837D0"/>
    <w:rsid w:val="00183F73"/>
    <w:rsid w:val="00187935"/>
    <w:rsid w:val="00187946"/>
    <w:rsid w:val="0019140A"/>
    <w:rsid w:val="00193D6F"/>
    <w:rsid w:val="001944B5"/>
    <w:rsid w:val="00195EB5"/>
    <w:rsid w:val="00196189"/>
    <w:rsid w:val="001969E0"/>
    <w:rsid w:val="001A0049"/>
    <w:rsid w:val="001A2402"/>
    <w:rsid w:val="001B02A1"/>
    <w:rsid w:val="001B0E0D"/>
    <w:rsid w:val="001B246E"/>
    <w:rsid w:val="001B34A6"/>
    <w:rsid w:val="001B3BFF"/>
    <w:rsid w:val="001B409C"/>
    <w:rsid w:val="001B506D"/>
    <w:rsid w:val="001C1B1A"/>
    <w:rsid w:val="001C2B31"/>
    <w:rsid w:val="001C4636"/>
    <w:rsid w:val="001C6014"/>
    <w:rsid w:val="001C73EC"/>
    <w:rsid w:val="001D000D"/>
    <w:rsid w:val="001D0A14"/>
    <w:rsid w:val="001D205D"/>
    <w:rsid w:val="001D242C"/>
    <w:rsid w:val="001D274F"/>
    <w:rsid w:val="001D3AD5"/>
    <w:rsid w:val="001D3AE6"/>
    <w:rsid w:val="001D79B2"/>
    <w:rsid w:val="001E5083"/>
    <w:rsid w:val="001E5865"/>
    <w:rsid w:val="001E58E5"/>
    <w:rsid w:val="001E5B06"/>
    <w:rsid w:val="001E5E16"/>
    <w:rsid w:val="001E6CBF"/>
    <w:rsid w:val="001F0D75"/>
    <w:rsid w:val="001F3351"/>
    <w:rsid w:val="001F613C"/>
    <w:rsid w:val="001F62D3"/>
    <w:rsid w:val="001F64A9"/>
    <w:rsid w:val="001F6D71"/>
    <w:rsid w:val="001F771E"/>
    <w:rsid w:val="00200918"/>
    <w:rsid w:val="00201E43"/>
    <w:rsid w:val="00205E4E"/>
    <w:rsid w:val="002078C5"/>
    <w:rsid w:val="00207E9F"/>
    <w:rsid w:val="00210023"/>
    <w:rsid w:val="00210235"/>
    <w:rsid w:val="00211FC9"/>
    <w:rsid w:val="00212BB6"/>
    <w:rsid w:val="00217B3C"/>
    <w:rsid w:val="00217DE8"/>
    <w:rsid w:val="00221E35"/>
    <w:rsid w:val="002237C7"/>
    <w:rsid w:val="002239D3"/>
    <w:rsid w:val="0022490E"/>
    <w:rsid w:val="00225419"/>
    <w:rsid w:val="00226042"/>
    <w:rsid w:val="002268F5"/>
    <w:rsid w:val="00226CD0"/>
    <w:rsid w:val="00226DD3"/>
    <w:rsid w:val="002273EF"/>
    <w:rsid w:val="0022741E"/>
    <w:rsid w:val="0023123D"/>
    <w:rsid w:val="00231E9C"/>
    <w:rsid w:val="00232E3B"/>
    <w:rsid w:val="002349CC"/>
    <w:rsid w:val="002352E4"/>
    <w:rsid w:val="00237C5E"/>
    <w:rsid w:val="00237FAB"/>
    <w:rsid w:val="002430AF"/>
    <w:rsid w:val="00250A48"/>
    <w:rsid w:val="00251787"/>
    <w:rsid w:val="002519F5"/>
    <w:rsid w:val="0025234C"/>
    <w:rsid w:val="00254558"/>
    <w:rsid w:val="002600B5"/>
    <w:rsid w:val="00260406"/>
    <w:rsid w:val="00262EB8"/>
    <w:rsid w:val="00264BA1"/>
    <w:rsid w:val="00272492"/>
    <w:rsid w:val="00273200"/>
    <w:rsid w:val="002741AC"/>
    <w:rsid w:val="00275372"/>
    <w:rsid w:val="00276739"/>
    <w:rsid w:val="0027778D"/>
    <w:rsid w:val="00280923"/>
    <w:rsid w:val="002837ED"/>
    <w:rsid w:val="00283C2C"/>
    <w:rsid w:val="002854DB"/>
    <w:rsid w:val="0028553C"/>
    <w:rsid w:val="002856EA"/>
    <w:rsid w:val="00287C11"/>
    <w:rsid w:val="00290D27"/>
    <w:rsid w:val="002919F2"/>
    <w:rsid w:val="002920DA"/>
    <w:rsid w:val="0029215D"/>
    <w:rsid w:val="00292BE0"/>
    <w:rsid w:val="002932C1"/>
    <w:rsid w:val="002A0560"/>
    <w:rsid w:val="002A0765"/>
    <w:rsid w:val="002A20CC"/>
    <w:rsid w:val="002A2AA8"/>
    <w:rsid w:val="002A5F74"/>
    <w:rsid w:val="002A67B7"/>
    <w:rsid w:val="002A75D5"/>
    <w:rsid w:val="002A7C30"/>
    <w:rsid w:val="002A7D71"/>
    <w:rsid w:val="002B11B2"/>
    <w:rsid w:val="002B15BD"/>
    <w:rsid w:val="002B16AE"/>
    <w:rsid w:val="002B1B07"/>
    <w:rsid w:val="002B3BFE"/>
    <w:rsid w:val="002B494D"/>
    <w:rsid w:val="002C07C0"/>
    <w:rsid w:val="002C0AEE"/>
    <w:rsid w:val="002C2D2A"/>
    <w:rsid w:val="002C3AF1"/>
    <w:rsid w:val="002C4015"/>
    <w:rsid w:val="002C42D6"/>
    <w:rsid w:val="002C509E"/>
    <w:rsid w:val="002D0E87"/>
    <w:rsid w:val="002D2134"/>
    <w:rsid w:val="002D26F7"/>
    <w:rsid w:val="002D2D86"/>
    <w:rsid w:val="002D3998"/>
    <w:rsid w:val="002E2036"/>
    <w:rsid w:val="002E2A89"/>
    <w:rsid w:val="002E32BB"/>
    <w:rsid w:val="002E6F8C"/>
    <w:rsid w:val="002E7820"/>
    <w:rsid w:val="002E7F38"/>
    <w:rsid w:val="002F05B1"/>
    <w:rsid w:val="002F0C78"/>
    <w:rsid w:val="002F34E2"/>
    <w:rsid w:val="002F5DF6"/>
    <w:rsid w:val="002F7DF2"/>
    <w:rsid w:val="00303396"/>
    <w:rsid w:val="00304983"/>
    <w:rsid w:val="003072F5"/>
    <w:rsid w:val="00310A61"/>
    <w:rsid w:val="00310F4A"/>
    <w:rsid w:val="00313C80"/>
    <w:rsid w:val="003169B1"/>
    <w:rsid w:val="00317996"/>
    <w:rsid w:val="00321094"/>
    <w:rsid w:val="00321361"/>
    <w:rsid w:val="00321D68"/>
    <w:rsid w:val="00324A33"/>
    <w:rsid w:val="00325FD6"/>
    <w:rsid w:val="00327555"/>
    <w:rsid w:val="0032773D"/>
    <w:rsid w:val="00330DBD"/>
    <w:rsid w:val="00335361"/>
    <w:rsid w:val="003366F5"/>
    <w:rsid w:val="00336AE9"/>
    <w:rsid w:val="00337AD3"/>
    <w:rsid w:val="0034091C"/>
    <w:rsid w:val="003418FA"/>
    <w:rsid w:val="00347785"/>
    <w:rsid w:val="00352C15"/>
    <w:rsid w:val="003531CF"/>
    <w:rsid w:val="003542B7"/>
    <w:rsid w:val="0035456F"/>
    <w:rsid w:val="00354A8E"/>
    <w:rsid w:val="003678B5"/>
    <w:rsid w:val="003722B2"/>
    <w:rsid w:val="003728E7"/>
    <w:rsid w:val="0037355A"/>
    <w:rsid w:val="00374A23"/>
    <w:rsid w:val="0037518A"/>
    <w:rsid w:val="003757A7"/>
    <w:rsid w:val="003810D3"/>
    <w:rsid w:val="00381D88"/>
    <w:rsid w:val="0038400B"/>
    <w:rsid w:val="003842FB"/>
    <w:rsid w:val="00384CDC"/>
    <w:rsid w:val="00385E16"/>
    <w:rsid w:val="003873E6"/>
    <w:rsid w:val="003906D4"/>
    <w:rsid w:val="0039176A"/>
    <w:rsid w:val="00391F24"/>
    <w:rsid w:val="00391F45"/>
    <w:rsid w:val="00392479"/>
    <w:rsid w:val="00397643"/>
    <w:rsid w:val="00397D63"/>
    <w:rsid w:val="003A3420"/>
    <w:rsid w:val="003A3D05"/>
    <w:rsid w:val="003A43D1"/>
    <w:rsid w:val="003A6160"/>
    <w:rsid w:val="003B475A"/>
    <w:rsid w:val="003B66D2"/>
    <w:rsid w:val="003C0FE9"/>
    <w:rsid w:val="003C2564"/>
    <w:rsid w:val="003C7992"/>
    <w:rsid w:val="003C7F31"/>
    <w:rsid w:val="003D128D"/>
    <w:rsid w:val="003D451D"/>
    <w:rsid w:val="003D684C"/>
    <w:rsid w:val="003D6D29"/>
    <w:rsid w:val="003D7256"/>
    <w:rsid w:val="003E0479"/>
    <w:rsid w:val="003E0FD5"/>
    <w:rsid w:val="003E1A25"/>
    <w:rsid w:val="003E58A5"/>
    <w:rsid w:val="003E73B1"/>
    <w:rsid w:val="003E7DB3"/>
    <w:rsid w:val="003F0541"/>
    <w:rsid w:val="003F1C9F"/>
    <w:rsid w:val="003F1CC1"/>
    <w:rsid w:val="003F212F"/>
    <w:rsid w:val="003F2319"/>
    <w:rsid w:val="003F344F"/>
    <w:rsid w:val="003F6C54"/>
    <w:rsid w:val="003F6D9D"/>
    <w:rsid w:val="003F74FE"/>
    <w:rsid w:val="00400F30"/>
    <w:rsid w:val="0040421C"/>
    <w:rsid w:val="00404B70"/>
    <w:rsid w:val="004137F0"/>
    <w:rsid w:val="00413E7F"/>
    <w:rsid w:val="0041480D"/>
    <w:rsid w:val="00414B3A"/>
    <w:rsid w:val="00415013"/>
    <w:rsid w:val="00415D0C"/>
    <w:rsid w:val="00416573"/>
    <w:rsid w:val="004165DA"/>
    <w:rsid w:val="00423E03"/>
    <w:rsid w:val="0042569B"/>
    <w:rsid w:val="00430D2E"/>
    <w:rsid w:val="00430E5A"/>
    <w:rsid w:val="00434F4B"/>
    <w:rsid w:val="00435196"/>
    <w:rsid w:val="00441D1B"/>
    <w:rsid w:val="0044228B"/>
    <w:rsid w:val="004426E8"/>
    <w:rsid w:val="004428C6"/>
    <w:rsid w:val="0045037E"/>
    <w:rsid w:val="00452F1D"/>
    <w:rsid w:val="00453123"/>
    <w:rsid w:val="00453BD3"/>
    <w:rsid w:val="00453CDD"/>
    <w:rsid w:val="00454DB7"/>
    <w:rsid w:val="00456722"/>
    <w:rsid w:val="004605E0"/>
    <w:rsid w:val="00464008"/>
    <w:rsid w:val="00467BA7"/>
    <w:rsid w:val="004708BD"/>
    <w:rsid w:val="00470E6B"/>
    <w:rsid w:val="00471DC9"/>
    <w:rsid w:val="00472264"/>
    <w:rsid w:val="00473156"/>
    <w:rsid w:val="00473E10"/>
    <w:rsid w:val="00474D30"/>
    <w:rsid w:val="00475A40"/>
    <w:rsid w:val="00476BDA"/>
    <w:rsid w:val="00477C67"/>
    <w:rsid w:val="00480450"/>
    <w:rsid w:val="0048128B"/>
    <w:rsid w:val="00483A33"/>
    <w:rsid w:val="00486287"/>
    <w:rsid w:val="00490131"/>
    <w:rsid w:val="0049021E"/>
    <w:rsid w:val="00490886"/>
    <w:rsid w:val="00491BFA"/>
    <w:rsid w:val="00492688"/>
    <w:rsid w:val="00493D40"/>
    <w:rsid w:val="004962DF"/>
    <w:rsid w:val="00496380"/>
    <w:rsid w:val="004A013E"/>
    <w:rsid w:val="004A10B9"/>
    <w:rsid w:val="004A1A39"/>
    <w:rsid w:val="004A37D3"/>
    <w:rsid w:val="004A3C31"/>
    <w:rsid w:val="004A3D13"/>
    <w:rsid w:val="004A43C9"/>
    <w:rsid w:val="004A4686"/>
    <w:rsid w:val="004A78E5"/>
    <w:rsid w:val="004B0D3A"/>
    <w:rsid w:val="004B13B3"/>
    <w:rsid w:val="004B3C7F"/>
    <w:rsid w:val="004B431D"/>
    <w:rsid w:val="004B46A9"/>
    <w:rsid w:val="004B4AFD"/>
    <w:rsid w:val="004B500C"/>
    <w:rsid w:val="004C3A52"/>
    <w:rsid w:val="004C3B42"/>
    <w:rsid w:val="004C3B88"/>
    <w:rsid w:val="004C4CEB"/>
    <w:rsid w:val="004C52EF"/>
    <w:rsid w:val="004C5732"/>
    <w:rsid w:val="004C5ADC"/>
    <w:rsid w:val="004C5FBB"/>
    <w:rsid w:val="004C6CC4"/>
    <w:rsid w:val="004C6F93"/>
    <w:rsid w:val="004C7185"/>
    <w:rsid w:val="004D04A1"/>
    <w:rsid w:val="004D3192"/>
    <w:rsid w:val="004D35B1"/>
    <w:rsid w:val="004D378F"/>
    <w:rsid w:val="004D5B3C"/>
    <w:rsid w:val="004E1C73"/>
    <w:rsid w:val="004E5208"/>
    <w:rsid w:val="004E5D83"/>
    <w:rsid w:val="004E6F53"/>
    <w:rsid w:val="004E7A01"/>
    <w:rsid w:val="004F0BE3"/>
    <w:rsid w:val="004F251D"/>
    <w:rsid w:val="004F35AC"/>
    <w:rsid w:val="004F3D18"/>
    <w:rsid w:val="004F43DE"/>
    <w:rsid w:val="004F4826"/>
    <w:rsid w:val="004F62A2"/>
    <w:rsid w:val="004F634A"/>
    <w:rsid w:val="005006FE"/>
    <w:rsid w:val="00501CCA"/>
    <w:rsid w:val="00502B60"/>
    <w:rsid w:val="005040E0"/>
    <w:rsid w:val="00504476"/>
    <w:rsid w:val="00510D13"/>
    <w:rsid w:val="0051249C"/>
    <w:rsid w:val="00512E17"/>
    <w:rsid w:val="005138BB"/>
    <w:rsid w:val="00513B06"/>
    <w:rsid w:val="00521433"/>
    <w:rsid w:val="0052448C"/>
    <w:rsid w:val="0052577B"/>
    <w:rsid w:val="00526808"/>
    <w:rsid w:val="00531147"/>
    <w:rsid w:val="00534075"/>
    <w:rsid w:val="0053489C"/>
    <w:rsid w:val="00535016"/>
    <w:rsid w:val="0054019D"/>
    <w:rsid w:val="0054172A"/>
    <w:rsid w:val="00543B07"/>
    <w:rsid w:val="00544B6B"/>
    <w:rsid w:val="00552079"/>
    <w:rsid w:val="00552A46"/>
    <w:rsid w:val="0055313D"/>
    <w:rsid w:val="00555042"/>
    <w:rsid w:val="0055544A"/>
    <w:rsid w:val="00555E58"/>
    <w:rsid w:val="00560EEB"/>
    <w:rsid w:val="005619E7"/>
    <w:rsid w:val="00564B29"/>
    <w:rsid w:val="005669AD"/>
    <w:rsid w:val="005706CE"/>
    <w:rsid w:val="005711FA"/>
    <w:rsid w:val="00574B07"/>
    <w:rsid w:val="00575BE2"/>
    <w:rsid w:val="00581827"/>
    <w:rsid w:val="00581859"/>
    <w:rsid w:val="00581DA5"/>
    <w:rsid w:val="00583723"/>
    <w:rsid w:val="005852C7"/>
    <w:rsid w:val="00587581"/>
    <w:rsid w:val="005876D8"/>
    <w:rsid w:val="005879A2"/>
    <w:rsid w:val="005903B1"/>
    <w:rsid w:val="00591913"/>
    <w:rsid w:val="005A6A31"/>
    <w:rsid w:val="005A7460"/>
    <w:rsid w:val="005B06D2"/>
    <w:rsid w:val="005B3BF8"/>
    <w:rsid w:val="005C01A5"/>
    <w:rsid w:val="005C033B"/>
    <w:rsid w:val="005C0B3D"/>
    <w:rsid w:val="005C11F5"/>
    <w:rsid w:val="005C3BAC"/>
    <w:rsid w:val="005C40CF"/>
    <w:rsid w:val="005C5065"/>
    <w:rsid w:val="005C733A"/>
    <w:rsid w:val="005D4235"/>
    <w:rsid w:val="005D5B8B"/>
    <w:rsid w:val="005D5D7B"/>
    <w:rsid w:val="005E0ED5"/>
    <w:rsid w:val="005E4744"/>
    <w:rsid w:val="005E499A"/>
    <w:rsid w:val="005E5E1F"/>
    <w:rsid w:val="005E67A2"/>
    <w:rsid w:val="005F2810"/>
    <w:rsid w:val="005F28CA"/>
    <w:rsid w:val="005F50D2"/>
    <w:rsid w:val="005F58DF"/>
    <w:rsid w:val="005F5B2D"/>
    <w:rsid w:val="005F7233"/>
    <w:rsid w:val="006003BA"/>
    <w:rsid w:val="00600A77"/>
    <w:rsid w:val="006016BB"/>
    <w:rsid w:val="00605B27"/>
    <w:rsid w:val="00605BBD"/>
    <w:rsid w:val="0060674A"/>
    <w:rsid w:val="006110A2"/>
    <w:rsid w:val="0061173D"/>
    <w:rsid w:val="00613BA5"/>
    <w:rsid w:val="00614488"/>
    <w:rsid w:val="00616DA4"/>
    <w:rsid w:val="006204BA"/>
    <w:rsid w:val="006245BB"/>
    <w:rsid w:val="00624965"/>
    <w:rsid w:val="00624A1D"/>
    <w:rsid w:val="00632E6E"/>
    <w:rsid w:val="00633977"/>
    <w:rsid w:val="00635BD7"/>
    <w:rsid w:val="0063794A"/>
    <w:rsid w:val="006407E7"/>
    <w:rsid w:val="00641DDA"/>
    <w:rsid w:val="00642541"/>
    <w:rsid w:val="00643B02"/>
    <w:rsid w:val="0064411D"/>
    <w:rsid w:val="00644CF6"/>
    <w:rsid w:val="00646009"/>
    <w:rsid w:val="0065349F"/>
    <w:rsid w:val="00653DFD"/>
    <w:rsid w:val="006556E1"/>
    <w:rsid w:val="00655A01"/>
    <w:rsid w:val="00656FF3"/>
    <w:rsid w:val="00665105"/>
    <w:rsid w:val="00666A3E"/>
    <w:rsid w:val="0066792E"/>
    <w:rsid w:val="00674D25"/>
    <w:rsid w:val="00677543"/>
    <w:rsid w:val="00677D95"/>
    <w:rsid w:val="00681A89"/>
    <w:rsid w:val="006821F7"/>
    <w:rsid w:val="00687B84"/>
    <w:rsid w:val="006909E5"/>
    <w:rsid w:val="00691FC8"/>
    <w:rsid w:val="00693D66"/>
    <w:rsid w:val="0069504B"/>
    <w:rsid w:val="006A5076"/>
    <w:rsid w:val="006B0314"/>
    <w:rsid w:val="006B1635"/>
    <w:rsid w:val="006B2E18"/>
    <w:rsid w:val="006C05E0"/>
    <w:rsid w:val="006C2097"/>
    <w:rsid w:val="006C3B95"/>
    <w:rsid w:val="006C6513"/>
    <w:rsid w:val="006C6CB8"/>
    <w:rsid w:val="006D29CA"/>
    <w:rsid w:val="006D3B07"/>
    <w:rsid w:val="006D6E20"/>
    <w:rsid w:val="006D6F93"/>
    <w:rsid w:val="006D714E"/>
    <w:rsid w:val="006D72C7"/>
    <w:rsid w:val="006E0FBB"/>
    <w:rsid w:val="006E1638"/>
    <w:rsid w:val="006E1E01"/>
    <w:rsid w:val="006E27DF"/>
    <w:rsid w:val="006E2D39"/>
    <w:rsid w:val="006E324B"/>
    <w:rsid w:val="006E4A70"/>
    <w:rsid w:val="006E4DC2"/>
    <w:rsid w:val="006F02B1"/>
    <w:rsid w:val="006F1010"/>
    <w:rsid w:val="006F1C2B"/>
    <w:rsid w:val="006F4FF4"/>
    <w:rsid w:val="006F63F6"/>
    <w:rsid w:val="0070393C"/>
    <w:rsid w:val="00703CBD"/>
    <w:rsid w:val="00704E67"/>
    <w:rsid w:val="0070540A"/>
    <w:rsid w:val="007056B2"/>
    <w:rsid w:val="0071432E"/>
    <w:rsid w:val="00714E77"/>
    <w:rsid w:val="0071611C"/>
    <w:rsid w:val="007213D2"/>
    <w:rsid w:val="00723502"/>
    <w:rsid w:val="00726ADB"/>
    <w:rsid w:val="00727FB6"/>
    <w:rsid w:val="00730BA5"/>
    <w:rsid w:val="007348ED"/>
    <w:rsid w:val="0073600E"/>
    <w:rsid w:val="00736724"/>
    <w:rsid w:val="00740B8E"/>
    <w:rsid w:val="00745EBA"/>
    <w:rsid w:val="00746EF9"/>
    <w:rsid w:val="00752F78"/>
    <w:rsid w:val="0075391C"/>
    <w:rsid w:val="00755653"/>
    <w:rsid w:val="00763190"/>
    <w:rsid w:val="007661FA"/>
    <w:rsid w:val="0076702D"/>
    <w:rsid w:val="00771AF1"/>
    <w:rsid w:val="00772FD2"/>
    <w:rsid w:val="0077338E"/>
    <w:rsid w:val="00773982"/>
    <w:rsid w:val="00774837"/>
    <w:rsid w:val="00775F02"/>
    <w:rsid w:val="007806B6"/>
    <w:rsid w:val="00782AC2"/>
    <w:rsid w:val="00782C51"/>
    <w:rsid w:val="00783F7D"/>
    <w:rsid w:val="00784690"/>
    <w:rsid w:val="00785669"/>
    <w:rsid w:val="00785B3A"/>
    <w:rsid w:val="007904BF"/>
    <w:rsid w:val="007954F2"/>
    <w:rsid w:val="0079712F"/>
    <w:rsid w:val="007A1206"/>
    <w:rsid w:val="007A3554"/>
    <w:rsid w:val="007A3FCC"/>
    <w:rsid w:val="007A51B6"/>
    <w:rsid w:val="007A658F"/>
    <w:rsid w:val="007B2393"/>
    <w:rsid w:val="007B393A"/>
    <w:rsid w:val="007B49A6"/>
    <w:rsid w:val="007B5735"/>
    <w:rsid w:val="007B5D0B"/>
    <w:rsid w:val="007B725A"/>
    <w:rsid w:val="007B7A48"/>
    <w:rsid w:val="007C2164"/>
    <w:rsid w:val="007C2DA6"/>
    <w:rsid w:val="007C474F"/>
    <w:rsid w:val="007C4CF8"/>
    <w:rsid w:val="007C52A3"/>
    <w:rsid w:val="007C68AB"/>
    <w:rsid w:val="007C7149"/>
    <w:rsid w:val="007C7930"/>
    <w:rsid w:val="007D5880"/>
    <w:rsid w:val="007D6915"/>
    <w:rsid w:val="007E2149"/>
    <w:rsid w:val="007E3352"/>
    <w:rsid w:val="007E34B9"/>
    <w:rsid w:val="007E5BD0"/>
    <w:rsid w:val="007E6C31"/>
    <w:rsid w:val="007F009E"/>
    <w:rsid w:val="007F04E0"/>
    <w:rsid w:val="007F1259"/>
    <w:rsid w:val="007F3B62"/>
    <w:rsid w:val="007F52E8"/>
    <w:rsid w:val="007F6B59"/>
    <w:rsid w:val="007F792F"/>
    <w:rsid w:val="00802956"/>
    <w:rsid w:val="008052F4"/>
    <w:rsid w:val="00807DE2"/>
    <w:rsid w:val="00813123"/>
    <w:rsid w:val="00813337"/>
    <w:rsid w:val="00821A2F"/>
    <w:rsid w:val="0082276A"/>
    <w:rsid w:val="008239FF"/>
    <w:rsid w:val="008247A0"/>
    <w:rsid w:val="00824E5A"/>
    <w:rsid w:val="0082541B"/>
    <w:rsid w:val="0082544C"/>
    <w:rsid w:val="00826FB7"/>
    <w:rsid w:val="00827EB5"/>
    <w:rsid w:val="0082DD2E"/>
    <w:rsid w:val="00830948"/>
    <w:rsid w:val="00831C03"/>
    <w:rsid w:val="00834CC5"/>
    <w:rsid w:val="008365E7"/>
    <w:rsid w:val="00841A59"/>
    <w:rsid w:val="0084299A"/>
    <w:rsid w:val="008502B7"/>
    <w:rsid w:val="00853B1F"/>
    <w:rsid w:val="00854C50"/>
    <w:rsid w:val="00856C11"/>
    <w:rsid w:val="00857615"/>
    <w:rsid w:val="00860933"/>
    <w:rsid w:val="00864294"/>
    <w:rsid w:val="00864A14"/>
    <w:rsid w:val="00864DA2"/>
    <w:rsid w:val="00865971"/>
    <w:rsid w:val="00865C3D"/>
    <w:rsid w:val="008670A5"/>
    <w:rsid w:val="0087122C"/>
    <w:rsid w:val="00871B70"/>
    <w:rsid w:val="008739E6"/>
    <w:rsid w:val="00874043"/>
    <w:rsid w:val="008755F9"/>
    <w:rsid w:val="00875BD2"/>
    <w:rsid w:val="00885CB3"/>
    <w:rsid w:val="00886D3C"/>
    <w:rsid w:val="0088707A"/>
    <w:rsid w:val="008916A1"/>
    <w:rsid w:val="00891795"/>
    <w:rsid w:val="008922CE"/>
    <w:rsid w:val="0089319A"/>
    <w:rsid w:val="0089660F"/>
    <w:rsid w:val="00897DD5"/>
    <w:rsid w:val="00897E01"/>
    <w:rsid w:val="008A312E"/>
    <w:rsid w:val="008B38A5"/>
    <w:rsid w:val="008B395E"/>
    <w:rsid w:val="008B3BD7"/>
    <w:rsid w:val="008B60AD"/>
    <w:rsid w:val="008B66E2"/>
    <w:rsid w:val="008B7266"/>
    <w:rsid w:val="008B7E04"/>
    <w:rsid w:val="008C12C4"/>
    <w:rsid w:val="008C1D56"/>
    <w:rsid w:val="008C40DE"/>
    <w:rsid w:val="008C41AC"/>
    <w:rsid w:val="008C5FE5"/>
    <w:rsid w:val="008C76C1"/>
    <w:rsid w:val="008D15BE"/>
    <w:rsid w:val="008D3BB4"/>
    <w:rsid w:val="008D5D46"/>
    <w:rsid w:val="008D5F12"/>
    <w:rsid w:val="008D6944"/>
    <w:rsid w:val="008E019E"/>
    <w:rsid w:val="008E1192"/>
    <w:rsid w:val="008E5E47"/>
    <w:rsid w:val="008F04F3"/>
    <w:rsid w:val="008F2CAB"/>
    <w:rsid w:val="008F3725"/>
    <w:rsid w:val="009004C4"/>
    <w:rsid w:val="009019CB"/>
    <w:rsid w:val="009055ED"/>
    <w:rsid w:val="00910303"/>
    <w:rsid w:val="009104FE"/>
    <w:rsid w:val="00911764"/>
    <w:rsid w:val="00912612"/>
    <w:rsid w:val="00914F2A"/>
    <w:rsid w:val="00915ADF"/>
    <w:rsid w:val="0092057E"/>
    <w:rsid w:val="00921AE9"/>
    <w:rsid w:val="009235D4"/>
    <w:rsid w:val="00923F54"/>
    <w:rsid w:val="009243B8"/>
    <w:rsid w:val="00924A40"/>
    <w:rsid w:val="0092588D"/>
    <w:rsid w:val="009263E7"/>
    <w:rsid w:val="00926D03"/>
    <w:rsid w:val="00926E7C"/>
    <w:rsid w:val="00927758"/>
    <w:rsid w:val="00930F0C"/>
    <w:rsid w:val="00933448"/>
    <w:rsid w:val="00935255"/>
    <w:rsid w:val="00942F81"/>
    <w:rsid w:val="00945307"/>
    <w:rsid w:val="00957B54"/>
    <w:rsid w:val="00960EAD"/>
    <w:rsid w:val="00963F6A"/>
    <w:rsid w:val="0096469F"/>
    <w:rsid w:val="00964862"/>
    <w:rsid w:val="00965755"/>
    <w:rsid w:val="00967651"/>
    <w:rsid w:val="00967724"/>
    <w:rsid w:val="00967FF0"/>
    <w:rsid w:val="009706E4"/>
    <w:rsid w:val="00971046"/>
    <w:rsid w:val="009749EB"/>
    <w:rsid w:val="00976750"/>
    <w:rsid w:val="00980185"/>
    <w:rsid w:val="009878AE"/>
    <w:rsid w:val="009879C9"/>
    <w:rsid w:val="00987B6B"/>
    <w:rsid w:val="00990073"/>
    <w:rsid w:val="00990393"/>
    <w:rsid w:val="0099390F"/>
    <w:rsid w:val="00993CFC"/>
    <w:rsid w:val="009945CB"/>
    <w:rsid w:val="0099486D"/>
    <w:rsid w:val="00997252"/>
    <w:rsid w:val="009A0240"/>
    <w:rsid w:val="009A3807"/>
    <w:rsid w:val="009A3EAF"/>
    <w:rsid w:val="009A5E68"/>
    <w:rsid w:val="009A6F1C"/>
    <w:rsid w:val="009B0A70"/>
    <w:rsid w:val="009B1431"/>
    <w:rsid w:val="009B20D8"/>
    <w:rsid w:val="009B3568"/>
    <w:rsid w:val="009B5719"/>
    <w:rsid w:val="009B6477"/>
    <w:rsid w:val="009C1219"/>
    <w:rsid w:val="009C36ED"/>
    <w:rsid w:val="009C3C7F"/>
    <w:rsid w:val="009C423C"/>
    <w:rsid w:val="009D0F4E"/>
    <w:rsid w:val="009D2587"/>
    <w:rsid w:val="009D2601"/>
    <w:rsid w:val="009D2ACC"/>
    <w:rsid w:val="009D418A"/>
    <w:rsid w:val="009E2C01"/>
    <w:rsid w:val="009E3E51"/>
    <w:rsid w:val="009E5BDE"/>
    <w:rsid w:val="009E6FB9"/>
    <w:rsid w:val="009F6929"/>
    <w:rsid w:val="009F73DB"/>
    <w:rsid w:val="00A01DAE"/>
    <w:rsid w:val="00A02C0B"/>
    <w:rsid w:val="00A03F7C"/>
    <w:rsid w:val="00A06D99"/>
    <w:rsid w:val="00A135BE"/>
    <w:rsid w:val="00A13977"/>
    <w:rsid w:val="00A1615D"/>
    <w:rsid w:val="00A17DF8"/>
    <w:rsid w:val="00A2324E"/>
    <w:rsid w:val="00A2432D"/>
    <w:rsid w:val="00A2461B"/>
    <w:rsid w:val="00A248DF"/>
    <w:rsid w:val="00A25D39"/>
    <w:rsid w:val="00A27931"/>
    <w:rsid w:val="00A30196"/>
    <w:rsid w:val="00A30BE0"/>
    <w:rsid w:val="00A3277A"/>
    <w:rsid w:val="00A365D2"/>
    <w:rsid w:val="00A36842"/>
    <w:rsid w:val="00A3738A"/>
    <w:rsid w:val="00A4027E"/>
    <w:rsid w:val="00A41FF9"/>
    <w:rsid w:val="00A42158"/>
    <w:rsid w:val="00A43C3D"/>
    <w:rsid w:val="00A46274"/>
    <w:rsid w:val="00A46FAF"/>
    <w:rsid w:val="00A51998"/>
    <w:rsid w:val="00A51AF6"/>
    <w:rsid w:val="00A52871"/>
    <w:rsid w:val="00A545BE"/>
    <w:rsid w:val="00A55C45"/>
    <w:rsid w:val="00A565FC"/>
    <w:rsid w:val="00A56E90"/>
    <w:rsid w:val="00A57E5B"/>
    <w:rsid w:val="00A604D3"/>
    <w:rsid w:val="00A62C6A"/>
    <w:rsid w:val="00A63252"/>
    <w:rsid w:val="00A63EAE"/>
    <w:rsid w:val="00A643A7"/>
    <w:rsid w:val="00A65231"/>
    <w:rsid w:val="00A652B5"/>
    <w:rsid w:val="00A6562D"/>
    <w:rsid w:val="00A7001C"/>
    <w:rsid w:val="00A70924"/>
    <w:rsid w:val="00A709F1"/>
    <w:rsid w:val="00A714CE"/>
    <w:rsid w:val="00A72214"/>
    <w:rsid w:val="00A74E02"/>
    <w:rsid w:val="00A77E83"/>
    <w:rsid w:val="00A81546"/>
    <w:rsid w:val="00A82695"/>
    <w:rsid w:val="00A82825"/>
    <w:rsid w:val="00A82E86"/>
    <w:rsid w:val="00A83CCE"/>
    <w:rsid w:val="00A84088"/>
    <w:rsid w:val="00A85F8C"/>
    <w:rsid w:val="00A8685E"/>
    <w:rsid w:val="00A87A5F"/>
    <w:rsid w:val="00A90994"/>
    <w:rsid w:val="00A90E0A"/>
    <w:rsid w:val="00A91878"/>
    <w:rsid w:val="00A93880"/>
    <w:rsid w:val="00A93FC4"/>
    <w:rsid w:val="00A95806"/>
    <w:rsid w:val="00A958A8"/>
    <w:rsid w:val="00A960F9"/>
    <w:rsid w:val="00A97141"/>
    <w:rsid w:val="00A97530"/>
    <w:rsid w:val="00AA0C80"/>
    <w:rsid w:val="00AA2917"/>
    <w:rsid w:val="00AA6FC8"/>
    <w:rsid w:val="00AA7A0B"/>
    <w:rsid w:val="00AB00E2"/>
    <w:rsid w:val="00AB0773"/>
    <w:rsid w:val="00AB20A0"/>
    <w:rsid w:val="00AB3664"/>
    <w:rsid w:val="00AB40C2"/>
    <w:rsid w:val="00AB73EB"/>
    <w:rsid w:val="00AB73F2"/>
    <w:rsid w:val="00AC010E"/>
    <w:rsid w:val="00AC0845"/>
    <w:rsid w:val="00AC13B6"/>
    <w:rsid w:val="00AC1607"/>
    <w:rsid w:val="00AC2C32"/>
    <w:rsid w:val="00AC2EDE"/>
    <w:rsid w:val="00AC5E96"/>
    <w:rsid w:val="00AD16B2"/>
    <w:rsid w:val="00AD71C7"/>
    <w:rsid w:val="00AE1271"/>
    <w:rsid w:val="00AE2375"/>
    <w:rsid w:val="00AE2A26"/>
    <w:rsid w:val="00AE51F6"/>
    <w:rsid w:val="00AF1038"/>
    <w:rsid w:val="00AF2599"/>
    <w:rsid w:val="00AF2FD1"/>
    <w:rsid w:val="00AF3EC5"/>
    <w:rsid w:val="00AF6736"/>
    <w:rsid w:val="00B007D9"/>
    <w:rsid w:val="00B00AB6"/>
    <w:rsid w:val="00B01062"/>
    <w:rsid w:val="00B0266B"/>
    <w:rsid w:val="00B04444"/>
    <w:rsid w:val="00B11D89"/>
    <w:rsid w:val="00B17260"/>
    <w:rsid w:val="00B2055F"/>
    <w:rsid w:val="00B22EB0"/>
    <w:rsid w:val="00B24249"/>
    <w:rsid w:val="00B242CE"/>
    <w:rsid w:val="00B2608C"/>
    <w:rsid w:val="00B26526"/>
    <w:rsid w:val="00B27702"/>
    <w:rsid w:val="00B31257"/>
    <w:rsid w:val="00B34A16"/>
    <w:rsid w:val="00B35E5C"/>
    <w:rsid w:val="00B40BD9"/>
    <w:rsid w:val="00B40C94"/>
    <w:rsid w:val="00B41B2B"/>
    <w:rsid w:val="00B436CF"/>
    <w:rsid w:val="00B4380B"/>
    <w:rsid w:val="00B45D89"/>
    <w:rsid w:val="00B46520"/>
    <w:rsid w:val="00B4678A"/>
    <w:rsid w:val="00B46AD8"/>
    <w:rsid w:val="00B51CB7"/>
    <w:rsid w:val="00B54D14"/>
    <w:rsid w:val="00B571F1"/>
    <w:rsid w:val="00B6092C"/>
    <w:rsid w:val="00B60CBF"/>
    <w:rsid w:val="00B612E9"/>
    <w:rsid w:val="00B61F26"/>
    <w:rsid w:val="00B63D51"/>
    <w:rsid w:val="00B64C9C"/>
    <w:rsid w:val="00B668D4"/>
    <w:rsid w:val="00B66D67"/>
    <w:rsid w:val="00B66F77"/>
    <w:rsid w:val="00B71382"/>
    <w:rsid w:val="00B7370F"/>
    <w:rsid w:val="00B769A2"/>
    <w:rsid w:val="00B77C10"/>
    <w:rsid w:val="00B80A48"/>
    <w:rsid w:val="00B82D77"/>
    <w:rsid w:val="00B834CD"/>
    <w:rsid w:val="00B85712"/>
    <w:rsid w:val="00B8629C"/>
    <w:rsid w:val="00B91238"/>
    <w:rsid w:val="00B9199A"/>
    <w:rsid w:val="00B9278C"/>
    <w:rsid w:val="00B928A4"/>
    <w:rsid w:val="00B92A5B"/>
    <w:rsid w:val="00B92D23"/>
    <w:rsid w:val="00B934C5"/>
    <w:rsid w:val="00B95188"/>
    <w:rsid w:val="00B95E73"/>
    <w:rsid w:val="00B9669E"/>
    <w:rsid w:val="00B97355"/>
    <w:rsid w:val="00BA0208"/>
    <w:rsid w:val="00BA03F8"/>
    <w:rsid w:val="00BA1450"/>
    <w:rsid w:val="00BA1678"/>
    <w:rsid w:val="00BA1F60"/>
    <w:rsid w:val="00BA2C41"/>
    <w:rsid w:val="00BA3DF0"/>
    <w:rsid w:val="00BA57B0"/>
    <w:rsid w:val="00BA6EE6"/>
    <w:rsid w:val="00BB35D3"/>
    <w:rsid w:val="00BC14CE"/>
    <w:rsid w:val="00BC1E79"/>
    <w:rsid w:val="00BC33DF"/>
    <w:rsid w:val="00BC3E12"/>
    <w:rsid w:val="00BD05F6"/>
    <w:rsid w:val="00BD0CE6"/>
    <w:rsid w:val="00BD3F3A"/>
    <w:rsid w:val="00BD5825"/>
    <w:rsid w:val="00BD5D67"/>
    <w:rsid w:val="00BD6F67"/>
    <w:rsid w:val="00BE0F4D"/>
    <w:rsid w:val="00BE1C0C"/>
    <w:rsid w:val="00BE1DB0"/>
    <w:rsid w:val="00BE47D2"/>
    <w:rsid w:val="00BE5715"/>
    <w:rsid w:val="00BF1E23"/>
    <w:rsid w:val="00BF3A6C"/>
    <w:rsid w:val="00BF3EB1"/>
    <w:rsid w:val="00BF5839"/>
    <w:rsid w:val="00C016E3"/>
    <w:rsid w:val="00C02813"/>
    <w:rsid w:val="00C02D8F"/>
    <w:rsid w:val="00C0360D"/>
    <w:rsid w:val="00C03B31"/>
    <w:rsid w:val="00C0608F"/>
    <w:rsid w:val="00C10311"/>
    <w:rsid w:val="00C13F78"/>
    <w:rsid w:val="00C15F63"/>
    <w:rsid w:val="00C169A5"/>
    <w:rsid w:val="00C243DB"/>
    <w:rsid w:val="00C26394"/>
    <w:rsid w:val="00C26C86"/>
    <w:rsid w:val="00C27F18"/>
    <w:rsid w:val="00C31450"/>
    <w:rsid w:val="00C31718"/>
    <w:rsid w:val="00C3276A"/>
    <w:rsid w:val="00C33923"/>
    <w:rsid w:val="00C33F5C"/>
    <w:rsid w:val="00C411DD"/>
    <w:rsid w:val="00C42388"/>
    <w:rsid w:val="00C46789"/>
    <w:rsid w:val="00C522D6"/>
    <w:rsid w:val="00C52DBD"/>
    <w:rsid w:val="00C544A3"/>
    <w:rsid w:val="00C552F3"/>
    <w:rsid w:val="00C600EB"/>
    <w:rsid w:val="00C65AD2"/>
    <w:rsid w:val="00C70A5A"/>
    <w:rsid w:val="00C71F55"/>
    <w:rsid w:val="00C738F0"/>
    <w:rsid w:val="00C74D14"/>
    <w:rsid w:val="00C759A5"/>
    <w:rsid w:val="00C760B5"/>
    <w:rsid w:val="00C76B69"/>
    <w:rsid w:val="00C80B27"/>
    <w:rsid w:val="00C82D31"/>
    <w:rsid w:val="00C87BBA"/>
    <w:rsid w:val="00C87FED"/>
    <w:rsid w:val="00C90C62"/>
    <w:rsid w:val="00C92F1D"/>
    <w:rsid w:val="00C9533F"/>
    <w:rsid w:val="00CA24C7"/>
    <w:rsid w:val="00CA2FB4"/>
    <w:rsid w:val="00CA3362"/>
    <w:rsid w:val="00CA55FC"/>
    <w:rsid w:val="00CA763C"/>
    <w:rsid w:val="00CB1A81"/>
    <w:rsid w:val="00CB3A80"/>
    <w:rsid w:val="00CB5D3F"/>
    <w:rsid w:val="00CC0886"/>
    <w:rsid w:val="00CC31D5"/>
    <w:rsid w:val="00CC47B5"/>
    <w:rsid w:val="00CC48CB"/>
    <w:rsid w:val="00CC6065"/>
    <w:rsid w:val="00CC72A3"/>
    <w:rsid w:val="00CC7D72"/>
    <w:rsid w:val="00CD2BEE"/>
    <w:rsid w:val="00CD404D"/>
    <w:rsid w:val="00CE0D95"/>
    <w:rsid w:val="00CE236D"/>
    <w:rsid w:val="00CE2B9E"/>
    <w:rsid w:val="00CE330C"/>
    <w:rsid w:val="00CE7A7B"/>
    <w:rsid w:val="00CF05B2"/>
    <w:rsid w:val="00CF0F26"/>
    <w:rsid w:val="00CF1859"/>
    <w:rsid w:val="00CF24FE"/>
    <w:rsid w:val="00CF2CD3"/>
    <w:rsid w:val="00CF372E"/>
    <w:rsid w:val="00CF4FF9"/>
    <w:rsid w:val="00CF55A8"/>
    <w:rsid w:val="00CF58CF"/>
    <w:rsid w:val="00D00751"/>
    <w:rsid w:val="00D00A7E"/>
    <w:rsid w:val="00D030F4"/>
    <w:rsid w:val="00D07EA3"/>
    <w:rsid w:val="00D1092B"/>
    <w:rsid w:val="00D10E91"/>
    <w:rsid w:val="00D13CA6"/>
    <w:rsid w:val="00D14519"/>
    <w:rsid w:val="00D17565"/>
    <w:rsid w:val="00D21264"/>
    <w:rsid w:val="00D23531"/>
    <w:rsid w:val="00D23628"/>
    <w:rsid w:val="00D2435E"/>
    <w:rsid w:val="00D24CA1"/>
    <w:rsid w:val="00D2687F"/>
    <w:rsid w:val="00D27005"/>
    <w:rsid w:val="00D33FC7"/>
    <w:rsid w:val="00D345EC"/>
    <w:rsid w:val="00D3480A"/>
    <w:rsid w:val="00D35D8F"/>
    <w:rsid w:val="00D3652E"/>
    <w:rsid w:val="00D43630"/>
    <w:rsid w:val="00D436F3"/>
    <w:rsid w:val="00D44AFD"/>
    <w:rsid w:val="00D46189"/>
    <w:rsid w:val="00D47AF9"/>
    <w:rsid w:val="00D52B08"/>
    <w:rsid w:val="00D52C68"/>
    <w:rsid w:val="00D60D6C"/>
    <w:rsid w:val="00D62B80"/>
    <w:rsid w:val="00D62BC9"/>
    <w:rsid w:val="00D63DC1"/>
    <w:rsid w:val="00D67F9C"/>
    <w:rsid w:val="00D74EEB"/>
    <w:rsid w:val="00D772BB"/>
    <w:rsid w:val="00D800D0"/>
    <w:rsid w:val="00D8251A"/>
    <w:rsid w:val="00D84B34"/>
    <w:rsid w:val="00D8519B"/>
    <w:rsid w:val="00D860D6"/>
    <w:rsid w:val="00D86DF8"/>
    <w:rsid w:val="00D9194A"/>
    <w:rsid w:val="00D92997"/>
    <w:rsid w:val="00D94F37"/>
    <w:rsid w:val="00D9735D"/>
    <w:rsid w:val="00DA19D0"/>
    <w:rsid w:val="00DA4D6B"/>
    <w:rsid w:val="00DA5910"/>
    <w:rsid w:val="00DA5C22"/>
    <w:rsid w:val="00DA64BF"/>
    <w:rsid w:val="00DA70F8"/>
    <w:rsid w:val="00DB44EB"/>
    <w:rsid w:val="00DB5196"/>
    <w:rsid w:val="00DB7759"/>
    <w:rsid w:val="00DC33AA"/>
    <w:rsid w:val="00DC44C9"/>
    <w:rsid w:val="00DC5351"/>
    <w:rsid w:val="00DC770F"/>
    <w:rsid w:val="00DD3978"/>
    <w:rsid w:val="00DD4E91"/>
    <w:rsid w:val="00DD7576"/>
    <w:rsid w:val="00DE090E"/>
    <w:rsid w:val="00DE1BD0"/>
    <w:rsid w:val="00DE2A81"/>
    <w:rsid w:val="00DE2F04"/>
    <w:rsid w:val="00DE3991"/>
    <w:rsid w:val="00DE5637"/>
    <w:rsid w:val="00DF4D71"/>
    <w:rsid w:val="00DF6E22"/>
    <w:rsid w:val="00DF7F78"/>
    <w:rsid w:val="00E00062"/>
    <w:rsid w:val="00E06619"/>
    <w:rsid w:val="00E07438"/>
    <w:rsid w:val="00E10DDE"/>
    <w:rsid w:val="00E110BF"/>
    <w:rsid w:val="00E11189"/>
    <w:rsid w:val="00E13534"/>
    <w:rsid w:val="00E14211"/>
    <w:rsid w:val="00E14FAA"/>
    <w:rsid w:val="00E160DB"/>
    <w:rsid w:val="00E1714E"/>
    <w:rsid w:val="00E25424"/>
    <w:rsid w:val="00E25EE2"/>
    <w:rsid w:val="00E30C9F"/>
    <w:rsid w:val="00E31193"/>
    <w:rsid w:val="00E3207F"/>
    <w:rsid w:val="00E321E5"/>
    <w:rsid w:val="00E342C2"/>
    <w:rsid w:val="00E34BDF"/>
    <w:rsid w:val="00E37BBA"/>
    <w:rsid w:val="00E41F9F"/>
    <w:rsid w:val="00E45C9B"/>
    <w:rsid w:val="00E46324"/>
    <w:rsid w:val="00E47E4D"/>
    <w:rsid w:val="00E532C2"/>
    <w:rsid w:val="00E56B81"/>
    <w:rsid w:val="00E572F1"/>
    <w:rsid w:val="00E70CBD"/>
    <w:rsid w:val="00E7106E"/>
    <w:rsid w:val="00E71D98"/>
    <w:rsid w:val="00E74048"/>
    <w:rsid w:val="00E80788"/>
    <w:rsid w:val="00E818CE"/>
    <w:rsid w:val="00E827A2"/>
    <w:rsid w:val="00E84C95"/>
    <w:rsid w:val="00E857DC"/>
    <w:rsid w:val="00E87AEC"/>
    <w:rsid w:val="00E9107A"/>
    <w:rsid w:val="00E92B42"/>
    <w:rsid w:val="00E941A5"/>
    <w:rsid w:val="00E94F57"/>
    <w:rsid w:val="00E956A7"/>
    <w:rsid w:val="00E965DD"/>
    <w:rsid w:val="00E96DD5"/>
    <w:rsid w:val="00E9741F"/>
    <w:rsid w:val="00EA2E52"/>
    <w:rsid w:val="00EA42B8"/>
    <w:rsid w:val="00EA44F0"/>
    <w:rsid w:val="00EA6B06"/>
    <w:rsid w:val="00EA70D5"/>
    <w:rsid w:val="00EB0A3D"/>
    <w:rsid w:val="00EB68B3"/>
    <w:rsid w:val="00EB7E88"/>
    <w:rsid w:val="00EC03AF"/>
    <w:rsid w:val="00EC2635"/>
    <w:rsid w:val="00EC3D1D"/>
    <w:rsid w:val="00EC4B04"/>
    <w:rsid w:val="00EC5928"/>
    <w:rsid w:val="00EC60BE"/>
    <w:rsid w:val="00EC711A"/>
    <w:rsid w:val="00ED17D0"/>
    <w:rsid w:val="00ED1BD3"/>
    <w:rsid w:val="00ED2706"/>
    <w:rsid w:val="00ED3383"/>
    <w:rsid w:val="00ED396A"/>
    <w:rsid w:val="00ED3A6D"/>
    <w:rsid w:val="00ED5DC4"/>
    <w:rsid w:val="00EE043D"/>
    <w:rsid w:val="00EE1125"/>
    <w:rsid w:val="00EE16F3"/>
    <w:rsid w:val="00EE4B9E"/>
    <w:rsid w:val="00EE5B7F"/>
    <w:rsid w:val="00EE5DFC"/>
    <w:rsid w:val="00EE7220"/>
    <w:rsid w:val="00EE7DF5"/>
    <w:rsid w:val="00EF095C"/>
    <w:rsid w:val="00EF1513"/>
    <w:rsid w:val="00EF1BF3"/>
    <w:rsid w:val="00EF1CCE"/>
    <w:rsid w:val="00EF5868"/>
    <w:rsid w:val="00EF7EEA"/>
    <w:rsid w:val="00F0045A"/>
    <w:rsid w:val="00F005E2"/>
    <w:rsid w:val="00F01B29"/>
    <w:rsid w:val="00F02FFA"/>
    <w:rsid w:val="00F038C7"/>
    <w:rsid w:val="00F03D99"/>
    <w:rsid w:val="00F06E2A"/>
    <w:rsid w:val="00F110CC"/>
    <w:rsid w:val="00F13EDC"/>
    <w:rsid w:val="00F14758"/>
    <w:rsid w:val="00F16108"/>
    <w:rsid w:val="00F16942"/>
    <w:rsid w:val="00F16EAB"/>
    <w:rsid w:val="00F176F4"/>
    <w:rsid w:val="00F17D83"/>
    <w:rsid w:val="00F208FA"/>
    <w:rsid w:val="00F23B2F"/>
    <w:rsid w:val="00F31572"/>
    <w:rsid w:val="00F31A04"/>
    <w:rsid w:val="00F31A6F"/>
    <w:rsid w:val="00F32913"/>
    <w:rsid w:val="00F33998"/>
    <w:rsid w:val="00F33A3F"/>
    <w:rsid w:val="00F34B05"/>
    <w:rsid w:val="00F356D1"/>
    <w:rsid w:val="00F36CE2"/>
    <w:rsid w:val="00F415E2"/>
    <w:rsid w:val="00F42878"/>
    <w:rsid w:val="00F436EF"/>
    <w:rsid w:val="00F4491C"/>
    <w:rsid w:val="00F53FD7"/>
    <w:rsid w:val="00F5435C"/>
    <w:rsid w:val="00F611D8"/>
    <w:rsid w:val="00F62987"/>
    <w:rsid w:val="00F62C54"/>
    <w:rsid w:val="00F6692E"/>
    <w:rsid w:val="00F66A4C"/>
    <w:rsid w:val="00F66B4C"/>
    <w:rsid w:val="00F67FDC"/>
    <w:rsid w:val="00F71788"/>
    <w:rsid w:val="00F728A8"/>
    <w:rsid w:val="00F73165"/>
    <w:rsid w:val="00F73202"/>
    <w:rsid w:val="00F74A27"/>
    <w:rsid w:val="00F76447"/>
    <w:rsid w:val="00F771CE"/>
    <w:rsid w:val="00F807B7"/>
    <w:rsid w:val="00F80E4C"/>
    <w:rsid w:val="00F81954"/>
    <w:rsid w:val="00F82872"/>
    <w:rsid w:val="00F82E6F"/>
    <w:rsid w:val="00F8547A"/>
    <w:rsid w:val="00F85BA3"/>
    <w:rsid w:val="00F87D30"/>
    <w:rsid w:val="00F911A8"/>
    <w:rsid w:val="00F936ED"/>
    <w:rsid w:val="00F94DAD"/>
    <w:rsid w:val="00FA5128"/>
    <w:rsid w:val="00FA5AD5"/>
    <w:rsid w:val="00FA6AD9"/>
    <w:rsid w:val="00FA734C"/>
    <w:rsid w:val="00FA7C50"/>
    <w:rsid w:val="00FB22D2"/>
    <w:rsid w:val="00FB2B09"/>
    <w:rsid w:val="00FB46E7"/>
    <w:rsid w:val="00FB65C8"/>
    <w:rsid w:val="00FB760E"/>
    <w:rsid w:val="00FC195E"/>
    <w:rsid w:val="00FC4C25"/>
    <w:rsid w:val="00FC5249"/>
    <w:rsid w:val="00FC701E"/>
    <w:rsid w:val="00FC77A1"/>
    <w:rsid w:val="00FD17BB"/>
    <w:rsid w:val="00FD1CF5"/>
    <w:rsid w:val="00FD686D"/>
    <w:rsid w:val="00FE1829"/>
    <w:rsid w:val="00FE18C4"/>
    <w:rsid w:val="00FE1A43"/>
    <w:rsid w:val="00FE328D"/>
    <w:rsid w:val="00FE3A03"/>
    <w:rsid w:val="00FE6747"/>
    <w:rsid w:val="00FF386E"/>
    <w:rsid w:val="00FF6403"/>
    <w:rsid w:val="0176DA7A"/>
    <w:rsid w:val="01776A6A"/>
    <w:rsid w:val="01958A9D"/>
    <w:rsid w:val="01DFFAD4"/>
    <w:rsid w:val="020E3D01"/>
    <w:rsid w:val="0244AFF2"/>
    <w:rsid w:val="024E1281"/>
    <w:rsid w:val="02C5D705"/>
    <w:rsid w:val="03D810A4"/>
    <w:rsid w:val="04431276"/>
    <w:rsid w:val="045C0094"/>
    <w:rsid w:val="04A316A5"/>
    <w:rsid w:val="04BD989D"/>
    <w:rsid w:val="051C6C16"/>
    <w:rsid w:val="0545DDC3"/>
    <w:rsid w:val="05E6A8DA"/>
    <w:rsid w:val="0634485D"/>
    <w:rsid w:val="07390F23"/>
    <w:rsid w:val="07595366"/>
    <w:rsid w:val="077691EE"/>
    <w:rsid w:val="0776AE27"/>
    <w:rsid w:val="07DC3D0D"/>
    <w:rsid w:val="08147C19"/>
    <w:rsid w:val="08562FBA"/>
    <w:rsid w:val="08880D88"/>
    <w:rsid w:val="08A78622"/>
    <w:rsid w:val="0924B629"/>
    <w:rsid w:val="0961BDE2"/>
    <w:rsid w:val="09A9AE8D"/>
    <w:rsid w:val="09CCAC8A"/>
    <w:rsid w:val="0A0D30B8"/>
    <w:rsid w:val="0A1A2C1E"/>
    <w:rsid w:val="0A6D6B0D"/>
    <w:rsid w:val="0A7C1561"/>
    <w:rsid w:val="0A85EAE1"/>
    <w:rsid w:val="0A9ABB43"/>
    <w:rsid w:val="0B052453"/>
    <w:rsid w:val="0B48E7A5"/>
    <w:rsid w:val="0B94DB05"/>
    <w:rsid w:val="0BAB5EDE"/>
    <w:rsid w:val="0C8DEC87"/>
    <w:rsid w:val="0CAA7C78"/>
    <w:rsid w:val="0D50C224"/>
    <w:rsid w:val="0D5DE9B2"/>
    <w:rsid w:val="0D767B8C"/>
    <w:rsid w:val="0DBB173F"/>
    <w:rsid w:val="0DED0860"/>
    <w:rsid w:val="0E0F963A"/>
    <w:rsid w:val="0E13F734"/>
    <w:rsid w:val="0E41E78A"/>
    <w:rsid w:val="0E6E4B86"/>
    <w:rsid w:val="0F03A3A0"/>
    <w:rsid w:val="0FC85446"/>
    <w:rsid w:val="100A1BE7"/>
    <w:rsid w:val="1055D463"/>
    <w:rsid w:val="10740099"/>
    <w:rsid w:val="10C46AE3"/>
    <w:rsid w:val="10F0C996"/>
    <w:rsid w:val="11A454F8"/>
    <w:rsid w:val="11F5FA73"/>
    <w:rsid w:val="123E0B5F"/>
    <w:rsid w:val="12603B44"/>
    <w:rsid w:val="12C94E9B"/>
    <w:rsid w:val="12F8B3DA"/>
    <w:rsid w:val="130D29C6"/>
    <w:rsid w:val="1341BCA9"/>
    <w:rsid w:val="13D8AF13"/>
    <w:rsid w:val="142C6D65"/>
    <w:rsid w:val="14349527"/>
    <w:rsid w:val="14C609DA"/>
    <w:rsid w:val="14DA6461"/>
    <w:rsid w:val="14F440FC"/>
    <w:rsid w:val="15501194"/>
    <w:rsid w:val="15766C72"/>
    <w:rsid w:val="15AFD55D"/>
    <w:rsid w:val="15DBE4CA"/>
    <w:rsid w:val="15EB6358"/>
    <w:rsid w:val="161ADEB5"/>
    <w:rsid w:val="1620B190"/>
    <w:rsid w:val="1660350E"/>
    <w:rsid w:val="166BE794"/>
    <w:rsid w:val="169B9B4D"/>
    <w:rsid w:val="16C3DA8A"/>
    <w:rsid w:val="16E79A77"/>
    <w:rsid w:val="16F83EAC"/>
    <w:rsid w:val="173C1972"/>
    <w:rsid w:val="1744F325"/>
    <w:rsid w:val="17503855"/>
    <w:rsid w:val="1777AC09"/>
    <w:rsid w:val="17D26C84"/>
    <w:rsid w:val="18064E55"/>
    <w:rsid w:val="18123687"/>
    <w:rsid w:val="18B5756B"/>
    <w:rsid w:val="1907C6EC"/>
    <w:rsid w:val="193A5716"/>
    <w:rsid w:val="194CE035"/>
    <w:rsid w:val="19B16BD4"/>
    <w:rsid w:val="1A921350"/>
    <w:rsid w:val="1A928C41"/>
    <w:rsid w:val="1AB5E9E7"/>
    <w:rsid w:val="1B68C735"/>
    <w:rsid w:val="1BBABBF0"/>
    <w:rsid w:val="1C0F0B10"/>
    <w:rsid w:val="1C628E28"/>
    <w:rsid w:val="1D0C7597"/>
    <w:rsid w:val="1D2DC608"/>
    <w:rsid w:val="1D594C89"/>
    <w:rsid w:val="1D59F03A"/>
    <w:rsid w:val="1DEC548F"/>
    <w:rsid w:val="1E4F89E1"/>
    <w:rsid w:val="1F80924E"/>
    <w:rsid w:val="1FDD7E69"/>
    <w:rsid w:val="2001B3C6"/>
    <w:rsid w:val="201A509D"/>
    <w:rsid w:val="20E27C33"/>
    <w:rsid w:val="211E6EAC"/>
    <w:rsid w:val="2140B65A"/>
    <w:rsid w:val="21604E12"/>
    <w:rsid w:val="2187B2B0"/>
    <w:rsid w:val="21A4F287"/>
    <w:rsid w:val="21A95673"/>
    <w:rsid w:val="220EE559"/>
    <w:rsid w:val="22895430"/>
    <w:rsid w:val="22BE340E"/>
    <w:rsid w:val="2378ECD9"/>
    <w:rsid w:val="2388C515"/>
    <w:rsid w:val="23D91CBA"/>
    <w:rsid w:val="2505F262"/>
    <w:rsid w:val="25CE4B6A"/>
    <w:rsid w:val="25EDFE34"/>
    <w:rsid w:val="2675CABA"/>
    <w:rsid w:val="267F72E7"/>
    <w:rsid w:val="26A78C1B"/>
    <w:rsid w:val="279FF564"/>
    <w:rsid w:val="2803A1AD"/>
    <w:rsid w:val="28B34944"/>
    <w:rsid w:val="28C00C70"/>
    <w:rsid w:val="28C4C7A7"/>
    <w:rsid w:val="29578FC7"/>
    <w:rsid w:val="29911A95"/>
    <w:rsid w:val="29F1C199"/>
    <w:rsid w:val="29F9902A"/>
    <w:rsid w:val="2A4BD69E"/>
    <w:rsid w:val="2A538F3B"/>
    <w:rsid w:val="2A854451"/>
    <w:rsid w:val="2AA0F721"/>
    <w:rsid w:val="2AE19A56"/>
    <w:rsid w:val="2AFECA59"/>
    <w:rsid w:val="2B7B8CA9"/>
    <w:rsid w:val="2BFC713F"/>
    <w:rsid w:val="2C38875D"/>
    <w:rsid w:val="2C7B911A"/>
    <w:rsid w:val="2C850262"/>
    <w:rsid w:val="2C9724AE"/>
    <w:rsid w:val="2DD95D4F"/>
    <w:rsid w:val="2E5EC00E"/>
    <w:rsid w:val="2E87D735"/>
    <w:rsid w:val="2E9E91C6"/>
    <w:rsid w:val="2F313F25"/>
    <w:rsid w:val="2F4423CF"/>
    <w:rsid w:val="2F58B2D9"/>
    <w:rsid w:val="2F6A6EF9"/>
    <w:rsid w:val="2FBBBBC2"/>
    <w:rsid w:val="2FD21167"/>
    <w:rsid w:val="30877903"/>
    <w:rsid w:val="30C067BF"/>
    <w:rsid w:val="30FDF299"/>
    <w:rsid w:val="31350746"/>
    <w:rsid w:val="3152CFC4"/>
    <w:rsid w:val="319E56FD"/>
    <w:rsid w:val="319F7D91"/>
    <w:rsid w:val="31B8426A"/>
    <w:rsid w:val="31EBC8F9"/>
    <w:rsid w:val="32B5C5A9"/>
    <w:rsid w:val="33BAA300"/>
    <w:rsid w:val="33D334DA"/>
    <w:rsid w:val="340E843D"/>
    <w:rsid w:val="34B056C0"/>
    <w:rsid w:val="34B51C2A"/>
    <w:rsid w:val="350725C7"/>
    <w:rsid w:val="3587D8A8"/>
    <w:rsid w:val="35D60E94"/>
    <w:rsid w:val="3651A8E0"/>
    <w:rsid w:val="3661BDC8"/>
    <w:rsid w:val="3682CB58"/>
    <w:rsid w:val="36C63BC4"/>
    <w:rsid w:val="36F32F2B"/>
    <w:rsid w:val="3700AB59"/>
    <w:rsid w:val="3728EB63"/>
    <w:rsid w:val="372AB9C0"/>
    <w:rsid w:val="37AD9EA1"/>
    <w:rsid w:val="37BDB1F3"/>
    <w:rsid w:val="381EFCDB"/>
    <w:rsid w:val="3829F7B5"/>
    <w:rsid w:val="382F4570"/>
    <w:rsid w:val="382F6A15"/>
    <w:rsid w:val="383732CB"/>
    <w:rsid w:val="383F24F1"/>
    <w:rsid w:val="385BA474"/>
    <w:rsid w:val="385CE6FC"/>
    <w:rsid w:val="38A3BBAA"/>
    <w:rsid w:val="38EA64FB"/>
    <w:rsid w:val="3943F610"/>
    <w:rsid w:val="39847494"/>
    <w:rsid w:val="3988CEA1"/>
    <w:rsid w:val="3992ADAE"/>
    <w:rsid w:val="3993CCEB"/>
    <w:rsid w:val="39EA06B4"/>
    <w:rsid w:val="39F1693C"/>
    <w:rsid w:val="3A5237A0"/>
    <w:rsid w:val="3AAD54D7"/>
    <w:rsid w:val="3AC669A3"/>
    <w:rsid w:val="3B7A1CD9"/>
    <w:rsid w:val="3BB93497"/>
    <w:rsid w:val="3C7024B5"/>
    <w:rsid w:val="3D4773AB"/>
    <w:rsid w:val="3D9B463F"/>
    <w:rsid w:val="3DD23AD9"/>
    <w:rsid w:val="3E0F4ED0"/>
    <w:rsid w:val="3F42BD1F"/>
    <w:rsid w:val="3F9CCE2B"/>
    <w:rsid w:val="3FDCD1DE"/>
    <w:rsid w:val="4014A7A6"/>
    <w:rsid w:val="401D1C8C"/>
    <w:rsid w:val="4026E190"/>
    <w:rsid w:val="40747AE0"/>
    <w:rsid w:val="40C5625F"/>
    <w:rsid w:val="40E29819"/>
    <w:rsid w:val="40E99523"/>
    <w:rsid w:val="410155D6"/>
    <w:rsid w:val="41D34BFD"/>
    <w:rsid w:val="41F3F15B"/>
    <w:rsid w:val="423AB7A5"/>
    <w:rsid w:val="423F978E"/>
    <w:rsid w:val="425288F7"/>
    <w:rsid w:val="425BE6C1"/>
    <w:rsid w:val="42917B02"/>
    <w:rsid w:val="42B1B765"/>
    <w:rsid w:val="42C3E73A"/>
    <w:rsid w:val="42E96926"/>
    <w:rsid w:val="4306BA3B"/>
    <w:rsid w:val="43074C9E"/>
    <w:rsid w:val="4308BB71"/>
    <w:rsid w:val="43556C23"/>
    <w:rsid w:val="4359D00F"/>
    <w:rsid w:val="440FDB4B"/>
    <w:rsid w:val="448F9E0A"/>
    <w:rsid w:val="448FA721"/>
    <w:rsid w:val="44CC2C39"/>
    <w:rsid w:val="4531BB1F"/>
    <w:rsid w:val="45375905"/>
    <w:rsid w:val="45A52524"/>
    <w:rsid w:val="45B72767"/>
    <w:rsid w:val="45E6801B"/>
    <w:rsid w:val="45F7CED3"/>
    <w:rsid w:val="4602E9BE"/>
    <w:rsid w:val="46B43765"/>
    <w:rsid w:val="46FCE1E2"/>
    <w:rsid w:val="4722B69C"/>
    <w:rsid w:val="4736630E"/>
    <w:rsid w:val="47CAFD58"/>
    <w:rsid w:val="47E8C00A"/>
    <w:rsid w:val="48085299"/>
    <w:rsid w:val="484E7B7E"/>
    <w:rsid w:val="4853EB08"/>
    <w:rsid w:val="4859778F"/>
    <w:rsid w:val="4872FE93"/>
    <w:rsid w:val="4883D2F3"/>
    <w:rsid w:val="488649B1"/>
    <w:rsid w:val="49C40B5C"/>
    <w:rsid w:val="4A066124"/>
    <w:rsid w:val="4A812362"/>
    <w:rsid w:val="4AAA1513"/>
    <w:rsid w:val="4ACE3E51"/>
    <w:rsid w:val="4BC86198"/>
    <w:rsid w:val="4BE54E00"/>
    <w:rsid w:val="4C8FC44B"/>
    <w:rsid w:val="4CC53A82"/>
    <w:rsid w:val="4DAA4D79"/>
    <w:rsid w:val="4E0EE81F"/>
    <w:rsid w:val="4E42C498"/>
    <w:rsid w:val="4E5C9FB6"/>
    <w:rsid w:val="4E689424"/>
    <w:rsid w:val="4EA05CD2"/>
    <w:rsid w:val="4FB54917"/>
    <w:rsid w:val="4FE8C566"/>
    <w:rsid w:val="501F10C2"/>
    <w:rsid w:val="5030743B"/>
    <w:rsid w:val="503AFF32"/>
    <w:rsid w:val="504C175C"/>
    <w:rsid w:val="51B1B42F"/>
    <w:rsid w:val="521A0795"/>
    <w:rsid w:val="5249DF72"/>
    <w:rsid w:val="525D89D0"/>
    <w:rsid w:val="528519E7"/>
    <w:rsid w:val="528C62E8"/>
    <w:rsid w:val="52B2D021"/>
    <w:rsid w:val="537C748C"/>
    <w:rsid w:val="54351117"/>
    <w:rsid w:val="546B4423"/>
    <w:rsid w:val="54BBF9B1"/>
    <w:rsid w:val="5510D5CA"/>
    <w:rsid w:val="559348FC"/>
    <w:rsid w:val="55A09DC3"/>
    <w:rsid w:val="567CA6FB"/>
    <w:rsid w:val="56B71BB8"/>
    <w:rsid w:val="56C1B873"/>
    <w:rsid w:val="56CEEF2D"/>
    <w:rsid w:val="5705D356"/>
    <w:rsid w:val="574EE42B"/>
    <w:rsid w:val="5754D63A"/>
    <w:rsid w:val="57FCA37F"/>
    <w:rsid w:val="582C7717"/>
    <w:rsid w:val="5875E6E8"/>
    <w:rsid w:val="5915FA24"/>
    <w:rsid w:val="591C11D8"/>
    <w:rsid w:val="5A0665F0"/>
    <w:rsid w:val="5A17B646"/>
    <w:rsid w:val="5A2D32DC"/>
    <w:rsid w:val="5A35055D"/>
    <w:rsid w:val="5A91D6ED"/>
    <w:rsid w:val="5B41D2A1"/>
    <w:rsid w:val="5B7FA886"/>
    <w:rsid w:val="5B95382E"/>
    <w:rsid w:val="5BABC573"/>
    <w:rsid w:val="5C2F4207"/>
    <w:rsid w:val="5C3F1701"/>
    <w:rsid w:val="5C8A2564"/>
    <w:rsid w:val="5CD615CD"/>
    <w:rsid w:val="5D02656E"/>
    <w:rsid w:val="5DE93F69"/>
    <w:rsid w:val="5EB30211"/>
    <w:rsid w:val="5FEA2636"/>
    <w:rsid w:val="6120C135"/>
    <w:rsid w:val="61332844"/>
    <w:rsid w:val="61897B24"/>
    <w:rsid w:val="6203A0D1"/>
    <w:rsid w:val="628035CF"/>
    <w:rsid w:val="62BA98D1"/>
    <w:rsid w:val="63012E13"/>
    <w:rsid w:val="639B2435"/>
    <w:rsid w:val="63B439EF"/>
    <w:rsid w:val="6400C005"/>
    <w:rsid w:val="646D2932"/>
    <w:rsid w:val="6472F9A5"/>
    <w:rsid w:val="64774FFF"/>
    <w:rsid w:val="64812DB2"/>
    <w:rsid w:val="64C46AEE"/>
    <w:rsid w:val="6508C4B2"/>
    <w:rsid w:val="653B4193"/>
    <w:rsid w:val="65F80E5C"/>
    <w:rsid w:val="6601CBE3"/>
    <w:rsid w:val="662FCECF"/>
    <w:rsid w:val="66403F5D"/>
    <w:rsid w:val="6689830F"/>
    <w:rsid w:val="66914EE3"/>
    <w:rsid w:val="66915256"/>
    <w:rsid w:val="66A23E0B"/>
    <w:rsid w:val="67361170"/>
    <w:rsid w:val="674940C0"/>
    <w:rsid w:val="6801D129"/>
    <w:rsid w:val="686271C7"/>
    <w:rsid w:val="688001A9"/>
    <w:rsid w:val="688343F1"/>
    <w:rsid w:val="68BE83B7"/>
    <w:rsid w:val="68C26994"/>
    <w:rsid w:val="68E3185C"/>
    <w:rsid w:val="690034CA"/>
    <w:rsid w:val="691D7D51"/>
    <w:rsid w:val="697D11EE"/>
    <w:rsid w:val="6A9C052B"/>
    <w:rsid w:val="6AE4122C"/>
    <w:rsid w:val="6AE563C8"/>
    <w:rsid w:val="6AF51621"/>
    <w:rsid w:val="6B6A546B"/>
    <w:rsid w:val="6BCDA5CB"/>
    <w:rsid w:val="6BE05F1F"/>
    <w:rsid w:val="6C90FD89"/>
    <w:rsid w:val="6D35E2EA"/>
    <w:rsid w:val="6D57EE23"/>
    <w:rsid w:val="6D99AC6A"/>
    <w:rsid w:val="6D9C4B5E"/>
    <w:rsid w:val="6DD63E47"/>
    <w:rsid w:val="6DE410A5"/>
    <w:rsid w:val="6E0996F8"/>
    <w:rsid w:val="6EB88AEE"/>
    <w:rsid w:val="6ED1B34B"/>
    <w:rsid w:val="6F144890"/>
    <w:rsid w:val="6F1F6280"/>
    <w:rsid w:val="6F5BECEF"/>
    <w:rsid w:val="6F7967DC"/>
    <w:rsid w:val="6F8AD386"/>
    <w:rsid w:val="6FDFF632"/>
    <w:rsid w:val="70932B60"/>
    <w:rsid w:val="70A431A7"/>
    <w:rsid w:val="710C4BD5"/>
    <w:rsid w:val="71D08976"/>
    <w:rsid w:val="71D11D4E"/>
    <w:rsid w:val="721006A6"/>
    <w:rsid w:val="7214B3ED"/>
    <w:rsid w:val="7236185C"/>
    <w:rsid w:val="72ED12C3"/>
    <w:rsid w:val="7342E5A0"/>
    <w:rsid w:val="7345A622"/>
    <w:rsid w:val="73AFE957"/>
    <w:rsid w:val="74219959"/>
    <w:rsid w:val="74633BCE"/>
    <w:rsid w:val="751ADE1C"/>
    <w:rsid w:val="7527CC72"/>
    <w:rsid w:val="756E38BB"/>
    <w:rsid w:val="762CCA3C"/>
    <w:rsid w:val="76876505"/>
    <w:rsid w:val="7708B390"/>
    <w:rsid w:val="781799B2"/>
    <w:rsid w:val="783792DF"/>
    <w:rsid w:val="783B431E"/>
    <w:rsid w:val="7862BE07"/>
    <w:rsid w:val="789BE505"/>
    <w:rsid w:val="78A84816"/>
    <w:rsid w:val="78BDAA32"/>
    <w:rsid w:val="7951CF15"/>
    <w:rsid w:val="796C5884"/>
    <w:rsid w:val="7995F16F"/>
    <w:rsid w:val="7A1ADEBC"/>
    <w:rsid w:val="7A2FED45"/>
    <w:rsid w:val="7A3ECC70"/>
    <w:rsid w:val="7A81C6DC"/>
    <w:rsid w:val="7AF6E120"/>
    <w:rsid w:val="7AFEAAB9"/>
    <w:rsid w:val="7B4F3985"/>
    <w:rsid w:val="7B63F28C"/>
    <w:rsid w:val="7B702222"/>
    <w:rsid w:val="7C4D4494"/>
    <w:rsid w:val="7CB469D4"/>
    <w:rsid w:val="7D3EFC29"/>
    <w:rsid w:val="7D57DB23"/>
    <w:rsid w:val="7D7D80F0"/>
    <w:rsid w:val="7DC1CDF5"/>
    <w:rsid w:val="7E07BFED"/>
    <w:rsid w:val="7E1CB1BD"/>
    <w:rsid w:val="7E3FC9A7"/>
    <w:rsid w:val="7E404FDE"/>
    <w:rsid w:val="7E8FF029"/>
    <w:rsid w:val="7EC5C994"/>
    <w:rsid w:val="7F15A44F"/>
    <w:rsid w:val="7F18814C"/>
    <w:rsid w:val="7F74B1DB"/>
    <w:rsid w:val="7FCD67B2"/>
    <w:rsid w:val="7FFB23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shapedefaults>
    <o:shapelayout v:ext="edit">
      <o:idmap v:ext="edit" data="2"/>
    </o:shapelayout>
  </w:shapeDefaults>
  <w:decimalSymbol w:val="."/>
  <w:listSeparator w:val=","/>
  <w14:docId w14:val="5A167792"/>
  <w15:docId w15:val="{0356E652-447B-4946-80D4-728F5F6E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able Text"/>
    <w:next w:val="BodyText"/>
    <w:qFormat/>
    <w:rsid w:val="00BE1C0C"/>
    <w:pPr>
      <w:tabs>
        <w:tab w:val="left" w:pos="2160"/>
      </w:tabs>
    </w:pPr>
    <w:rPr>
      <w:rFonts w:ascii="Arial Narrow" w:hAnsi="Arial Narrow"/>
      <w:sz w:val="18"/>
    </w:rPr>
  </w:style>
  <w:style w:type="paragraph" w:styleId="Heading1">
    <w:name w:val="heading 1"/>
    <w:basedOn w:val="Normal"/>
    <w:next w:val="Normal"/>
    <w:link w:val="Heading1Char"/>
    <w:autoRedefine/>
    <w:qFormat/>
    <w:rsid w:val="00D62B80"/>
    <w:pPr>
      <w:keepNext/>
      <w:spacing w:before="240"/>
      <w:outlineLvl w:val="0"/>
    </w:pPr>
    <w:rPr>
      <w:rFonts w:ascii="Times New Roman" w:hAnsi="Times New Roman" w:cs="Arial"/>
      <w:b/>
      <w:bCs/>
      <w:color w:val="244061" w:themeColor="accent1" w:themeShade="80"/>
      <w:kern w:val="32"/>
      <w:sz w:val="28"/>
      <w:szCs w:val="32"/>
    </w:rPr>
  </w:style>
  <w:style w:type="paragraph" w:styleId="Heading2">
    <w:name w:val="heading 2"/>
    <w:basedOn w:val="Normal"/>
    <w:next w:val="Normal"/>
    <w:link w:val="Heading2Char"/>
    <w:autoRedefine/>
    <w:qFormat/>
    <w:rsid w:val="00FA7C50"/>
    <w:pPr>
      <w:keepNext/>
      <w:outlineLvl w:val="1"/>
    </w:pPr>
    <w:rPr>
      <w:rFonts w:ascii="Times New Roman" w:hAnsi="Times New Roman" w:cs="Arial"/>
      <w:b/>
      <w:bCs/>
      <w:iCs/>
      <w:color w:val="244061" w:themeColor="accent1" w:themeShade="80"/>
      <w:sz w:val="24"/>
      <w:szCs w:val="28"/>
    </w:rPr>
  </w:style>
  <w:style w:type="paragraph" w:styleId="Heading3">
    <w:name w:val="heading 3"/>
    <w:basedOn w:val="Normal"/>
    <w:next w:val="Normal"/>
    <w:link w:val="Heading3Char"/>
    <w:autoRedefine/>
    <w:qFormat/>
    <w:rsid w:val="005876D8"/>
    <w:pPr>
      <w:keepNext/>
      <w:ind w:left="576"/>
      <w:outlineLvl w:val="2"/>
    </w:pPr>
    <w:rPr>
      <w:rFonts w:ascii="Times New Roman" w:hAnsi="Times New Roman" w:cs="Arial"/>
      <w:b/>
      <w:bCs/>
      <w:snapToGrid w:val="0"/>
      <w:color w:val="244061" w:themeColor="accent1" w:themeShade="80"/>
      <w:sz w:val="24"/>
      <w:szCs w:val="26"/>
    </w:rPr>
  </w:style>
  <w:style w:type="paragraph" w:styleId="Heading4">
    <w:name w:val="heading 4"/>
    <w:basedOn w:val="Normal"/>
    <w:next w:val="Normal"/>
    <w:link w:val="Heading4Char"/>
    <w:autoRedefine/>
    <w:qFormat/>
    <w:rsid w:val="00E84C95"/>
    <w:pPr>
      <w:keepNext/>
      <w:spacing w:before="120" w:after="240"/>
      <w:outlineLvl w:val="3"/>
    </w:pPr>
    <w:rPr>
      <w:rFonts w:ascii="Arial" w:hAnsi="Arial" w:cs="Arial"/>
      <w:b/>
      <w:noProof/>
    </w:rPr>
  </w:style>
  <w:style w:type="paragraph" w:styleId="Heading5">
    <w:name w:val="heading 5"/>
    <w:basedOn w:val="Normal"/>
    <w:next w:val="Normal"/>
    <w:link w:val="Heading5Char"/>
    <w:semiHidden/>
    <w:unhideWhenUsed/>
    <w:qFormat/>
    <w:rsid w:val="003531CF"/>
    <w:pPr>
      <w:spacing w:before="240" w:after="60"/>
      <w:ind w:left="21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531CF"/>
    <w:pPr>
      <w:spacing w:before="240" w:after="60"/>
      <w:ind w:left="21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531CF"/>
    <w:pPr>
      <w:spacing w:before="240" w:after="60"/>
      <w:ind w:left="2160"/>
      <w:outlineLvl w:val="6"/>
    </w:pPr>
    <w:rPr>
      <w:rFonts w:ascii="Calibri" w:hAnsi="Calibri"/>
      <w:sz w:val="24"/>
      <w:szCs w:val="24"/>
    </w:rPr>
  </w:style>
  <w:style w:type="paragraph" w:styleId="Heading8">
    <w:name w:val="heading 8"/>
    <w:basedOn w:val="Normal"/>
    <w:next w:val="Normal"/>
    <w:link w:val="Heading8Char"/>
    <w:semiHidden/>
    <w:unhideWhenUsed/>
    <w:qFormat/>
    <w:rsid w:val="003531CF"/>
    <w:pPr>
      <w:spacing w:before="240" w:after="60"/>
      <w:ind w:left="2160"/>
      <w:outlineLvl w:val="7"/>
    </w:pPr>
    <w:rPr>
      <w:rFonts w:ascii="Calibri" w:hAnsi="Calibri"/>
      <w:i/>
      <w:iCs/>
      <w:sz w:val="24"/>
      <w:szCs w:val="24"/>
    </w:rPr>
  </w:style>
  <w:style w:type="paragraph" w:styleId="Heading9">
    <w:name w:val="heading 9"/>
    <w:basedOn w:val="Heading2"/>
    <w:next w:val="Normal"/>
    <w:link w:val="Heading9Char"/>
    <w:autoRedefine/>
    <w:qFormat/>
    <w:rsid w:val="002239D3"/>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7F0"/>
    <w:pPr>
      <w:spacing w:after="120"/>
    </w:pPr>
  </w:style>
  <w:style w:type="character" w:customStyle="1" w:styleId="BodyTextChar">
    <w:name w:val="Body Text Char"/>
    <w:basedOn w:val="DefaultParagraphFont"/>
    <w:link w:val="BodyText"/>
    <w:rsid w:val="009E5BDE"/>
    <w:rPr>
      <w:sz w:val="24"/>
    </w:rPr>
  </w:style>
  <w:style w:type="character" w:customStyle="1" w:styleId="Heading1Char">
    <w:name w:val="Heading 1 Char"/>
    <w:basedOn w:val="DefaultParagraphFont"/>
    <w:link w:val="Heading1"/>
    <w:rsid w:val="00D62B80"/>
    <w:rPr>
      <w:rFonts w:cs="Arial"/>
      <w:b/>
      <w:bCs/>
      <w:color w:val="244061" w:themeColor="accent1" w:themeShade="80"/>
      <w:kern w:val="32"/>
      <w:sz w:val="28"/>
      <w:szCs w:val="32"/>
    </w:rPr>
  </w:style>
  <w:style w:type="character" w:customStyle="1" w:styleId="Heading2Char">
    <w:name w:val="Heading 2 Char"/>
    <w:basedOn w:val="DefaultParagraphFont"/>
    <w:link w:val="Heading2"/>
    <w:rsid w:val="00FA7C50"/>
    <w:rPr>
      <w:rFonts w:cs="Arial"/>
      <w:b/>
      <w:bCs/>
      <w:iCs/>
      <w:color w:val="244061" w:themeColor="accent1" w:themeShade="80"/>
      <w:sz w:val="24"/>
      <w:szCs w:val="28"/>
    </w:rPr>
  </w:style>
  <w:style w:type="character" w:customStyle="1" w:styleId="Heading3Char">
    <w:name w:val="Heading 3 Char"/>
    <w:basedOn w:val="DefaultParagraphFont"/>
    <w:link w:val="Heading3"/>
    <w:rsid w:val="005876D8"/>
    <w:rPr>
      <w:rFonts w:cs="Arial"/>
      <w:b/>
      <w:bCs/>
      <w:snapToGrid w:val="0"/>
      <w:color w:val="244061" w:themeColor="accent1" w:themeShade="80"/>
      <w:sz w:val="24"/>
      <w:szCs w:val="26"/>
    </w:rPr>
  </w:style>
  <w:style w:type="character" w:customStyle="1" w:styleId="Heading4Char">
    <w:name w:val="Heading 4 Char"/>
    <w:basedOn w:val="DefaultParagraphFont"/>
    <w:link w:val="Heading4"/>
    <w:rsid w:val="003531CF"/>
    <w:rPr>
      <w:rFonts w:ascii="Arial" w:hAnsi="Arial" w:cs="Arial"/>
      <w:b/>
      <w:noProof/>
      <w:sz w:val="18"/>
    </w:rPr>
  </w:style>
  <w:style w:type="character" w:customStyle="1" w:styleId="Heading9Char">
    <w:name w:val="Heading 9 Char"/>
    <w:basedOn w:val="DefaultParagraphFont"/>
    <w:link w:val="Heading9"/>
    <w:rsid w:val="003531CF"/>
    <w:rPr>
      <w:rFonts w:ascii="Arial" w:hAnsi="Arial" w:cs="Arial"/>
      <w:b/>
      <w:bCs/>
      <w:iCs/>
      <w:sz w:val="28"/>
      <w:szCs w:val="22"/>
    </w:rPr>
  </w:style>
  <w:style w:type="paragraph" w:customStyle="1" w:styleId="Callout">
    <w:name w:val="Callout"/>
    <w:basedOn w:val="Heading3"/>
    <w:rsid w:val="004137F0"/>
    <w:rPr>
      <w:sz w:val="22"/>
    </w:rPr>
  </w:style>
  <w:style w:type="paragraph" w:customStyle="1" w:styleId="Bullet">
    <w:name w:val="Bullet"/>
    <w:basedOn w:val="Callout"/>
    <w:rsid w:val="004137F0"/>
    <w:pPr>
      <w:numPr>
        <w:numId w:val="3"/>
      </w:numPr>
      <w:spacing w:before="40" w:after="40"/>
    </w:pPr>
    <w:rPr>
      <w:sz w:val="24"/>
    </w:rPr>
  </w:style>
  <w:style w:type="paragraph" w:customStyle="1" w:styleId="Callout2">
    <w:name w:val="Callout 2"/>
    <w:basedOn w:val="Callout"/>
    <w:rsid w:val="004137F0"/>
    <w:rPr>
      <w:b w:val="0"/>
    </w:rPr>
  </w:style>
  <w:style w:type="paragraph" w:styleId="Header">
    <w:name w:val="header"/>
    <w:basedOn w:val="Normal"/>
    <w:link w:val="HeaderChar"/>
    <w:uiPriority w:val="99"/>
    <w:rsid w:val="004137F0"/>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A25D39"/>
    <w:rPr>
      <w:rFonts w:ascii="Arial" w:hAnsi="Arial"/>
      <w:sz w:val="18"/>
    </w:rPr>
  </w:style>
  <w:style w:type="paragraph" w:styleId="ListBullet2">
    <w:name w:val="List Bullet 2"/>
    <w:basedOn w:val="Normal"/>
    <w:autoRedefine/>
    <w:rsid w:val="00D860D6"/>
    <w:pPr>
      <w:ind w:left="1440"/>
    </w:pPr>
    <w:rPr>
      <w:bCs/>
    </w:rPr>
  </w:style>
  <w:style w:type="paragraph" w:styleId="BodyTextIndent">
    <w:name w:val="Body Text Indent"/>
    <w:basedOn w:val="Normal"/>
    <w:link w:val="BodyTextIndentChar"/>
    <w:rsid w:val="004137F0"/>
  </w:style>
  <w:style w:type="character" w:customStyle="1" w:styleId="BodyTextIndentChar">
    <w:name w:val="Body Text Indent Char"/>
    <w:basedOn w:val="DefaultParagraphFont"/>
    <w:link w:val="BodyTextIndent"/>
    <w:rsid w:val="009E5BDE"/>
    <w:rPr>
      <w:sz w:val="24"/>
    </w:rPr>
  </w:style>
  <w:style w:type="character" w:styleId="Hyperlink">
    <w:name w:val="Hyperlink"/>
    <w:basedOn w:val="DefaultParagraphFont"/>
    <w:uiPriority w:val="99"/>
    <w:rsid w:val="004137F0"/>
    <w:rPr>
      <w:color w:val="0000FF"/>
      <w:u w:val="single"/>
    </w:rPr>
  </w:style>
  <w:style w:type="paragraph" w:styleId="Footer">
    <w:name w:val="footer"/>
    <w:basedOn w:val="Normal"/>
    <w:link w:val="FooterChar"/>
    <w:uiPriority w:val="99"/>
    <w:rsid w:val="004137F0"/>
    <w:pPr>
      <w:tabs>
        <w:tab w:val="clear" w:pos="2160"/>
        <w:tab w:val="center" w:pos="4320"/>
        <w:tab w:val="right" w:pos="8640"/>
      </w:tabs>
    </w:pPr>
  </w:style>
  <w:style w:type="character" w:customStyle="1" w:styleId="FooterChar">
    <w:name w:val="Footer Char"/>
    <w:basedOn w:val="DefaultParagraphFont"/>
    <w:link w:val="Footer"/>
    <w:uiPriority w:val="99"/>
    <w:rsid w:val="00A25D39"/>
    <w:rPr>
      <w:rFonts w:ascii="Arial Narrow" w:hAnsi="Arial Narrow"/>
      <w:sz w:val="18"/>
    </w:rPr>
  </w:style>
  <w:style w:type="character" w:styleId="PageNumber">
    <w:name w:val="page number"/>
    <w:basedOn w:val="DefaultParagraphFont"/>
    <w:rsid w:val="004137F0"/>
  </w:style>
  <w:style w:type="paragraph" w:customStyle="1" w:styleId="CM36">
    <w:name w:val="CM36"/>
    <w:basedOn w:val="Normal"/>
    <w:next w:val="Normal"/>
    <w:rsid w:val="004137F0"/>
    <w:pPr>
      <w:widowControl w:val="0"/>
      <w:tabs>
        <w:tab w:val="clear" w:pos="2160"/>
      </w:tabs>
      <w:autoSpaceDE w:val="0"/>
      <w:autoSpaceDN w:val="0"/>
      <w:adjustRightInd w:val="0"/>
      <w:spacing w:after="263"/>
    </w:pPr>
    <w:rPr>
      <w:rFonts w:ascii="HKOJMH+TimesNewRomanPSMT" w:hAnsi="HKOJMH+TimesNewRomanPSMT"/>
      <w:szCs w:val="24"/>
    </w:rPr>
  </w:style>
  <w:style w:type="paragraph" w:styleId="TOC1">
    <w:name w:val="toc 1"/>
    <w:basedOn w:val="Normal"/>
    <w:next w:val="Normal"/>
    <w:autoRedefine/>
    <w:uiPriority w:val="39"/>
    <w:qFormat/>
    <w:rsid w:val="00860933"/>
    <w:pPr>
      <w:tabs>
        <w:tab w:val="clear" w:pos="2160"/>
        <w:tab w:val="right" w:leader="dot" w:pos="9360"/>
      </w:tabs>
    </w:pPr>
    <w:rPr>
      <w:rFonts w:ascii="Times New Roman" w:hAnsi="Times New Roman"/>
      <w:noProof/>
      <w:sz w:val="20"/>
    </w:rPr>
  </w:style>
  <w:style w:type="paragraph" w:styleId="TOC2">
    <w:name w:val="toc 2"/>
    <w:basedOn w:val="Normal"/>
    <w:next w:val="Normal"/>
    <w:autoRedefine/>
    <w:uiPriority w:val="39"/>
    <w:qFormat/>
    <w:rsid w:val="00860933"/>
    <w:pPr>
      <w:tabs>
        <w:tab w:val="clear" w:pos="2160"/>
        <w:tab w:val="right" w:leader="dot" w:pos="9360"/>
      </w:tabs>
      <w:ind w:left="240"/>
    </w:pPr>
    <w:rPr>
      <w:rFonts w:ascii="Times New Roman" w:hAnsi="Times New Roman"/>
      <w:sz w:val="20"/>
    </w:rPr>
  </w:style>
  <w:style w:type="paragraph" w:styleId="TOC3">
    <w:name w:val="toc 3"/>
    <w:basedOn w:val="Normal"/>
    <w:next w:val="Normal"/>
    <w:autoRedefine/>
    <w:uiPriority w:val="39"/>
    <w:qFormat/>
    <w:rsid w:val="00042BFE"/>
    <w:pPr>
      <w:tabs>
        <w:tab w:val="clear" w:pos="2160"/>
        <w:tab w:val="right" w:leader="dot" w:pos="9360"/>
      </w:tabs>
      <w:ind w:left="480"/>
    </w:pPr>
    <w:rPr>
      <w:rFonts w:ascii="Times New Roman" w:hAnsi="Times New Roman"/>
      <w:sz w:val="20"/>
    </w:rPr>
  </w:style>
  <w:style w:type="paragraph" w:styleId="TOC4">
    <w:name w:val="toc 4"/>
    <w:basedOn w:val="Normal"/>
    <w:next w:val="Normal"/>
    <w:autoRedefine/>
    <w:semiHidden/>
    <w:rsid w:val="00022A97"/>
    <w:pPr>
      <w:tabs>
        <w:tab w:val="clear" w:pos="2160"/>
      </w:tabs>
      <w:ind w:left="720"/>
    </w:pPr>
    <w:rPr>
      <w:rFonts w:ascii="Arial" w:hAnsi="Arial"/>
    </w:rPr>
  </w:style>
  <w:style w:type="paragraph" w:styleId="TOC5">
    <w:name w:val="toc 5"/>
    <w:basedOn w:val="Normal"/>
    <w:next w:val="Normal"/>
    <w:autoRedefine/>
    <w:semiHidden/>
    <w:rsid w:val="004137F0"/>
    <w:pPr>
      <w:tabs>
        <w:tab w:val="clear" w:pos="2160"/>
      </w:tabs>
      <w:ind w:left="960"/>
    </w:pPr>
  </w:style>
  <w:style w:type="paragraph" w:styleId="TOC6">
    <w:name w:val="toc 6"/>
    <w:basedOn w:val="Normal"/>
    <w:next w:val="Normal"/>
    <w:autoRedefine/>
    <w:semiHidden/>
    <w:rsid w:val="004137F0"/>
    <w:pPr>
      <w:tabs>
        <w:tab w:val="clear" w:pos="2160"/>
      </w:tabs>
      <w:ind w:left="1200"/>
    </w:pPr>
  </w:style>
  <w:style w:type="paragraph" w:styleId="TOC7">
    <w:name w:val="toc 7"/>
    <w:basedOn w:val="Normal"/>
    <w:next w:val="Normal"/>
    <w:autoRedefine/>
    <w:semiHidden/>
    <w:rsid w:val="004137F0"/>
    <w:pPr>
      <w:tabs>
        <w:tab w:val="clear" w:pos="2160"/>
      </w:tabs>
      <w:ind w:left="1440"/>
    </w:pPr>
  </w:style>
  <w:style w:type="paragraph" w:styleId="TOC8">
    <w:name w:val="toc 8"/>
    <w:basedOn w:val="Normal"/>
    <w:next w:val="Normal"/>
    <w:autoRedefine/>
    <w:semiHidden/>
    <w:rsid w:val="004137F0"/>
    <w:pPr>
      <w:tabs>
        <w:tab w:val="clear" w:pos="2160"/>
      </w:tabs>
      <w:ind w:left="1680"/>
    </w:pPr>
  </w:style>
  <w:style w:type="paragraph" w:styleId="TOC9">
    <w:name w:val="toc 9"/>
    <w:basedOn w:val="Normal"/>
    <w:next w:val="Normal"/>
    <w:autoRedefine/>
    <w:semiHidden/>
    <w:rsid w:val="004137F0"/>
    <w:pPr>
      <w:tabs>
        <w:tab w:val="clear" w:pos="2160"/>
      </w:tabs>
      <w:ind w:left="1920"/>
    </w:pPr>
  </w:style>
  <w:style w:type="paragraph" w:styleId="PlainText">
    <w:name w:val="Plain Text"/>
    <w:basedOn w:val="Normal"/>
    <w:rsid w:val="004137F0"/>
    <w:rPr>
      <w:rFonts w:ascii="Courier New" w:hAnsi="Courier New" w:cs="Courier New"/>
      <w:sz w:val="20"/>
    </w:rPr>
  </w:style>
  <w:style w:type="paragraph" w:customStyle="1" w:styleId="font5">
    <w:name w:val="font5"/>
    <w:basedOn w:val="Normal"/>
    <w:rsid w:val="004137F0"/>
    <w:pPr>
      <w:tabs>
        <w:tab w:val="clear" w:pos="2160"/>
      </w:tabs>
      <w:spacing w:before="100" w:beforeAutospacing="1" w:after="100" w:afterAutospacing="1"/>
    </w:pPr>
    <w:rPr>
      <w:rFonts w:eastAsia="Arial Unicode MS" w:cs="Arial Unicode MS"/>
      <w:sz w:val="20"/>
    </w:rPr>
  </w:style>
  <w:style w:type="paragraph" w:customStyle="1" w:styleId="font6">
    <w:name w:val="font6"/>
    <w:basedOn w:val="Normal"/>
    <w:rsid w:val="004137F0"/>
    <w:pPr>
      <w:tabs>
        <w:tab w:val="clear" w:pos="2160"/>
      </w:tabs>
      <w:spacing w:before="100" w:beforeAutospacing="1" w:after="100" w:afterAutospacing="1"/>
    </w:pPr>
    <w:rPr>
      <w:rFonts w:eastAsia="Arial Unicode MS" w:cs="Arial Unicode MS"/>
      <w:b/>
      <w:bCs/>
      <w:sz w:val="20"/>
    </w:rPr>
  </w:style>
  <w:style w:type="paragraph" w:customStyle="1" w:styleId="font7">
    <w:name w:val="font7"/>
    <w:basedOn w:val="Normal"/>
    <w:rsid w:val="004137F0"/>
    <w:pPr>
      <w:tabs>
        <w:tab w:val="clear" w:pos="2160"/>
      </w:tabs>
      <w:spacing w:before="100" w:beforeAutospacing="1" w:after="100" w:afterAutospacing="1"/>
    </w:pPr>
    <w:rPr>
      <w:rFonts w:eastAsia="Arial Unicode MS" w:cs="Arial Unicode MS"/>
      <w:color w:val="0000FF"/>
      <w:sz w:val="20"/>
    </w:rPr>
  </w:style>
  <w:style w:type="paragraph" w:customStyle="1" w:styleId="font8">
    <w:name w:val="font8"/>
    <w:basedOn w:val="Normal"/>
    <w:rsid w:val="004137F0"/>
    <w:pPr>
      <w:tabs>
        <w:tab w:val="clear" w:pos="2160"/>
      </w:tabs>
      <w:spacing w:before="100" w:beforeAutospacing="1" w:after="100" w:afterAutospacing="1"/>
    </w:pPr>
    <w:rPr>
      <w:rFonts w:eastAsia="Arial Unicode MS" w:cs="Arial Unicode MS"/>
      <w:b/>
      <w:bCs/>
      <w:sz w:val="20"/>
      <w:u w:val="single"/>
    </w:rPr>
  </w:style>
  <w:style w:type="paragraph" w:customStyle="1" w:styleId="xl24">
    <w:name w:val="xl24"/>
    <w:basedOn w:val="Normal"/>
    <w:rsid w:val="004137F0"/>
    <w:pPr>
      <w:tabs>
        <w:tab w:val="clear" w:pos="2160"/>
      </w:tabs>
      <w:spacing w:before="100" w:beforeAutospacing="1" w:after="100" w:afterAutospacing="1"/>
    </w:pPr>
    <w:rPr>
      <w:rFonts w:eastAsia="Arial Unicode MS" w:cs="Arial Unicode MS"/>
      <w:szCs w:val="24"/>
    </w:rPr>
  </w:style>
  <w:style w:type="paragraph" w:customStyle="1" w:styleId="xl25">
    <w:name w:val="xl25"/>
    <w:basedOn w:val="Normal"/>
    <w:rsid w:val="004137F0"/>
    <w:pPr>
      <w:tabs>
        <w:tab w:val="clear" w:pos="2160"/>
      </w:tabs>
      <w:spacing w:before="100" w:beforeAutospacing="1" w:after="100" w:afterAutospacing="1"/>
      <w:jc w:val="center"/>
    </w:pPr>
    <w:rPr>
      <w:rFonts w:eastAsia="Arial Unicode MS" w:cs="Arial Unicode MS"/>
      <w:szCs w:val="24"/>
    </w:rPr>
  </w:style>
  <w:style w:type="paragraph" w:customStyle="1" w:styleId="xl26">
    <w:name w:val="xl26"/>
    <w:basedOn w:val="Normal"/>
    <w:rsid w:val="004137F0"/>
    <w:pPr>
      <w:tabs>
        <w:tab w:val="clear" w:pos="2160"/>
      </w:tabs>
      <w:spacing w:before="100" w:beforeAutospacing="1" w:after="100" w:afterAutospacing="1"/>
    </w:pPr>
    <w:rPr>
      <w:rFonts w:eastAsia="Arial Unicode MS" w:cs="Arial Unicode MS"/>
      <w:sz w:val="14"/>
      <w:szCs w:val="14"/>
    </w:rPr>
  </w:style>
  <w:style w:type="paragraph" w:customStyle="1" w:styleId="xl27">
    <w:name w:val="xl27"/>
    <w:basedOn w:val="Normal"/>
    <w:rsid w:val="004137F0"/>
    <w:pPr>
      <w:tabs>
        <w:tab w:val="clear" w:pos="2160"/>
      </w:tabs>
      <w:spacing w:before="100" w:beforeAutospacing="1" w:after="100" w:afterAutospacing="1"/>
      <w:textAlignment w:val="top"/>
    </w:pPr>
    <w:rPr>
      <w:rFonts w:eastAsia="Arial Unicode MS" w:cs="Arial Unicode MS"/>
      <w:sz w:val="14"/>
      <w:szCs w:val="14"/>
    </w:rPr>
  </w:style>
  <w:style w:type="paragraph" w:customStyle="1" w:styleId="xl28">
    <w:name w:val="xl28"/>
    <w:basedOn w:val="Normal"/>
    <w:rsid w:val="004137F0"/>
    <w:pPr>
      <w:tabs>
        <w:tab w:val="clear" w:pos="2160"/>
      </w:tabs>
      <w:spacing w:before="100" w:beforeAutospacing="1" w:after="100" w:afterAutospacing="1"/>
      <w:textAlignment w:val="top"/>
    </w:pPr>
    <w:rPr>
      <w:rFonts w:eastAsia="Arial Unicode MS" w:cs="Arial Unicode MS"/>
      <w:szCs w:val="24"/>
    </w:rPr>
  </w:style>
  <w:style w:type="paragraph" w:customStyle="1" w:styleId="xl29">
    <w:name w:val="xl29"/>
    <w:basedOn w:val="Normal"/>
    <w:rsid w:val="004137F0"/>
    <w:pPr>
      <w:tabs>
        <w:tab w:val="clear" w:pos="2160"/>
      </w:tabs>
      <w:spacing w:before="100" w:beforeAutospacing="1" w:after="100" w:afterAutospacing="1"/>
      <w:ind w:firstLineChars="100" w:firstLine="100"/>
    </w:pPr>
    <w:rPr>
      <w:rFonts w:eastAsia="Arial Unicode MS" w:cs="Arial Unicode MS"/>
      <w:szCs w:val="24"/>
    </w:rPr>
  </w:style>
  <w:style w:type="paragraph" w:customStyle="1" w:styleId="xl30">
    <w:name w:val="xl30"/>
    <w:basedOn w:val="Normal"/>
    <w:rsid w:val="004137F0"/>
    <w:pPr>
      <w:tabs>
        <w:tab w:val="clear" w:pos="2160"/>
      </w:tabs>
      <w:spacing w:before="100" w:beforeAutospacing="1" w:after="100" w:afterAutospacing="1"/>
    </w:pPr>
    <w:rPr>
      <w:rFonts w:eastAsia="Arial Unicode MS" w:cs="Arial Unicode MS"/>
      <w:szCs w:val="24"/>
    </w:rPr>
  </w:style>
  <w:style w:type="paragraph" w:customStyle="1" w:styleId="xl31">
    <w:name w:val="xl31"/>
    <w:basedOn w:val="Normal"/>
    <w:rsid w:val="004137F0"/>
    <w:pPr>
      <w:tabs>
        <w:tab w:val="clear" w:pos="2160"/>
      </w:tabs>
      <w:spacing w:before="100" w:beforeAutospacing="1" w:after="100" w:afterAutospacing="1"/>
    </w:pPr>
    <w:rPr>
      <w:rFonts w:eastAsia="Arial Unicode MS" w:cs="Arial Unicode MS"/>
      <w:b/>
      <w:bCs/>
      <w:szCs w:val="24"/>
    </w:rPr>
  </w:style>
  <w:style w:type="paragraph" w:customStyle="1" w:styleId="xl32">
    <w:name w:val="xl32"/>
    <w:basedOn w:val="Normal"/>
    <w:rsid w:val="004137F0"/>
    <w:pPr>
      <w:pBdr>
        <w:top w:val="single" w:sz="4" w:space="0" w:color="auto"/>
      </w:pBdr>
      <w:tabs>
        <w:tab w:val="clear" w:pos="2160"/>
      </w:tabs>
      <w:spacing w:before="100" w:beforeAutospacing="1" w:after="100" w:afterAutospacing="1"/>
    </w:pPr>
    <w:rPr>
      <w:rFonts w:eastAsia="Arial Unicode MS" w:cs="Arial Unicode MS"/>
      <w:b/>
      <w:bCs/>
      <w:szCs w:val="24"/>
    </w:rPr>
  </w:style>
  <w:style w:type="paragraph" w:customStyle="1" w:styleId="xl33">
    <w:name w:val="xl33"/>
    <w:basedOn w:val="Normal"/>
    <w:rsid w:val="004137F0"/>
    <w:pPr>
      <w:tabs>
        <w:tab w:val="clear" w:pos="2160"/>
      </w:tabs>
      <w:spacing w:before="100" w:beforeAutospacing="1" w:after="100" w:afterAutospacing="1"/>
      <w:textAlignment w:val="top"/>
    </w:pPr>
    <w:rPr>
      <w:rFonts w:eastAsia="Arial Unicode MS" w:cs="Arial Unicode MS"/>
      <w:b/>
      <w:bCs/>
      <w:szCs w:val="24"/>
    </w:rPr>
  </w:style>
  <w:style w:type="paragraph" w:customStyle="1" w:styleId="xl34">
    <w:name w:val="xl34"/>
    <w:basedOn w:val="Normal"/>
    <w:rsid w:val="004137F0"/>
    <w:pPr>
      <w:pBdr>
        <w:right w:val="single" w:sz="4" w:space="0" w:color="auto"/>
      </w:pBdr>
      <w:tabs>
        <w:tab w:val="clear" w:pos="2160"/>
      </w:tabs>
      <w:spacing w:before="100" w:beforeAutospacing="1" w:after="100" w:afterAutospacing="1"/>
      <w:textAlignment w:val="top"/>
    </w:pPr>
    <w:rPr>
      <w:rFonts w:eastAsia="Arial Unicode MS" w:cs="Arial Unicode MS"/>
      <w:b/>
      <w:bCs/>
      <w:szCs w:val="24"/>
    </w:rPr>
  </w:style>
  <w:style w:type="paragraph" w:customStyle="1" w:styleId="xl35">
    <w:name w:val="xl35"/>
    <w:basedOn w:val="Normal"/>
    <w:rsid w:val="004137F0"/>
    <w:pPr>
      <w:pBdr>
        <w:left w:val="single" w:sz="4" w:space="0" w:color="auto"/>
      </w:pBdr>
      <w:tabs>
        <w:tab w:val="clear" w:pos="2160"/>
      </w:tabs>
      <w:spacing w:before="100" w:beforeAutospacing="1" w:after="100" w:afterAutospacing="1"/>
      <w:textAlignment w:val="top"/>
    </w:pPr>
    <w:rPr>
      <w:rFonts w:eastAsia="Arial Unicode MS" w:cs="Arial Unicode MS"/>
      <w:b/>
      <w:bCs/>
      <w:szCs w:val="24"/>
    </w:rPr>
  </w:style>
  <w:style w:type="paragraph" w:customStyle="1" w:styleId="xl36">
    <w:name w:val="xl36"/>
    <w:basedOn w:val="Normal"/>
    <w:rsid w:val="004137F0"/>
    <w:pPr>
      <w:pBdr>
        <w:bottom w:val="single" w:sz="4" w:space="0" w:color="auto"/>
      </w:pBdr>
      <w:tabs>
        <w:tab w:val="clear" w:pos="2160"/>
      </w:tabs>
      <w:spacing w:before="100" w:beforeAutospacing="1" w:after="100" w:afterAutospacing="1"/>
      <w:textAlignment w:val="top"/>
    </w:pPr>
    <w:rPr>
      <w:rFonts w:eastAsia="Arial Unicode MS" w:cs="Arial Unicode MS"/>
      <w:szCs w:val="24"/>
    </w:rPr>
  </w:style>
  <w:style w:type="paragraph" w:customStyle="1" w:styleId="xl37">
    <w:name w:val="xl37"/>
    <w:basedOn w:val="Normal"/>
    <w:rsid w:val="004137F0"/>
    <w:pPr>
      <w:pBdr>
        <w:bottom w:val="single" w:sz="4" w:space="0" w:color="auto"/>
        <w:right w:val="single" w:sz="4" w:space="0" w:color="auto"/>
      </w:pBdr>
      <w:tabs>
        <w:tab w:val="clear" w:pos="2160"/>
      </w:tabs>
      <w:spacing w:before="100" w:beforeAutospacing="1" w:after="100" w:afterAutospacing="1"/>
      <w:textAlignment w:val="top"/>
    </w:pPr>
    <w:rPr>
      <w:rFonts w:eastAsia="Arial Unicode MS" w:cs="Arial Unicode MS"/>
      <w:szCs w:val="24"/>
    </w:rPr>
  </w:style>
  <w:style w:type="paragraph" w:customStyle="1" w:styleId="xl38">
    <w:name w:val="xl38"/>
    <w:basedOn w:val="Normal"/>
    <w:rsid w:val="004137F0"/>
    <w:pPr>
      <w:pBdr>
        <w:left w:val="single" w:sz="4" w:space="0" w:color="auto"/>
        <w:bottom w:val="single" w:sz="4" w:space="0" w:color="auto"/>
      </w:pBdr>
      <w:tabs>
        <w:tab w:val="clear" w:pos="2160"/>
      </w:tabs>
      <w:spacing w:before="100" w:beforeAutospacing="1" w:after="100" w:afterAutospacing="1"/>
      <w:textAlignment w:val="top"/>
    </w:pPr>
    <w:rPr>
      <w:rFonts w:eastAsia="Arial Unicode MS" w:cs="Arial Unicode MS"/>
      <w:szCs w:val="24"/>
    </w:rPr>
  </w:style>
  <w:style w:type="paragraph" w:customStyle="1" w:styleId="xl39">
    <w:name w:val="xl39"/>
    <w:basedOn w:val="Normal"/>
    <w:rsid w:val="004137F0"/>
    <w:pPr>
      <w:pBdr>
        <w:left w:val="single" w:sz="4" w:space="0" w:color="auto"/>
      </w:pBdr>
      <w:tabs>
        <w:tab w:val="clear" w:pos="2160"/>
      </w:tabs>
      <w:spacing w:before="100" w:beforeAutospacing="1" w:after="100" w:afterAutospacing="1"/>
      <w:textAlignment w:val="top"/>
    </w:pPr>
    <w:rPr>
      <w:rFonts w:eastAsia="Arial Unicode MS" w:cs="Arial Unicode MS"/>
      <w:szCs w:val="24"/>
    </w:rPr>
  </w:style>
  <w:style w:type="paragraph" w:customStyle="1" w:styleId="xl40">
    <w:name w:val="xl40"/>
    <w:basedOn w:val="Normal"/>
    <w:rsid w:val="004137F0"/>
    <w:pPr>
      <w:pBdr>
        <w:right w:val="single" w:sz="4" w:space="0" w:color="auto"/>
      </w:pBdr>
      <w:tabs>
        <w:tab w:val="clear" w:pos="2160"/>
      </w:tabs>
      <w:spacing w:before="100" w:beforeAutospacing="1" w:after="100" w:afterAutospacing="1"/>
      <w:textAlignment w:val="top"/>
    </w:pPr>
    <w:rPr>
      <w:rFonts w:eastAsia="Arial Unicode MS" w:cs="Arial Unicode MS"/>
      <w:szCs w:val="24"/>
    </w:rPr>
  </w:style>
  <w:style w:type="paragraph" w:customStyle="1" w:styleId="xl41">
    <w:name w:val="xl41"/>
    <w:basedOn w:val="Normal"/>
    <w:rsid w:val="004137F0"/>
    <w:pPr>
      <w:tabs>
        <w:tab w:val="clear" w:pos="2160"/>
      </w:tabs>
      <w:spacing w:before="100" w:beforeAutospacing="1" w:after="100" w:afterAutospacing="1"/>
      <w:textAlignment w:val="top"/>
    </w:pPr>
    <w:rPr>
      <w:rFonts w:eastAsia="Arial Unicode MS" w:cs="Arial Unicode MS"/>
      <w:szCs w:val="24"/>
    </w:rPr>
  </w:style>
  <w:style w:type="paragraph" w:customStyle="1" w:styleId="xl42">
    <w:name w:val="xl42"/>
    <w:basedOn w:val="Normal"/>
    <w:rsid w:val="004137F0"/>
    <w:pPr>
      <w:pBdr>
        <w:bottom w:val="single" w:sz="4" w:space="0" w:color="auto"/>
      </w:pBdr>
      <w:tabs>
        <w:tab w:val="clear" w:pos="2160"/>
      </w:tabs>
      <w:spacing w:before="100" w:beforeAutospacing="1" w:after="100" w:afterAutospacing="1"/>
      <w:textAlignment w:val="top"/>
    </w:pPr>
    <w:rPr>
      <w:rFonts w:eastAsia="Arial Unicode MS" w:cs="Arial Unicode MS"/>
      <w:szCs w:val="24"/>
    </w:rPr>
  </w:style>
  <w:style w:type="paragraph" w:customStyle="1" w:styleId="xl43">
    <w:name w:val="xl43"/>
    <w:basedOn w:val="Normal"/>
    <w:rsid w:val="004137F0"/>
    <w:pPr>
      <w:pBdr>
        <w:bottom w:val="single" w:sz="4" w:space="0" w:color="auto"/>
        <w:right w:val="single" w:sz="4" w:space="0" w:color="auto"/>
      </w:pBdr>
      <w:tabs>
        <w:tab w:val="clear" w:pos="2160"/>
      </w:tabs>
      <w:spacing w:before="100" w:beforeAutospacing="1" w:after="100" w:afterAutospacing="1"/>
      <w:textAlignment w:val="top"/>
    </w:pPr>
    <w:rPr>
      <w:rFonts w:eastAsia="Arial Unicode MS" w:cs="Arial Unicode MS"/>
      <w:szCs w:val="24"/>
    </w:rPr>
  </w:style>
  <w:style w:type="paragraph" w:customStyle="1" w:styleId="xl44">
    <w:name w:val="xl44"/>
    <w:basedOn w:val="Normal"/>
    <w:rsid w:val="004137F0"/>
    <w:pPr>
      <w:pBdr>
        <w:left w:val="single" w:sz="4" w:space="0" w:color="auto"/>
        <w:bottom w:val="single" w:sz="4" w:space="0" w:color="auto"/>
      </w:pBdr>
      <w:tabs>
        <w:tab w:val="clear" w:pos="2160"/>
      </w:tabs>
      <w:spacing w:before="100" w:beforeAutospacing="1" w:after="100" w:afterAutospacing="1"/>
      <w:textAlignment w:val="top"/>
    </w:pPr>
    <w:rPr>
      <w:rFonts w:eastAsia="Arial Unicode MS" w:cs="Arial Unicode MS"/>
      <w:szCs w:val="24"/>
    </w:rPr>
  </w:style>
  <w:style w:type="paragraph" w:customStyle="1" w:styleId="xl45">
    <w:name w:val="xl45"/>
    <w:basedOn w:val="Normal"/>
    <w:rsid w:val="004137F0"/>
    <w:pPr>
      <w:pBdr>
        <w:bottom w:val="single" w:sz="4" w:space="0" w:color="auto"/>
      </w:pBdr>
      <w:tabs>
        <w:tab w:val="clear" w:pos="2160"/>
      </w:tabs>
      <w:spacing w:before="100" w:beforeAutospacing="1" w:after="100" w:afterAutospacing="1"/>
      <w:jc w:val="center"/>
    </w:pPr>
    <w:rPr>
      <w:rFonts w:eastAsia="Arial Unicode MS" w:cs="Arial Unicode MS"/>
      <w:b/>
      <w:bCs/>
      <w:szCs w:val="24"/>
    </w:rPr>
  </w:style>
  <w:style w:type="paragraph" w:customStyle="1" w:styleId="xl46">
    <w:name w:val="xl46"/>
    <w:basedOn w:val="Normal"/>
    <w:rsid w:val="004137F0"/>
    <w:pPr>
      <w:pBdr>
        <w:bottom w:val="single" w:sz="4" w:space="0" w:color="auto"/>
        <w:right w:val="single" w:sz="4" w:space="0" w:color="auto"/>
      </w:pBdr>
      <w:tabs>
        <w:tab w:val="clear" w:pos="2160"/>
      </w:tabs>
      <w:spacing w:before="100" w:beforeAutospacing="1" w:after="100" w:afterAutospacing="1"/>
      <w:jc w:val="center"/>
    </w:pPr>
    <w:rPr>
      <w:rFonts w:eastAsia="Arial Unicode MS" w:cs="Arial Unicode MS"/>
      <w:b/>
      <w:bCs/>
      <w:szCs w:val="24"/>
    </w:rPr>
  </w:style>
  <w:style w:type="paragraph" w:customStyle="1" w:styleId="xl47">
    <w:name w:val="xl47"/>
    <w:basedOn w:val="Normal"/>
    <w:rsid w:val="004137F0"/>
    <w:pPr>
      <w:tabs>
        <w:tab w:val="clear" w:pos="2160"/>
      </w:tabs>
      <w:spacing w:before="100" w:beforeAutospacing="1" w:after="100" w:afterAutospacing="1"/>
      <w:textAlignment w:val="top"/>
    </w:pPr>
    <w:rPr>
      <w:rFonts w:eastAsia="Arial Unicode MS" w:cs="Arial Unicode MS"/>
      <w:b/>
      <w:bCs/>
      <w:szCs w:val="24"/>
    </w:rPr>
  </w:style>
  <w:style w:type="paragraph" w:customStyle="1" w:styleId="xl48">
    <w:name w:val="xl48"/>
    <w:basedOn w:val="Normal"/>
    <w:rsid w:val="004137F0"/>
    <w:pPr>
      <w:pBdr>
        <w:right w:val="single" w:sz="4" w:space="0" w:color="auto"/>
      </w:pBdr>
      <w:tabs>
        <w:tab w:val="clear" w:pos="2160"/>
      </w:tabs>
      <w:spacing w:before="100" w:beforeAutospacing="1" w:after="100" w:afterAutospacing="1"/>
      <w:textAlignment w:val="top"/>
    </w:pPr>
    <w:rPr>
      <w:rFonts w:eastAsia="Arial Unicode MS" w:cs="Arial Unicode MS"/>
      <w:b/>
      <w:bCs/>
      <w:szCs w:val="24"/>
    </w:rPr>
  </w:style>
  <w:style w:type="paragraph" w:customStyle="1" w:styleId="xl49">
    <w:name w:val="xl49"/>
    <w:basedOn w:val="Normal"/>
    <w:rsid w:val="004137F0"/>
    <w:pPr>
      <w:pBdr>
        <w:left w:val="single" w:sz="4" w:space="0" w:color="auto"/>
        <w:bottom w:val="single" w:sz="4" w:space="0" w:color="auto"/>
      </w:pBdr>
      <w:tabs>
        <w:tab w:val="clear" w:pos="2160"/>
      </w:tabs>
      <w:spacing w:before="100" w:beforeAutospacing="1" w:after="100" w:afterAutospacing="1"/>
      <w:jc w:val="center"/>
    </w:pPr>
    <w:rPr>
      <w:rFonts w:eastAsia="Arial Unicode MS" w:cs="Arial Unicode MS"/>
      <w:b/>
      <w:bCs/>
      <w:szCs w:val="24"/>
    </w:rPr>
  </w:style>
  <w:style w:type="paragraph" w:customStyle="1" w:styleId="xl50">
    <w:name w:val="xl50"/>
    <w:basedOn w:val="Normal"/>
    <w:rsid w:val="004137F0"/>
    <w:pPr>
      <w:tabs>
        <w:tab w:val="clear" w:pos="2160"/>
      </w:tabs>
      <w:spacing w:before="100" w:beforeAutospacing="1" w:after="100" w:afterAutospacing="1"/>
      <w:jc w:val="center"/>
    </w:pPr>
    <w:rPr>
      <w:rFonts w:eastAsia="Arial Unicode MS" w:cs="Arial Unicode MS"/>
      <w:b/>
      <w:bCs/>
      <w:sz w:val="28"/>
      <w:szCs w:val="28"/>
    </w:rPr>
  </w:style>
  <w:style w:type="paragraph" w:customStyle="1" w:styleId="xl51">
    <w:name w:val="xl51"/>
    <w:basedOn w:val="Normal"/>
    <w:rsid w:val="004137F0"/>
    <w:pPr>
      <w:pBdr>
        <w:bottom w:val="single" w:sz="4" w:space="0" w:color="auto"/>
      </w:pBdr>
      <w:tabs>
        <w:tab w:val="clear" w:pos="2160"/>
      </w:tabs>
      <w:spacing w:before="100" w:beforeAutospacing="1" w:after="100" w:afterAutospacing="1"/>
      <w:jc w:val="center"/>
    </w:pPr>
    <w:rPr>
      <w:rFonts w:eastAsia="Arial Unicode MS" w:cs="Arial Unicode MS"/>
      <w:szCs w:val="24"/>
    </w:rPr>
  </w:style>
  <w:style w:type="paragraph" w:styleId="BodyText2">
    <w:name w:val="Body Text 2"/>
    <w:basedOn w:val="Normal"/>
    <w:link w:val="BodyText2Char"/>
    <w:rsid w:val="004137F0"/>
    <w:rPr>
      <w:rFonts w:ascii="Arial" w:hAnsi="Arial" w:cs="Arial"/>
      <w:sz w:val="22"/>
    </w:rPr>
  </w:style>
  <w:style w:type="character" w:customStyle="1" w:styleId="BodyText2Char">
    <w:name w:val="Body Text 2 Char"/>
    <w:basedOn w:val="DefaultParagraphFont"/>
    <w:link w:val="BodyText2"/>
    <w:rsid w:val="003531CF"/>
    <w:rPr>
      <w:rFonts w:ascii="Arial" w:hAnsi="Arial" w:cs="Arial"/>
      <w:sz w:val="22"/>
    </w:rPr>
  </w:style>
  <w:style w:type="character" w:styleId="FollowedHyperlink">
    <w:name w:val="FollowedHyperlink"/>
    <w:basedOn w:val="DefaultParagraphFont"/>
    <w:uiPriority w:val="99"/>
    <w:rsid w:val="004137F0"/>
    <w:rPr>
      <w:color w:val="800080"/>
      <w:u w:val="single"/>
    </w:rPr>
  </w:style>
  <w:style w:type="paragraph" w:styleId="BalloonText">
    <w:name w:val="Balloon Text"/>
    <w:basedOn w:val="Normal"/>
    <w:link w:val="BalloonTextChar"/>
    <w:uiPriority w:val="99"/>
    <w:rsid w:val="006B2E18"/>
    <w:rPr>
      <w:rFonts w:ascii="Tahoma" w:hAnsi="Tahoma" w:cs="Tahoma"/>
      <w:sz w:val="16"/>
      <w:szCs w:val="16"/>
    </w:rPr>
  </w:style>
  <w:style w:type="character" w:customStyle="1" w:styleId="BalloonTextChar">
    <w:name w:val="Balloon Text Char"/>
    <w:basedOn w:val="DefaultParagraphFont"/>
    <w:link w:val="BalloonText"/>
    <w:uiPriority w:val="99"/>
    <w:rsid w:val="00A25D39"/>
    <w:rPr>
      <w:rFonts w:ascii="Tahoma" w:hAnsi="Tahoma" w:cs="Tahoma"/>
      <w:sz w:val="16"/>
      <w:szCs w:val="16"/>
    </w:rPr>
  </w:style>
  <w:style w:type="paragraph" w:customStyle="1" w:styleId="Screenshot">
    <w:name w:val="Screenshot"/>
    <w:basedOn w:val="Normal"/>
    <w:qFormat/>
    <w:rsid w:val="006F63F6"/>
    <w:pPr>
      <w:tabs>
        <w:tab w:val="clear" w:pos="2160"/>
        <w:tab w:val="left" w:pos="0"/>
      </w:tabs>
      <w:spacing w:before="240" w:after="240"/>
      <w:jc w:val="right"/>
    </w:pPr>
  </w:style>
  <w:style w:type="character" w:styleId="CommentReference">
    <w:name w:val="annotation reference"/>
    <w:basedOn w:val="DefaultParagraphFont"/>
    <w:rsid w:val="006D72C7"/>
    <w:rPr>
      <w:rFonts w:ascii="Arial Narrow" w:hAnsi="Arial Narrow"/>
      <w:b/>
      <w:sz w:val="22"/>
      <w:szCs w:val="16"/>
    </w:rPr>
  </w:style>
  <w:style w:type="paragraph" w:styleId="CommentText">
    <w:name w:val="annotation text"/>
    <w:basedOn w:val="Normal"/>
    <w:link w:val="CommentTextChar"/>
    <w:rsid w:val="002600B5"/>
    <w:rPr>
      <w:sz w:val="20"/>
    </w:rPr>
  </w:style>
  <w:style w:type="character" w:customStyle="1" w:styleId="CommentTextChar">
    <w:name w:val="Comment Text Char"/>
    <w:basedOn w:val="DefaultParagraphFont"/>
    <w:link w:val="CommentText"/>
    <w:rsid w:val="002600B5"/>
  </w:style>
  <w:style w:type="paragraph" w:styleId="CommentSubject">
    <w:name w:val="annotation subject"/>
    <w:basedOn w:val="CommentText"/>
    <w:next w:val="CommentText"/>
    <w:link w:val="CommentSubjectChar"/>
    <w:rsid w:val="002600B5"/>
    <w:rPr>
      <w:b/>
      <w:bCs/>
    </w:rPr>
  </w:style>
  <w:style w:type="character" w:customStyle="1" w:styleId="CommentSubjectChar">
    <w:name w:val="Comment Subject Char"/>
    <w:basedOn w:val="CommentTextChar"/>
    <w:link w:val="CommentSubject"/>
    <w:rsid w:val="002600B5"/>
    <w:rPr>
      <w:b/>
      <w:bCs/>
    </w:rPr>
  </w:style>
  <w:style w:type="paragraph" w:styleId="Revision">
    <w:name w:val="Revision"/>
    <w:hidden/>
    <w:uiPriority w:val="99"/>
    <w:semiHidden/>
    <w:rsid w:val="002600B5"/>
    <w:rPr>
      <w:sz w:val="24"/>
    </w:rPr>
  </w:style>
  <w:style w:type="table" w:styleId="TableGrid">
    <w:name w:val="Table Grid"/>
    <w:basedOn w:val="TableNormal"/>
    <w:uiPriority w:val="59"/>
    <w:rsid w:val="00D0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autoRedefine/>
    <w:uiPriority w:val="39"/>
    <w:qFormat/>
    <w:rsid w:val="00BC33DF"/>
    <w:pPr>
      <w:keepLines/>
      <w:tabs>
        <w:tab w:val="clear" w:pos="2160"/>
      </w:tabs>
      <w:spacing w:before="120"/>
      <w:jc w:val="center"/>
      <w:outlineLvl w:val="9"/>
    </w:pPr>
    <w:rPr>
      <w:rFonts w:cs="Times New Roman"/>
      <w:color w:val="auto"/>
      <w:kern w:val="0"/>
      <w:szCs w:val="28"/>
    </w:rPr>
  </w:style>
  <w:style w:type="paragraph" w:customStyle="1" w:styleId="SectionHeading">
    <w:name w:val="Section Heading"/>
    <w:basedOn w:val="Heading2"/>
    <w:rsid w:val="00704E67"/>
    <w:pPr>
      <w:pBdr>
        <w:bottom w:val="single" w:sz="4" w:space="1" w:color="auto"/>
      </w:pBdr>
    </w:pPr>
  </w:style>
  <w:style w:type="paragraph" w:customStyle="1" w:styleId="SectionTitle">
    <w:name w:val="Section Title"/>
    <w:basedOn w:val="SectionHeading"/>
    <w:rsid w:val="00704E67"/>
    <w:pPr>
      <w:pBdr>
        <w:bottom w:val="none" w:sz="0" w:space="0" w:color="auto"/>
      </w:pBdr>
      <w:spacing w:after="120"/>
      <w:ind w:left="2160"/>
    </w:pPr>
    <w:rPr>
      <w:b w:val="0"/>
    </w:rPr>
  </w:style>
  <w:style w:type="paragraph" w:customStyle="1" w:styleId="Leftmargincomment">
    <w:name w:val="Left margin comment"/>
    <w:basedOn w:val="Normal"/>
    <w:link w:val="LeftmargincommentChar"/>
    <w:rsid w:val="007661FA"/>
    <w:rPr>
      <w:rFonts w:cs="Arial"/>
      <w:sz w:val="22"/>
      <w:szCs w:val="22"/>
    </w:rPr>
  </w:style>
  <w:style w:type="character" w:customStyle="1" w:styleId="LeftmargincommentChar">
    <w:name w:val="Left margin comment Char"/>
    <w:basedOn w:val="DefaultParagraphFont"/>
    <w:link w:val="Leftmargincomment"/>
    <w:rsid w:val="007661FA"/>
    <w:rPr>
      <w:rFonts w:ascii="Arial Narrow" w:hAnsi="Arial Narrow" w:cs="Arial"/>
      <w:sz w:val="22"/>
      <w:szCs w:val="22"/>
      <w:lang w:val="en-US" w:eastAsia="en-US" w:bidi="ar-SA"/>
    </w:rPr>
  </w:style>
  <w:style w:type="character" w:styleId="Emphasis">
    <w:name w:val="Emphasis"/>
    <w:basedOn w:val="DefaultParagraphFont"/>
    <w:qFormat/>
    <w:rsid w:val="002F5DF6"/>
    <w:rPr>
      <w:i/>
      <w:iCs/>
    </w:rPr>
  </w:style>
  <w:style w:type="character" w:styleId="Strong">
    <w:name w:val="Strong"/>
    <w:basedOn w:val="DefaultParagraphFont"/>
    <w:qFormat/>
    <w:rsid w:val="002F5DF6"/>
    <w:rPr>
      <w:b/>
      <w:bCs/>
    </w:rPr>
  </w:style>
  <w:style w:type="paragraph" w:styleId="Title">
    <w:name w:val="Title"/>
    <w:basedOn w:val="Normal"/>
    <w:link w:val="TitleChar"/>
    <w:autoRedefine/>
    <w:rsid w:val="00BC33DF"/>
    <w:pPr>
      <w:spacing w:before="240" w:after="60"/>
      <w:ind w:right="720"/>
      <w:outlineLvl w:val="0"/>
    </w:pPr>
    <w:rPr>
      <w:rFonts w:ascii="Times New Roman" w:hAnsi="Times New Roman"/>
      <w:b/>
      <w:bCs/>
      <w:kern w:val="28"/>
      <w:sz w:val="28"/>
      <w:szCs w:val="28"/>
    </w:rPr>
  </w:style>
  <w:style w:type="character" w:customStyle="1" w:styleId="TitleChar">
    <w:name w:val="Title Char"/>
    <w:basedOn w:val="DefaultParagraphFont"/>
    <w:link w:val="Title"/>
    <w:rsid w:val="00BC33DF"/>
    <w:rPr>
      <w:b/>
      <w:bCs/>
      <w:kern w:val="28"/>
      <w:sz w:val="28"/>
      <w:szCs w:val="28"/>
    </w:rPr>
  </w:style>
  <w:style w:type="paragraph" w:styleId="ListParagraph">
    <w:name w:val="List Paragraph"/>
    <w:basedOn w:val="Normal"/>
    <w:uiPriority w:val="34"/>
    <w:qFormat/>
    <w:rsid w:val="002A20CC"/>
    <w:pPr>
      <w:widowControl w:val="0"/>
      <w:tabs>
        <w:tab w:val="clear" w:pos="2160"/>
      </w:tabs>
      <w:autoSpaceDE w:val="0"/>
      <w:autoSpaceDN w:val="0"/>
      <w:adjustRightInd w:val="0"/>
      <w:ind w:left="720"/>
    </w:pPr>
    <w:rPr>
      <w:rFonts w:ascii="Times New Roman CYR" w:hAnsi="Times New Roman CYR"/>
      <w:sz w:val="20"/>
      <w:szCs w:val="24"/>
    </w:rPr>
  </w:style>
  <w:style w:type="paragraph" w:customStyle="1" w:styleId="NormalText">
    <w:name w:val="Normal Text"/>
    <w:basedOn w:val="Normal"/>
    <w:link w:val="NormalTextChar"/>
    <w:qFormat/>
    <w:rsid w:val="00D772BB"/>
    <w:pPr>
      <w:spacing w:after="240"/>
      <w:ind w:left="2160" w:right="720"/>
    </w:pPr>
    <w:rPr>
      <w:rFonts w:ascii="Times New Roman" w:hAnsi="Times New Roman"/>
      <w:snapToGrid w:val="0"/>
      <w:sz w:val="24"/>
    </w:rPr>
  </w:style>
  <w:style w:type="character" w:customStyle="1" w:styleId="NormalTextChar">
    <w:name w:val="Normal Text Char"/>
    <w:basedOn w:val="DefaultParagraphFont"/>
    <w:link w:val="NormalText"/>
    <w:rsid w:val="00D772BB"/>
    <w:rPr>
      <w:snapToGrid w:val="0"/>
      <w:sz w:val="24"/>
    </w:rPr>
  </w:style>
  <w:style w:type="character" w:styleId="PlaceholderText">
    <w:name w:val="Placeholder Text"/>
    <w:basedOn w:val="DefaultParagraphFont"/>
    <w:uiPriority w:val="99"/>
    <w:semiHidden/>
    <w:rsid w:val="005706CE"/>
    <w:rPr>
      <w:color w:val="808080"/>
    </w:rPr>
  </w:style>
  <w:style w:type="paragraph" w:customStyle="1" w:styleId="DocID">
    <w:name w:val="DocID"/>
    <w:basedOn w:val="Footer"/>
    <w:next w:val="Footer"/>
    <w:link w:val="DocIDChar"/>
    <w:rsid w:val="00A25D39"/>
    <w:pPr>
      <w:tabs>
        <w:tab w:val="clear" w:pos="4320"/>
        <w:tab w:val="clear" w:pos="8640"/>
      </w:tabs>
      <w:jc w:val="right"/>
    </w:pPr>
    <w:rPr>
      <w:rFonts w:ascii="Times New Roman" w:eastAsia="Calibri" w:hAnsi="Times New Roman"/>
      <w:sz w:val="16"/>
      <w:szCs w:val="28"/>
    </w:rPr>
  </w:style>
  <w:style w:type="character" w:customStyle="1" w:styleId="DocIDChar">
    <w:name w:val="DocID Char"/>
    <w:basedOn w:val="DefaultParagraphFont"/>
    <w:link w:val="DocID"/>
    <w:rsid w:val="00A25D39"/>
    <w:rPr>
      <w:rFonts w:eastAsia="Calibri"/>
      <w:sz w:val="16"/>
      <w:szCs w:val="28"/>
    </w:rPr>
  </w:style>
  <w:style w:type="paragraph" w:customStyle="1" w:styleId="PRT">
    <w:name w:val="PRT"/>
    <w:basedOn w:val="Normal"/>
    <w:next w:val="ART"/>
    <w:uiPriority w:val="99"/>
    <w:rsid w:val="00000197"/>
    <w:pPr>
      <w:keepNext/>
      <w:numPr>
        <w:numId w:val="16"/>
      </w:numPr>
      <w:tabs>
        <w:tab w:val="clear" w:pos="2160"/>
      </w:tabs>
      <w:suppressAutoHyphens/>
      <w:spacing w:before="480"/>
      <w:outlineLvl w:val="0"/>
    </w:pPr>
    <w:rPr>
      <w:rFonts w:ascii="Arial" w:hAnsi="Arial" w:cs="Arial"/>
      <w:b/>
      <w:sz w:val="20"/>
    </w:rPr>
  </w:style>
  <w:style w:type="paragraph" w:customStyle="1" w:styleId="ART">
    <w:name w:val="ART"/>
    <w:basedOn w:val="Normal"/>
    <w:next w:val="PR1Char"/>
    <w:uiPriority w:val="99"/>
    <w:rsid w:val="00000197"/>
    <w:pPr>
      <w:keepNext/>
      <w:numPr>
        <w:ilvl w:val="3"/>
        <w:numId w:val="16"/>
      </w:numPr>
      <w:tabs>
        <w:tab w:val="clear" w:pos="864"/>
        <w:tab w:val="clear" w:pos="2160"/>
        <w:tab w:val="left" w:pos="576"/>
      </w:tabs>
      <w:suppressAutoHyphens/>
      <w:spacing w:before="480"/>
      <w:ind w:left="576" w:hanging="576"/>
      <w:outlineLvl w:val="1"/>
    </w:pPr>
    <w:rPr>
      <w:rFonts w:ascii="Arial" w:hAnsi="Arial" w:cs="Arial"/>
      <w:b/>
      <w:sz w:val="20"/>
    </w:rPr>
  </w:style>
  <w:style w:type="paragraph" w:customStyle="1" w:styleId="PR1Char">
    <w:name w:val="PR1 Char"/>
    <w:basedOn w:val="Normal"/>
    <w:uiPriority w:val="99"/>
    <w:rsid w:val="00000197"/>
    <w:pPr>
      <w:numPr>
        <w:ilvl w:val="4"/>
        <w:numId w:val="16"/>
      </w:numPr>
      <w:tabs>
        <w:tab w:val="clear" w:pos="864"/>
        <w:tab w:val="clear" w:pos="2160"/>
        <w:tab w:val="left" w:pos="432"/>
      </w:tabs>
      <w:suppressAutoHyphens/>
      <w:spacing w:before="240"/>
      <w:ind w:left="1008" w:hanging="432"/>
      <w:outlineLvl w:val="2"/>
    </w:pPr>
    <w:rPr>
      <w:rFonts w:ascii="Arial" w:hAnsi="Arial" w:cs="Arial"/>
      <w:sz w:val="20"/>
    </w:rPr>
  </w:style>
  <w:style w:type="paragraph" w:customStyle="1" w:styleId="SUT">
    <w:name w:val="SUT"/>
    <w:basedOn w:val="Normal"/>
    <w:next w:val="PR1Char"/>
    <w:uiPriority w:val="99"/>
    <w:rsid w:val="00000197"/>
    <w:pPr>
      <w:numPr>
        <w:ilvl w:val="1"/>
        <w:numId w:val="16"/>
      </w:numPr>
      <w:tabs>
        <w:tab w:val="clear" w:pos="2160"/>
      </w:tabs>
      <w:suppressAutoHyphens/>
      <w:spacing w:before="240"/>
      <w:jc w:val="both"/>
      <w:outlineLvl w:val="0"/>
    </w:pPr>
    <w:rPr>
      <w:rFonts w:ascii="Arial" w:hAnsi="Arial" w:cs="Arial"/>
      <w:sz w:val="20"/>
    </w:rPr>
  </w:style>
  <w:style w:type="paragraph" w:customStyle="1" w:styleId="DST">
    <w:name w:val="DST"/>
    <w:basedOn w:val="Normal"/>
    <w:next w:val="PR1Char"/>
    <w:uiPriority w:val="99"/>
    <w:rsid w:val="00000197"/>
    <w:pPr>
      <w:numPr>
        <w:ilvl w:val="2"/>
        <w:numId w:val="16"/>
      </w:numPr>
      <w:tabs>
        <w:tab w:val="clear" w:pos="2160"/>
      </w:tabs>
      <w:suppressAutoHyphens/>
      <w:spacing w:before="240"/>
      <w:outlineLvl w:val="0"/>
    </w:pPr>
    <w:rPr>
      <w:rFonts w:ascii="Arial" w:hAnsi="Arial" w:cs="Arial"/>
      <w:sz w:val="20"/>
    </w:rPr>
  </w:style>
  <w:style w:type="paragraph" w:customStyle="1" w:styleId="PR2">
    <w:name w:val="PR2"/>
    <w:basedOn w:val="Normal"/>
    <w:link w:val="PR2Char"/>
    <w:uiPriority w:val="99"/>
    <w:rsid w:val="00000197"/>
    <w:pPr>
      <w:numPr>
        <w:ilvl w:val="5"/>
        <w:numId w:val="16"/>
      </w:numPr>
      <w:tabs>
        <w:tab w:val="clear" w:pos="2160"/>
      </w:tabs>
      <w:suppressAutoHyphens/>
      <w:ind w:hanging="432"/>
      <w:outlineLvl w:val="3"/>
    </w:pPr>
    <w:rPr>
      <w:rFonts w:ascii="Arial" w:hAnsi="Arial" w:cs="Arial"/>
      <w:sz w:val="20"/>
    </w:rPr>
  </w:style>
  <w:style w:type="character" w:customStyle="1" w:styleId="PR2Char">
    <w:name w:val="PR2 Char"/>
    <w:link w:val="PR2"/>
    <w:uiPriority w:val="99"/>
    <w:rsid w:val="00DA5910"/>
    <w:rPr>
      <w:rFonts w:ascii="Arial" w:hAnsi="Arial" w:cs="Arial"/>
    </w:rPr>
  </w:style>
  <w:style w:type="paragraph" w:customStyle="1" w:styleId="PR3">
    <w:name w:val="PR3"/>
    <w:basedOn w:val="Normal"/>
    <w:uiPriority w:val="99"/>
    <w:rsid w:val="00000197"/>
    <w:pPr>
      <w:tabs>
        <w:tab w:val="clear" w:pos="2160"/>
        <w:tab w:val="left" w:pos="1872"/>
      </w:tabs>
      <w:suppressAutoHyphens/>
      <w:ind w:left="1872" w:hanging="432"/>
      <w:outlineLvl w:val="4"/>
    </w:pPr>
    <w:rPr>
      <w:rFonts w:ascii="Arial" w:hAnsi="Arial" w:cs="Arial"/>
      <w:sz w:val="20"/>
    </w:rPr>
  </w:style>
  <w:style w:type="paragraph" w:customStyle="1" w:styleId="PR4">
    <w:name w:val="PR4"/>
    <w:basedOn w:val="Normal"/>
    <w:uiPriority w:val="99"/>
    <w:rsid w:val="00000197"/>
    <w:pPr>
      <w:tabs>
        <w:tab w:val="clear" w:pos="2160"/>
        <w:tab w:val="left" w:pos="2304"/>
      </w:tabs>
      <w:suppressAutoHyphens/>
      <w:ind w:left="2304" w:hanging="432"/>
      <w:outlineLvl w:val="5"/>
    </w:pPr>
    <w:rPr>
      <w:rFonts w:ascii="Arial" w:hAnsi="Arial" w:cs="Arial"/>
      <w:sz w:val="20"/>
    </w:rPr>
  </w:style>
  <w:style w:type="paragraph" w:customStyle="1" w:styleId="PR5">
    <w:name w:val="PR5"/>
    <w:basedOn w:val="Normal"/>
    <w:uiPriority w:val="99"/>
    <w:rsid w:val="00000197"/>
    <w:pPr>
      <w:tabs>
        <w:tab w:val="clear" w:pos="2160"/>
        <w:tab w:val="left" w:pos="2736"/>
      </w:tabs>
      <w:suppressAutoHyphens/>
      <w:ind w:left="2736" w:hanging="432"/>
      <w:outlineLvl w:val="6"/>
    </w:pPr>
    <w:rPr>
      <w:rFonts w:ascii="Arial" w:hAnsi="Arial" w:cs="Arial"/>
      <w:sz w:val="20"/>
    </w:rPr>
  </w:style>
  <w:style w:type="character" w:customStyle="1" w:styleId="SI">
    <w:name w:val="SI"/>
    <w:basedOn w:val="DefaultParagraphFont"/>
    <w:uiPriority w:val="99"/>
    <w:rsid w:val="00000197"/>
    <w:rPr>
      <w:color w:val="008080"/>
    </w:rPr>
  </w:style>
  <w:style w:type="character" w:customStyle="1" w:styleId="IP">
    <w:name w:val="IP"/>
    <w:basedOn w:val="DefaultParagraphFont"/>
    <w:uiPriority w:val="99"/>
    <w:rsid w:val="00000197"/>
    <w:rPr>
      <w:color w:val="FF0000"/>
    </w:rPr>
  </w:style>
  <w:style w:type="paragraph" w:customStyle="1" w:styleId="CMT">
    <w:name w:val="CMT"/>
    <w:basedOn w:val="Normal"/>
    <w:link w:val="CMTChar"/>
    <w:autoRedefine/>
    <w:rsid w:val="00A95806"/>
    <w:pPr>
      <w:pBdr>
        <w:top w:val="single" w:sz="8" w:space="2" w:color="000000"/>
        <w:left w:val="single" w:sz="8" w:space="4" w:color="000000"/>
        <w:bottom w:val="single" w:sz="8" w:space="3" w:color="000000"/>
        <w:right w:val="single" w:sz="8" w:space="4" w:color="000000"/>
      </w:pBdr>
      <w:shd w:val="clear" w:color="auto" w:fill="FFFFFF"/>
      <w:tabs>
        <w:tab w:val="clear" w:pos="2160"/>
      </w:tabs>
      <w:suppressAutoHyphens/>
      <w:spacing w:before="240"/>
    </w:pPr>
    <w:rPr>
      <w:rFonts w:ascii="Helvetica" w:hAnsi="Helvetica" w:cs="Arial"/>
      <w:bCs/>
      <w:color w:val="FF0000"/>
      <w:sz w:val="20"/>
    </w:rPr>
  </w:style>
  <w:style w:type="character" w:customStyle="1" w:styleId="CMTChar">
    <w:name w:val="CMT Char"/>
    <w:basedOn w:val="DefaultParagraphFont"/>
    <w:link w:val="CMT"/>
    <w:rsid w:val="00A95806"/>
    <w:rPr>
      <w:rFonts w:ascii="Helvetica" w:hAnsi="Helvetica" w:cs="Arial"/>
      <w:bCs/>
      <w:color w:val="FF0000"/>
      <w:shd w:val="clear" w:color="auto" w:fill="FFFFFF"/>
    </w:rPr>
  </w:style>
  <w:style w:type="paragraph" w:customStyle="1" w:styleId="PR1">
    <w:name w:val="PR1"/>
    <w:basedOn w:val="Normal"/>
    <w:uiPriority w:val="99"/>
    <w:rsid w:val="00DA5910"/>
    <w:pPr>
      <w:tabs>
        <w:tab w:val="clear" w:pos="2160"/>
        <w:tab w:val="left" w:pos="720"/>
        <w:tab w:val="left" w:pos="864"/>
      </w:tabs>
      <w:suppressAutoHyphens/>
      <w:spacing w:before="240"/>
      <w:ind w:left="864" w:hanging="576"/>
      <w:outlineLvl w:val="2"/>
    </w:pPr>
    <w:rPr>
      <w:rFonts w:ascii="Arial" w:hAnsi="Arial" w:cs="Arial"/>
      <w:sz w:val="20"/>
    </w:rPr>
  </w:style>
  <w:style w:type="character" w:customStyle="1" w:styleId="Heading5Char">
    <w:name w:val="Heading 5 Char"/>
    <w:basedOn w:val="DefaultParagraphFont"/>
    <w:link w:val="Heading5"/>
    <w:semiHidden/>
    <w:rsid w:val="003531CF"/>
    <w:rPr>
      <w:rFonts w:ascii="Calibri" w:hAnsi="Calibri"/>
      <w:b/>
      <w:bCs/>
      <w:i/>
      <w:iCs/>
      <w:sz w:val="26"/>
      <w:szCs w:val="26"/>
    </w:rPr>
  </w:style>
  <w:style w:type="character" w:customStyle="1" w:styleId="Heading6Char">
    <w:name w:val="Heading 6 Char"/>
    <w:basedOn w:val="DefaultParagraphFont"/>
    <w:link w:val="Heading6"/>
    <w:semiHidden/>
    <w:rsid w:val="003531CF"/>
    <w:rPr>
      <w:rFonts w:ascii="Calibri" w:hAnsi="Calibri"/>
      <w:b/>
      <w:bCs/>
      <w:sz w:val="22"/>
      <w:szCs w:val="22"/>
    </w:rPr>
  </w:style>
  <w:style w:type="character" w:customStyle="1" w:styleId="Heading7Char">
    <w:name w:val="Heading 7 Char"/>
    <w:basedOn w:val="DefaultParagraphFont"/>
    <w:link w:val="Heading7"/>
    <w:semiHidden/>
    <w:rsid w:val="003531CF"/>
    <w:rPr>
      <w:rFonts w:ascii="Calibri" w:hAnsi="Calibri"/>
      <w:sz w:val="24"/>
      <w:szCs w:val="24"/>
    </w:rPr>
  </w:style>
  <w:style w:type="character" w:customStyle="1" w:styleId="Heading8Char">
    <w:name w:val="Heading 8 Char"/>
    <w:basedOn w:val="DefaultParagraphFont"/>
    <w:link w:val="Heading8"/>
    <w:semiHidden/>
    <w:rsid w:val="003531CF"/>
    <w:rPr>
      <w:rFonts w:ascii="Calibri" w:hAnsi="Calibri"/>
      <w:i/>
      <w:iCs/>
      <w:sz w:val="24"/>
      <w:szCs w:val="24"/>
    </w:rPr>
  </w:style>
  <w:style w:type="paragraph" w:styleId="BodyTextIndent2">
    <w:name w:val="Body Text Indent 2"/>
    <w:basedOn w:val="Normal"/>
    <w:link w:val="BodyTextIndent2Char"/>
    <w:rsid w:val="003531CF"/>
    <w:pPr>
      <w:tabs>
        <w:tab w:val="clear" w:pos="2160"/>
        <w:tab w:val="left" w:pos="-1080"/>
        <w:tab w:val="left" w:pos="-720"/>
        <w:tab w:val="left" w:pos="0"/>
        <w:tab w:val="left" w:pos="360"/>
        <w:tab w:val="left" w:pos="720"/>
        <w:tab w:val="left" w:pos="1080"/>
        <w:tab w:val="left" w:pos="1440"/>
        <w:tab w:val="left" w:pos="4950"/>
        <w:tab w:val="left" w:pos="5310"/>
        <w:tab w:val="left" w:pos="5670"/>
        <w:tab w:val="left" w:pos="6030"/>
        <w:tab w:val="left" w:pos="6390"/>
      </w:tabs>
      <w:autoSpaceDE w:val="0"/>
      <w:autoSpaceDN w:val="0"/>
      <w:adjustRightInd w:val="0"/>
      <w:ind w:left="720" w:hanging="360"/>
    </w:pPr>
    <w:rPr>
      <w:rFonts w:ascii="Arial" w:hAnsi="Arial"/>
      <w:sz w:val="16"/>
      <w:szCs w:val="24"/>
    </w:rPr>
  </w:style>
  <w:style w:type="character" w:customStyle="1" w:styleId="BodyTextIndent2Char">
    <w:name w:val="Body Text Indent 2 Char"/>
    <w:basedOn w:val="DefaultParagraphFont"/>
    <w:link w:val="BodyTextIndent2"/>
    <w:rsid w:val="003531CF"/>
    <w:rPr>
      <w:rFonts w:ascii="Arial" w:hAnsi="Arial"/>
      <w:sz w:val="16"/>
      <w:szCs w:val="24"/>
    </w:rPr>
  </w:style>
  <w:style w:type="paragraph" w:styleId="FootnoteText">
    <w:name w:val="footnote text"/>
    <w:basedOn w:val="Normal"/>
    <w:link w:val="FootnoteTextChar"/>
    <w:unhideWhenUsed/>
    <w:rsid w:val="003531CF"/>
    <w:pPr>
      <w:tabs>
        <w:tab w:val="clear" w:pos="2160"/>
      </w:tabs>
    </w:pPr>
    <w:rPr>
      <w:rFonts w:ascii="Arial" w:eastAsia="Calibri" w:hAnsi="Arial" w:cs="Arial"/>
      <w:sz w:val="20"/>
    </w:rPr>
  </w:style>
  <w:style w:type="character" w:customStyle="1" w:styleId="FootnoteTextChar">
    <w:name w:val="Footnote Text Char"/>
    <w:basedOn w:val="DefaultParagraphFont"/>
    <w:link w:val="FootnoteText"/>
    <w:rsid w:val="003531CF"/>
    <w:rPr>
      <w:rFonts w:ascii="Arial" w:eastAsia="Calibri" w:hAnsi="Arial" w:cs="Arial"/>
    </w:rPr>
  </w:style>
  <w:style w:type="character" w:styleId="FootnoteReference">
    <w:name w:val="footnote reference"/>
    <w:basedOn w:val="DefaultParagraphFont"/>
    <w:unhideWhenUsed/>
    <w:rsid w:val="003531CF"/>
    <w:rPr>
      <w:vertAlign w:val="superscript"/>
    </w:rPr>
  </w:style>
  <w:style w:type="paragraph" w:styleId="BodyTextIndent3">
    <w:name w:val="Body Text Indent 3"/>
    <w:basedOn w:val="Normal"/>
    <w:link w:val="BodyTextIndent3Char"/>
    <w:rsid w:val="003531CF"/>
    <w:pPr>
      <w:tabs>
        <w:tab w:val="clear" w:pos="2160"/>
        <w:tab w:val="left" w:pos="-1080"/>
        <w:tab w:val="left" w:pos="-720"/>
        <w:tab w:val="left" w:pos="0"/>
        <w:tab w:val="left" w:pos="360"/>
        <w:tab w:val="left" w:pos="720"/>
        <w:tab w:val="left" w:pos="1080"/>
        <w:tab w:val="left" w:pos="1440"/>
        <w:tab w:val="left" w:pos="4950"/>
        <w:tab w:val="left" w:pos="5310"/>
        <w:tab w:val="left" w:pos="5670"/>
        <w:tab w:val="left" w:pos="6030"/>
        <w:tab w:val="left" w:pos="6390"/>
      </w:tabs>
      <w:autoSpaceDE w:val="0"/>
      <w:autoSpaceDN w:val="0"/>
      <w:adjustRightInd w:val="0"/>
      <w:ind w:left="1440" w:hanging="360"/>
    </w:pPr>
    <w:rPr>
      <w:rFonts w:ascii="Arial" w:hAnsi="Arial" w:cs="Arial"/>
      <w:sz w:val="20"/>
    </w:rPr>
  </w:style>
  <w:style w:type="character" w:customStyle="1" w:styleId="BodyTextIndent3Char">
    <w:name w:val="Body Text Indent 3 Char"/>
    <w:basedOn w:val="DefaultParagraphFont"/>
    <w:link w:val="BodyTextIndent3"/>
    <w:rsid w:val="003531CF"/>
    <w:rPr>
      <w:rFonts w:ascii="Arial" w:hAnsi="Arial" w:cs="Arial"/>
    </w:rPr>
  </w:style>
  <w:style w:type="paragraph" w:customStyle="1" w:styleId="Paragraph">
    <w:name w:val="Paragraph"/>
    <w:basedOn w:val="Normal"/>
    <w:rsid w:val="003531CF"/>
    <w:pPr>
      <w:ind w:left="2160"/>
    </w:pPr>
    <w:rPr>
      <w:rFonts w:ascii="Times New Roman" w:hAnsi="Times New Roman"/>
      <w:sz w:val="24"/>
    </w:rPr>
  </w:style>
  <w:style w:type="paragraph" w:customStyle="1" w:styleId="SingleParagraph">
    <w:name w:val="Single Paragraph"/>
    <w:basedOn w:val="Normal"/>
    <w:rsid w:val="003531CF"/>
    <w:pPr>
      <w:ind w:left="2160"/>
    </w:pPr>
    <w:rPr>
      <w:rFonts w:ascii="Times New Roman" w:hAnsi="Times New Roman"/>
      <w:sz w:val="24"/>
    </w:rPr>
  </w:style>
  <w:style w:type="paragraph" w:customStyle="1" w:styleId="ReportTitleCoverPage">
    <w:name w:val="Report Title (Cover Page)"/>
    <w:basedOn w:val="Normal"/>
    <w:next w:val="DateCoverPage"/>
    <w:rsid w:val="003531CF"/>
    <w:pPr>
      <w:ind w:left="2160"/>
      <w:jc w:val="center"/>
    </w:pPr>
    <w:rPr>
      <w:rFonts w:ascii="Arial Black" w:hAnsi="Arial Black"/>
      <w:b/>
      <w:sz w:val="32"/>
    </w:rPr>
  </w:style>
  <w:style w:type="paragraph" w:customStyle="1" w:styleId="DateCoverPage">
    <w:name w:val="Date (Cover Page)"/>
    <w:basedOn w:val="Normal"/>
    <w:next w:val="Normal"/>
    <w:rsid w:val="003531CF"/>
    <w:pPr>
      <w:spacing w:after="6000" w:line="360" w:lineRule="auto"/>
      <w:ind w:left="2160"/>
    </w:pPr>
    <w:rPr>
      <w:rFonts w:ascii="Times New Roman" w:hAnsi="Times New Roman"/>
      <w:b/>
      <w:sz w:val="40"/>
    </w:rPr>
  </w:style>
  <w:style w:type="paragraph" w:customStyle="1" w:styleId="PreparedForCoverPage">
    <w:name w:val="Prepared For (Cover Page)"/>
    <w:basedOn w:val="Normal"/>
    <w:rsid w:val="003531CF"/>
    <w:pPr>
      <w:ind w:left="2160"/>
      <w:jc w:val="center"/>
    </w:pPr>
    <w:rPr>
      <w:rFonts w:ascii="Times New Roman" w:hAnsi="Times New Roman"/>
      <w:sz w:val="24"/>
    </w:rPr>
  </w:style>
  <w:style w:type="paragraph" w:customStyle="1" w:styleId="TableNumber">
    <w:name w:val="Table Number"/>
    <w:basedOn w:val="Normal"/>
    <w:next w:val="Normal"/>
    <w:rsid w:val="003531CF"/>
    <w:pPr>
      <w:spacing w:before="240" w:after="60"/>
      <w:ind w:left="2160"/>
      <w:jc w:val="center"/>
    </w:pPr>
    <w:rPr>
      <w:rFonts w:ascii="Times New Roman" w:hAnsi="Times New Roman"/>
      <w:b/>
      <w:sz w:val="24"/>
    </w:rPr>
  </w:style>
  <w:style w:type="paragraph" w:customStyle="1" w:styleId="TableTitle">
    <w:name w:val="Table Title"/>
    <w:basedOn w:val="TableNumber"/>
    <w:next w:val="Normal"/>
    <w:rsid w:val="003531CF"/>
    <w:pPr>
      <w:spacing w:before="0" w:after="240"/>
    </w:pPr>
    <w:rPr>
      <w:caps/>
    </w:rPr>
  </w:style>
  <w:style w:type="paragraph" w:customStyle="1" w:styleId="TableCaption">
    <w:name w:val="Table Caption"/>
    <w:basedOn w:val="Normal"/>
    <w:rsid w:val="003531CF"/>
    <w:pPr>
      <w:spacing w:before="40" w:after="40"/>
      <w:ind w:left="2160"/>
    </w:pPr>
    <w:rPr>
      <w:b/>
      <w:sz w:val="24"/>
    </w:rPr>
  </w:style>
  <w:style w:type="paragraph" w:customStyle="1" w:styleId="Header-Section">
    <w:name w:val="Header - Section"/>
    <w:basedOn w:val="Normal"/>
    <w:rsid w:val="003531CF"/>
    <w:pPr>
      <w:shd w:val="clear" w:color="auto" w:fill="000000"/>
      <w:tabs>
        <w:tab w:val="left" w:pos="3240"/>
      </w:tabs>
      <w:ind w:left="2160"/>
    </w:pPr>
    <w:rPr>
      <w:rFonts w:ascii="Arial Black" w:hAnsi="Arial Black"/>
      <w:b/>
      <w:color w:val="FFFFFF"/>
      <w:sz w:val="28"/>
    </w:rPr>
  </w:style>
  <w:style w:type="paragraph" w:customStyle="1" w:styleId="FigureCaptionBottom-3linesonly">
    <w:name w:val="Figure Caption (Bottom - 3 lines only)"/>
    <w:basedOn w:val="Normal"/>
    <w:next w:val="Normal"/>
    <w:rsid w:val="003531CF"/>
    <w:pPr>
      <w:spacing w:before="5400"/>
      <w:ind w:left="1440" w:hanging="1440"/>
      <w:jc w:val="center"/>
    </w:pPr>
    <w:rPr>
      <w:rFonts w:ascii="Times New Roman" w:hAnsi="Times New Roman"/>
      <w:sz w:val="24"/>
    </w:rPr>
  </w:style>
  <w:style w:type="paragraph" w:customStyle="1" w:styleId="FigureCaptionTopPart-3linesonly">
    <w:name w:val="Figure Caption (Top Part - 3 lines only)"/>
    <w:basedOn w:val="Normal"/>
    <w:next w:val="FigureCaptionBottom-3linesonly"/>
    <w:rsid w:val="003531CF"/>
    <w:pPr>
      <w:spacing w:before="5200"/>
      <w:ind w:left="1440" w:hanging="1440"/>
    </w:pPr>
    <w:rPr>
      <w:rFonts w:ascii="Times New Roman" w:hAnsi="Times New Roman"/>
      <w:sz w:val="24"/>
    </w:rPr>
  </w:style>
  <w:style w:type="paragraph" w:customStyle="1" w:styleId="1stLevelHeading">
    <w:name w:val="1st Level Heading"/>
    <w:basedOn w:val="Normal"/>
    <w:next w:val="Normal"/>
    <w:rsid w:val="003531CF"/>
    <w:pPr>
      <w:shd w:val="solid" w:color="auto" w:fill="auto"/>
      <w:tabs>
        <w:tab w:val="left" w:pos="720"/>
      </w:tabs>
      <w:spacing w:before="240" w:after="360"/>
      <w:ind w:left="720" w:hanging="720"/>
    </w:pPr>
    <w:rPr>
      <w:rFonts w:ascii="Arial Black" w:hAnsi="Arial Black"/>
      <w:b/>
      <w:sz w:val="28"/>
    </w:rPr>
  </w:style>
  <w:style w:type="paragraph" w:customStyle="1" w:styleId="2ndLevelHeading">
    <w:name w:val="2nd Level Heading"/>
    <w:basedOn w:val="Normal"/>
    <w:next w:val="Normal"/>
    <w:rsid w:val="003531CF"/>
    <w:pPr>
      <w:keepNext/>
      <w:tabs>
        <w:tab w:val="left" w:pos="720"/>
      </w:tabs>
      <w:spacing w:before="240" w:after="120" w:line="360" w:lineRule="auto"/>
      <w:ind w:left="720" w:hanging="720"/>
    </w:pPr>
    <w:rPr>
      <w:rFonts w:ascii="Times New Roman" w:hAnsi="Times New Roman"/>
      <w:b/>
      <w:sz w:val="24"/>
    </w:rPr>
  </w:style>
  <w:style w:type="paragraph" w:customStyle="1" w:styleId="1stNumberedBullet">
    <w:name w:val="1st Numbered Bullet"/>
    <w:basedOn w:val="1stTextBullet"/>
    <w:rsid w:val="003531CF"/>
  </w:style>
  <w:style w:type="paragraph" w:customStyle="1" w:styleId="1stTextBullet">
    <w:name w:val="1st Text Bullet"/>
    <w:basedOn w:val="Normal"/>
    <w:rsid w:val="003531CF"/>
    <w:pPr>
      <w:tabs>
        <w:tab w:val="left" w:pos="1440"/>
      </w:tabs>
      <w:ind w:left="1440" w:hanging="720"/>
    </w:pPr>
    <w:rPr>
      <w:rFonts w:ascii="Times New Roman" w:hAnsi="Times New Roman"/>
      <w:sz w:val="24"/>
    </w:rPr>
  </w:style>
  <w:style w:type="paragraph" w:customStyle="1" w:styleId="TableHeader">
    <w:name w:val="Table Header"/>
    <w:basedOn w:val="Paragraph"/>
    <w:rsid w:val="003531CF"/>
    <w:pPr>
      <w:spacing w:before="60" w:after="60"/>
      <w:jc w:val="center"/>
    </w:pPr>
    <w:rPr>
      <w:rFonts w:ascii="Arial Narrow" w:hAnsi="Arial Narrow"/>
      <w:b/>
    </w:rPr>
  </w:style>
  <w:style w:type="paragraph" w:customStyle="1" w:styleId="HeaderLine1">
    <w:name w:val="Header Line 1"/>
    <w:basedOn w:val="Normal"/>
    <w:rsid w:val="003531CF"/>
    <w:pPr>
      <w:spacing w:before="20" w:after="20"/>
      <w:ind w:left="2160"/>
    </w:pPr>
    <w:rPr>
      <w:rFonts w:ascii="Times New Roman" w:hAnsi="Times New Roman"/>
      <w:b/>
      <w:sz w:val="24"/>
    </w:rPr>
  </w:style>
  <w:style w:type="paragraph" w:customStyle="1" w:styleId="References">
    <w:name w:val="References"/>
    <w:basedOn w:val="Normal"/>
    <w:rsid w:val="003531CF"/>
    <w:pPr>
      <w:ind w:left="720" w:hanging="720"/>
    </w:pPr>
    <w:rPr>
      <w:rFonts w:ascii="Times New Roman" w:hAnsi="Times New Roman"/>
      <w:sz w:val="24"/>
    </w:rPr>
  </w:style>
  <w:style w:type="paragraph" w:customStyle="1" w:styleId="HeaderLine2Right">
    <w:name w:val="Header Line 2 Right"/>
    <w:basedOn w:val="Normal"/>
    <w:rsid w:val="003531CF"/>
    <w:pPr>
      <w:spacing w:before="20" w:after="20"/>
      <w:ind w:left="2160"/>
    </w:pPr>
    <w:rPr>
      <w:rFonts w:ascii="Times New Roman" w:hAnsi="Times New Roman"/>
    </w:rPr>
  </w:style>
  <w:style w:type="paragraph" w:customStyle="1" w:styleId="2ndTextBullet">
    <w:name w:val="2nd Text Bullet"/>
    <w:basedOn w:val="1stTextBullet"/>
    <w:rsid w:val="003531CF"/>
    <w:pPr>
      <w:tabs>
        <w:tab w:val="clear" w:pos="1440"/>
      </w:tabs>
      <w:ind w:left="2160"/>
    </w:pPr>
  </w:style>
  <w:style w:type="paragraph" w:customStyle="1" w:styleId="DataList">
    <w:name w:val="Data List"/>
    <w:basedOn w:val="Normal"/>
    <w:rsid w:val="003531CF"/>
    <w:pPr>
      <w:tabs>
        <w:tab w:val="left" w:pos="3600"/>
      </w:tabs>
      <w:ind w:left="2160"/>
    </w:pPr>
    <w:rPr>
      <w:rFonts w:ascii="Times New Roman" w:hAnsi="Times New Roman"/>
      <w:sz w:val="24"/>
    </w:rPr>
  </w:style>
  <w:style w:type="paragraph" w:customStyle="1" w:styleId="3rdTextBullet">
    <w:name w:val="3rd Text Bullet"/>
    <w:basedOn w:val="2ndTextBullet"/>
    <w:rsid w:val="003531CF"/>
    <w:pPr>
      <w:tabs>
        <w:tab w:val="clear" w:pos="2160"/>
        <w:tab w:val="left" w:pos="2880"/>
      </w:tabs>
      <w:ind w:left="2880"/>
    </w:pPr>
  </w:style>
  <w:style w:type="paragraph" w:customStyle="1" w:styleId="2ndNumberedBullet">
    <w:name w:val="2nd Numbered Bullet"/>
    <w:basedOn w:val="2ndTextBullet"/>
    <w:rsid w:val="003531CF"/>
  </w:style>
  <w:style w:type="paragraph" w:customStyle="1" w:styleId="3rdLevelHeading">
    <w:name w:val="3rd Level Heading"/>
    <w:basedOn w:val="Normal"/>
    <w:next w:val="Normal"/>
    <w:rsid w:val="003531CF"/>
    <w:pPr>
      <w:keepNext/>
      <w:tabs>
        <w:tab w:val="left" w:pos="720"/>
      </w:tabs>
      <w:spacing w:before="240" w:after="120" w:line="360" w:lineRule="auto"/>
      <w:ind w:left="720" w:hanging="720"/>
    </w:pPr>
    <w:rPr>
      <w:rFonts w:ascii="Times New Roman" w:hAnsi="Times New Roman"/>
      <w:b/>
      <w:i/>
      <w:sz w:val="24"/>
    </w:rPr>
  </w:style>
  <w:style w:type="paragraph" w:customStyle="1" w:styleId="5thLevelHeading">
    <w:name w:val="5th Level Heading"/>
    <w:basedOn w:val="Paragraph"/>
    <w:rsid w:val="003531CF"/>
    <w:pPr>
      <w:ind w:left="720"/>
    </w:pPr>
  </w:style>
  <w:style w:type="paragraph" w:customStyle="1" w:styleId="6thLevelHeading">
    <w:name w:val="6th Level Heading"/>
    <w:basedOn w:val="5thLevelHeading"/>
    <w:rsid w:val="003531CF"/>
    <w:pPr>
      <w:ind w:left="1440"/>
    </w:pPr>
  </w:style>
  <w:style w:type="paragraph" w:customStyle="1" w:styleId="FigureCaptionTopPart">
    <w:name w:val="Figure Caption (Top Part)"/>
    <w:basedOn w:val="Normal"/>
    <w:next w:val="FigureCaptionBottomPart"/>
    <w:rsid w:val="003531CF"/>
    <w:pPr>
      <w:spacing w:before="4700" w:line="360" w:lineRule="auto"/>
      <w:ind w:left="1440" w:hanging="1440"/>
    </w:pPr>
    <w:rPr>
      <w:rFonts w:ascii="Times New Roman" w:hAnsi="Times New Roman"/>
      <w:sz w:val="24"/>
    </w:rPr>
  </w:style>
  <w:style w:type="paragraph" w:customStyle="1" w:styleId="FigureCaptionBottomPart">
    <w:name w:val="Figure Caption (Bottom Part)"/>
    <w:basedOn w:val="Normal"/>
    <w:next w:val="Normal"/>
    <w:rsid w:val="003531CF"/>
    <w:pPr>
      <w:spacing w:before="10800" w:line="360" w:lineRule="auto"/>
      <w:ind w:left="1440" w:hanging="1440"/>
      <w:jc w:val="center"/>
    </w:pPr>
    <w:rPr>
      <w:rFonts w:ascii="Times New Roman" w:hAnsi="Times New Roman"/>
      <w:sz w:val="24"/>
    </w:rPr>
  </w:style>
  <w:style w:type="paragraph" w:customStyle="1" w:styleId="TableofContents">
    <w:name w:val="Table of Contents"/>
    <w:basedOn w:val="Normal"/>
    <w:rsid w:val="003531CF"/>
    <w:pPr>
      <w:tabs>
        <w:tab w:val="left" w:pos="720"/>
        <w:tab w:val="left" w:pos="1440"/>
        <w:tab w:val="left" w:pos="2880"/>
        <w:tab w:val="right" w:leader="dot" w:pos="7920"/>
        <w:tab w:val="right" w:pos="8640"/>
      </w:tabs>
      <w:spacing w:line="360" w:lineRule="auto"/>
      <w:ind w:left="720" w:hanging="720"/>
    </w:pPr>
    <w:rPr>
      <w:rFonts w:ascii="Times New Roman" w:hAnsi="Times New Roman"/>
      <w:sz w:val="24"/>
    </w:rPr>
  </w:style>
  <w:style w:type="paragraph" w:customStyle="1" w:styleId="Paragraph1-12space">
    <w:name w:val="Paragraph (1-1/2 space)"/>
    <w:basedOn w:val="Normal"/>
    <w:rsid w:val="003531CF"/>
    <w:pPr>
      <w:spacing w:line="360" w:lineRule="auto"/>
      <w:ind w:left="2160"/>
    </w:pPr>
    <w:rPr>
      <w:rFonts w:ascii="Times New Roman" w:hAnsi="Times New Roman"/>
      <w:sz w:val="24"/>
    </w:rPr>
  </w:style>
  <w:style w:type="paragraph" w:customStyle="1" w:styleId="4thLevelHeading">
    <w:name w:val="4th Level Heading"/>
    <w:basedOn w:val="Normal"/>
    <w:next w:val="Normal"/>
    <w:rsid w:val="003531CF"/>
    <w:pPr>
      <w:keepNext/>
      <w:spacing w:before="240" w:after="120" w:line="360" w:lineRule="auto"/>
      <w:ind w:left="2160"/>
    </w:pPr>
    <w:rPr>
      <w:rFonts w:ascii="Times New Roman" w:hAnsi="Times New Roman"/>
      <w:i/>
      <w:sz w:val="24"/>
    </w:rPr>
  </w:style>
  <w:style w:type="paragraph" w:customStyle="1" w:styleId="FigureCaptionNormal">
    <w:name w:val="Figure Caption (Normal)"/>
    <w:basedOn w:val="FigureCaptionBottom-3linesonly"/>
    <w:next w:val="Normal"/>
    <w:rsid w:val="003531CF"/>
    <w:pPr>
      <w:tabs>
        <w:tab w:val="left" w:pos="1440"/>
      </w:tabs>
      <w:spacing w:before="5160" w:after="480"/>
    </w:pPr>
  </w:style>
  <w:style w:type="paragraph" w:customStyle="1" w:styleId="RUNNINGHEADBOTTOM">
    <w:name w:val="RUNNING HEAD/BOTTOM"/>
    <w:rsid w:val="003531CF"/>
    <w:pPr>
      <w:tabs>
        <w:tab w:val="center" w:pos="6048"/>
      </w:tabs>
      <w:spacing w:line="240" w:lineRule="exact"/>
      <w:ind w:left="1800"/>
    </w:pPr>
    <w:rPr>
      <w:rFonts w:ascii="prestige" w:hAnsi="prestige"/>
      <w:sz w:val="22"/>
    </w:rPr>
  </w:style>
  <w:style w:type="paragraph" w:customStyle="1" w:styleId="Photo">
    <w:name w:val="Photo"/>
    <w:basedOn w:val="Normal"/>
    <w:next w:val="FigureCaptionNormal"/>
    <w:rsid w:val="003531CF"/>
    <w:pPr>
      <w:ind w:left="2160"/>
      <w:jc w:val="center"/>
    </w:pPr>
    <w:rPr>
      <w:rFonts w:ascii="Times New Roman" w:hAnsi="Times New Roman"/>
      <w:sz w:val="24"/>
    </w:rPr>
  </w:style>
  <w:style w:type="paragraph" w:customStyle="1" w:styleId="paragraph1-12spaces">
    <w:name w:val="paragraph (1-1/2 spaces)"/>
    <w:basedOn w:val="Normal"/>
    <w:rsid w:val="003531CF"/>
    <w:pPr>
      <w:numPr>
        <w:numId w:val="26"/>
      </w:numPr>
      <w:tabs>
        <w:tab w:val="clear" w:pos="720"/>
      </w:tabs>
      <w:spacing w:line="360" w:lineRule="auto"/>
      <w:ind w:left="2160" w:firstLine="0"/>
    </w:pPr>
    <w:rPr>
      <w:rFonts w:ascii="Univers" w:hAnsi="Univers"/>
      <w:snapToGrid w:val="0"/>
      <w:sz w:val="24"/>
    </w:rPr>
  </w:style>
  <w:style w:type="paragraph" w:customStyle="1" w:styleId="TableEntry">
    <w:name w:val="Table Entry"/>
    <w:basedOn w:val="Normal"/>
    <w:rsid w:val="003531CF"/>
    <w:pPr>
      <w:spacing w:before="60" w:after="60"/>
      <w:ind w:left="2160"/>
      <w:jc w:val="right"/>
    </w:pPr>
    <w:rPr>
      <w:rFonts w:ascii="Times New Roman" w:hAnsi="Times New Roman"/>
      <w:b/>
      <w:color w:val="000000"/>
      <w:sz w:val="24"/>
    </w:rPr>
  </w:style>
  <w:style w:type="paragraph" w:customStyle="1" w:styleId="TableEntry-RightJustify">
    <w:name w:val="Table Entry - Right Justify"/>
    <w:basedOn w:val="TableEntry"/>
    <w:rsid w:val="003531CF"/>
    <w:pPr>
      <w:spacing w:before="40" w:after="40"/>
    </w:pPr>
  </w:style>
  <w:style w:type="paragraph" w:customStyle="1" w:styleId="TableEntryLeftJustify">
    <w:name w:val="Table Entry Left Justify"/>
    <w:basedOn w:val="Normal"/>
    <w:rsid w:val="003531CF"/>
    <w:pPr>
      <w:spacing w:before="40" w:after="40"/>
      <w:ind w:left="2160"/>
    </w:pPr>
    <w:rPr>
      <w:rFonts w:ascii="Times New Roman" w:hAnsi="Times New Roman"/>
      <w:color w:val="000000"/>
      <w:sz w:val="24"/>
    </w:rPr>
  </w:style>
  <w:style w:type="paragraph" w:customStyle="1" w:styleId="TableEntry-Center">
    <w:name w:val="Table Entry - Center"/>
    <w:basedOn w:val="Normal"/>
    <w:rsid w:val="003531CF"/>
    <w:pPr>
      <w:spacing w:before="40" w:after="40"/>
      <w:ind w:left="2160"/>
      <w:jc w:val="center"/>
    </w:pPr>
    <w:rPr>
      <w:rFonts w:ascii="Times New Roman" w:hAnsi="Times New Roman"/>
      <w:b/>
      <w:sz w:val="24"/>
    </w:rPr>
  </w:style>
  <w:style w:type="paragraph" w:customStyle="1" w:styleId="TableNote">
    <w:name w:val="Table Note"/>
    <w:basedOn w:val="Footer"/>
    <w:rsid w:val="003531CF"/>
  </w:style>
  <w:style w:type="paragraph" w:customStyle="1" w:styleId="CommentHeader">
    <w:name w:val="Comment Header"/>
    <w:basedOn w:val="TableCaption"/>
    <w:rsid w:val="003531CF"/>
    <w:pPr>
      <w:spacing w:before="240" w:after="240"/>
    </w:pPr>
    <w:rPr>
      <w:rFonts w:ascii="Arial" w:hAnsi="Arial"/>
    </w:rPr>
  </w:style>
  <w:style w:type="paragraph" w:customStyle="1" w:styleId="Table-Centered">
    <w:name w:val="Table - Centered"/>
    <w:basedOn w:val="TableEntryLeftJustify"/>
    <w:rsid w:val="003531CF"/>
    <w:pPr>
      <w:numPr>
        <w:numId w:val="24"/>
      </w:numPr>
      <w:tabs>
        <w:tab w:val="clear" w:pos="720"/>
      </w:tabs>
      <w:ind w:left="2160" w:firstLine="0"/>
      <w:jc w:val="center"/>
    </w:pPr>
  </w:style>
  <w:style w:type="paragraph" w:customStyle="1" w:styleId="DataEntry-Numbered">
    <w:name w:val="Data Entry - Numbered"/>
    <w:basedOn w:val="2ndLevelHeading"/>
    <w:rsid w:val="003531CF"/>
    <w:pPr>
      <w:numPr>
        <w:numId w:val="25"/>
      </w:numPr>
      <w:tabs>
        <w:tab w:val="clear" w:pos="360"/>
        <w:tab w:val="num" w:pos="720"/>
        <w:tab w:val="left" w:pos="4320"/>
      </w:tabs>
      <w:spacing w:before="0" w:after="240"/>
      <w:ind w:left="720"/>
    </w:pPr>
    <w:rPr>
      <w:b w:val="0"/>
      <w:sz w:val="22"/>
    </w:rPr>
  </w:style>
  <w:style w:type="paragraph" w:customStyle="1" w:styleId="DataHeading">
    <w:name w:val="Data Heading"/>
    <w:basedOn w:val="2ndLevelHeading"/>
    <w:rsid w:val="003531CF"/>
    <w:pPr>
      <w:numPr>
        <w:numId w:val="22"/>
      </w:numPr>
      <w:spacing w:before="120"/>
    </w:pPr>
    <w:rPr>
      <w:sz w:val="22"/>
    </w:rPr>
  </w:style>
  <w:style w:type="paragraph" w:customStyle="1" w:styleId="EOS">
    <w:name w:val="EOS"/>
    <w:basedOn w:val="Normal"/>
    <w:rsid w:val="003531CF"/>
    <w:pPr>
      <w:suppressAutoHyphens/>
      <w:spacing w:before="480"/>
      <w:ind w:left="2160"/>
      <w:jc w:val="center"/>
    </w:pPr>
    <w:rPr>
      <w:rFonts w:ascii="Times New Roman" w:hAnsi="Times New Roman" w:cs="Arial"/>
      <w:b/>
      <w:sz w:val="20"/>
    </w:rPr>
  </w:style>
  <w:style w:type="paragraph" w:customStyle="1" w:styleId="FTR">
    <w:name w:val="FTR"/>
    <w:basedOn w:val="Normal"/>
    <w:rsid w:val="003531CF"/>
    <w:pPr>
      <w:tabs>
        <w:tab w:val="center" w:pos="5040"/>
        <w:tab w:val="right" w:pos="10080"/>
      </w:tabs>
      <w:suppressAutoHyphens/>
      <w:ind w:left="2160"/>
    </w:pPr>
    <w:rPr>
      <w:rFonts w:ascii="Times New Roman" w:hAnsi="Times New Roman" w:cs="Arial"/>
      <w:sz w:val="20"/>
    </w:rPr>
  </w:style>
  <w:style w:type="paragraph" w:styleId="DocumentMap">
    <w:name w:val="Document Map"/>
    <w:basedOn w:val="Normal"/>
    <w:link w:val="DocumentMapChar"/>
    <w:rsid w:val="003531CF"/>
    <w:pPr>
      <w:ind w:left="2160"/>
    </w:pPr>
    <w:rPr>
      <w:rFonts w:ascii="Tahoma" w:hAnsi="Tahoma" w:cs="Tahoma"/>
      <w:sz w:val="16"/>
      <w:szCs w:val="16"/>
    </w:rPr>
  </w:style>
  <w:style w:type="character" w:customStyle="1" w:styleId="DocumentMapChar">
    <w:name w:val="Document Map Char"/>
    <w:basedOn w:val="DefaultParagraphFont"/>
    <w:link w:val="DocumentMap"/>
    <w:rsid w:val="003531CF"/>
    <w:rPr>
      <w:rFonts w:ascii="Tahoma" w:hAnsi="Tahoma" w:cs="Tahoma"/>
      <w:sz w:val="16"/>
      <w:szCs w:val="16"/>
    </w:rPr>
  </w:style>
  <w:style w:type="paragraph" w:customStyle="1" w:styleId="Heading2B">
    <w:name w:val="Heading 2 B"/>
    <w:basedOn w:val="Heading2"/>
    <w:link w:val="Heading2BChar"/>
    <w:qFormat/>
    <w:rsid w:val="003531CF"/>
    <w:pPr>
      <w:tabs>
        <w:tab w:val="clear" w:pos="2160"/>
        <w:tab w:val="left" w:pos="0"/>
      </w:tabs>
      <w:spacing w:after="20"/>
      <w:ind w:left="720" w:hanging="360"/>
    </w:pPr>
    <w:rPr>
      <w:rFonts w:cs="Times New Roman"/>
      <w:noProof/>
      <w:sz w:val="22"/>
      <w:szCs w:val="22"/>
    </w:rPr>
  </w:style>
  <w:style w:type="character" w:customStyle="1" w:styleId="Heading2BChar">
    <w:name w:val="Heading 2 B Char"/>
    <w:basedOn w:val="Heading2Char"/>
    <w:link w:val="Heading2B"/>
    <w:rsid w:val="003531CF"/>
    <w:rPr>
      <w:rFonts w:ascii="Arial" w:hAnsi="Arial" w:cs="Arial"/>
      <w:b/>
      <w:bCs/>
      <w:iCs/>
      <w:noProof/>
      <w:color w:val="244061" w:themeColor="accent1"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5011">
      <w:bodyDiv w:val="1"/>
      <w:marLeft w:val="0"/>
      <w:marRight w:val="0"/>
      <w:marTop w:val="0"/>
      <w:marBottom w:val="0"/>
      <w:divBdr>
        <w:top w:val="none" w:sz="0" w:space="0" w:color="auto"/>
        <w:left w:val="none" w:sz="0" w:space="0" w:color="auto"/>
        <w:bottom w:val="none" w:sz="0" w:space="0" w:color="auto"/>
        <w:right w:val="none" w:sz="0" w:space="0" w:color="auto"/>
      </w:divBdr>
    </w:div>
    <w:div w:id="375205110">
      <w:bodyDiv w:val="1"/>
      <w:marLeft w:val="0"/>
      <w:marRight w:val="0"/>
      <w:marTop w:val="0"/>
      <w:marBottom w:val="0"/>
      <w:divBdr>
        <w:top w:val="none" w:sz="0" w:space="0" w:color="auto"/>
        <w:left w:val="none" w:sz="0" w:space="0" w:color="auto"/>
        <w:bottom w:val="none" w:sz="0" w:space="0" w:color="auto"/>
        <w:right w:val="none" w:sz="0" w:space="0" w:color="auto"/>
      </w:divBdr>
    </w:div>
    <w:div w:id="835418761">
      <w:bodyDiv w:val="1"/>
      <w:marLeft w:val="0"/>
      <w:marRight w:val="0"/>
      <w:marTop w:val="0"/>
      <w:marBottom w:val="0"/>
      <w:divBdr>
        <w:top w:val="none" w:sz="0" w:space="0" w:color="auto"/>
        <w:left w:val="none" w:sz="0" w:space="0" w:color="auto"/>
        <w:bottom w:val="none" w:sz="0" w:space="0" w:color="auto"/>
        <w:right w:val="none" w:sz="0" w:space="0" w:color="auto"/>
      </w:divBdr>
      <w:divsChild>
        <w:div w:id="695273003">
          <w:marLeft w:val="0"/>
          <w:marRight w:val="0"/>
          <w:marTop w:val="0"/>
          <w:marBottom w:val="0"/>
          <w:divBdr>
            <w:top w:val="none" w:sz="0" w:space="0" w:color="auto"/>
            <w:left w:val="none" w:sz="0" w:space="0" w:color="auto"/>
            <w:bottom w:val="none" w:sz="0" w:space="0" w:color="auto"/>
            <w:right w:val="none" w:sz="0" w:space="0" w:color="auto"/>
          </w:divBdr>
          <w:divsChild>
            <w:div w:id="1192034487">
              <w:marLeft w:val="0"/>
              <w:marRight w:val="0"/>
              <w:marTop w:val="0"/>
              <w:marBottom w:val="0"/>
              <w:divBdr>
                <w:top w:val="none" w:sz="0" w:space="0" w:color="auto"/>
                <w:left w:val="none" w:sz="0" w:space="0" w:color="auto"/>
                <w:bottom w:val="none" w:sz="0" w:space="0" w:color="auto"/>
                <w:right w:val="none" w:sz="0" w:space="0" w:color="auto"/>
              </w:divBdr>
            </w:div>
            <w:div w:id="18375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5208">
      <w:bodyDiv w:val="1"/>
      <w:marLeft w:val="0"/>
      <w:marRight w:val="0"/>
      <w:marTop w:val="0"/>
      <w:marBottom w:val="0"/>
      <w:divBdr>
        <w:top w:val="none" w:sz="0" w:space="0" w:color="auto"/>
        <w:left w:val="none" w:sz="0" w:space="0" w:color="auto"/>
        <w:bottom w:val="none" w:sz="0" w:space="0" w:color="auto"/>
        <w:right w:val="none" w:sz="0" w:space="0" w:color="auto"/>
      </w:divBdr>
    </w:div>
    <w:div w:id="1146044335">
      <w:bodyDiv w:val="1"/>
      <w:marLeft w:val="0"/>
      <w:marRight w:val="0"/>
      <w:marTop w:val="0"/>
      <w:marBottom w:val="0"/>
      <w:divBdr>
        <w:top w:val="none" w:sz="0" w:space="0" w:color="auto"/>
        <w:left w:val="none" w:sz="0" w:space="0" w:color="auto"/>
        <w:bottom w:val="none" w:sz="0" w:space="0" w:color="auto"/>
        <w:right w:val="none" w:sz="0" w:space="0" w:color="auto"/>
      </w:divBdr>
    </w:div>
    <w:div w:id="16577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Molyneux@churchofjesuschris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ec.churchofjesuschrist.org/design_guidelines/SupportDocs/Civil_and_Structural_Testing_and_Inspection_Guidelin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c.churchofjesuschrist.org/design_guidelin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b5b64898-39ba-4c07-b121-1df2614facae">
      <Terms xmlns="http://schemas.microsoft.com/office/infopath/2007/PartnerControls"/>
    </lcf76f155ced4ddcb4097134ff3c332f>
    <TaxCatchAll xmlns="b9772326-3358-430f-8f99-72a75c596c4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23503252D48C47B3727CFBF887326B" ma:contentTypeVersion="32" ma:contentTypeDescription="Create a new document." ma:contentTypeScope="" ma:versionID="143d5d2019e3881e7a9cefbf70deff54">
  <xsd:schema xmlns:xsd="http://www.w3.org/2001/XMLSchema" xmlns:xs="http://www.w3.org/2001/XMLSchema" xmlns:p="http://schemas.microsoft.com/office/2006/metadata/properties" xmlns:ns2="b5b64898-39ba-4c07-b121-1df2614facae" xmlns:ns3="b9772326-3358-430f-8f99-72a75c596c46" targetNamespace="http://schemas.microsoft.com/office/2006/metadata/properties" ma:root="true" ma:fieldsID="00263f296497c3c3865b9afded9eb636" ns2:_="" ns3:_="">
    <xsd:import namespace="b5b64898-39ba-4c07-b121-1df2614facae"/>
    <xsd:import namespace="b9772326-3358-430f-8f99-72a75c596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64898-39ba-4c07-b121-1df2614fa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2d1c6a-5b2e-41c9-bb75-28e62ca304c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72326-3358-430f-8f99-72a75c596c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c2a336e-cfa4-4628-9479-7adf0f596f3e}" ma:internalName="TaxCatchAll" ma:showField="CatchAllData" ma:web="b9772326-3358-430f-8f99-72a75c596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D4C1A-87BE-4806-A6A6-FEEF7E1CC284}">
  <ds:schemaRefs>
    <ds:schemaRef ds:uri="http://schemas.microsoft.com/sharepoint/v3/contenttype/forms"/>
  </ds:schemaRefs>
</ds:datastoreItem>
</file>

<file path=customXml/itemProps2.xml><?xml version="1.0" encoding="utf-8"?>
<ds:datastoreItem xmlns:ds="http://schemas.openxmlformats.org/officeDocument/2006/customXml" ds:itemID="{8B207EB4-9F33-4184-A339-AC5435ADA5C1}">
  <ds:schemaRefs>
    <ds:schemaRef ds:uri="http://schemas.microsoft.com/office/2006/metadata/properties"/>
    <ds:schemaRef ds:uri="37516752-db61-4e6a-9fa4-160c2bd84982"/>
  </ds:schemaRefs>
</ds:datastoreItem>
</file>

<file path=customXml/itemProps3.xml><?xml version="1.0" encoding="utf-8"?>
<ds:datastoreItem xmlns:ds="http://schemas.openxmlformats.org/officeDocument/2006/customXml" ds:itemID="{27917690-7E1F-4FDA-AB40-EE9528F1798E}">
  <ds:schemaRefs>
    <ds:schemaRef ds:uri="http://schemas.openxmlformats.org/officeDocument/2006/bibliography"/>
  </ds:schemaRefs>
</ds:datastoreItem>
</file>

<file path=customXml/itemProps4.xml><?xml version="1.0" encoding="utf-8"?>
<ds:datastoreItem xmlns:ds="http://schemas.openxmlformats.org/officeDocument/2006/customXml" ds:itemID="{03B39EE8-6A68-4EC2-9815-87D42A65A406}"/>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Properties xmlns="http://schemas.openxmlformats.org/officeDocument/2006/extended-properties" xmlns:vt="http://schemas.openxmlformats.org/officeDocument/2006/docPropsVTypes">
  <Template>Normal</Template>
  <TotalTime>77</TotalTime>
  <Pages>20</Pages>
  <Words>8320</Words>
  <Characters>47424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Civil and Structural Testing and Inspection Guidelines</vt:lpstr>
    </vt:vector>
  </TitlesOfParts>
  <Manager>Kevin Whiting</Manager>
  <Company>LDS Church</Company>
  <LinksUpToDate>false</LinksUpToDate>
  <CharactersWithSpaces>55633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and Structural Testing and Inspection Guidelines</dc:title>
  <dc:creator>Annette Meldrum</dc:creator>
  <cp:lastModifiedBy>Mike</cp:lastModifiedBy>
  <cp:revision>5</cp:revision>
  <cp:lastPrinted>2016-02-16T20:16:00Z</cp:lastPrinted>
  <dcterms:created xsi:type="dcterms:W3CDTF">2023-03-11T15:45:00Z</dcterms:created>
  <dcterms:modified xsi:type="dcterms:W3CDTF">2023-07-18T18:28:00Z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0x0101000B23503252D48C47B3727CFBF887326B</vt:lpwstr>
  </property>
  <property fmtid="{D5CDD505-2E9C-101B-9397-08002B2CF9AE}" pid="3" name="Order">
    <vt:r8>136700</vt:r8>
  </property>
</Properties>
</file>